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line="480" w:lineRule="exact"/>
        <w:jc w:val="center"/>
        <w:rPr>
          <w:rFonts w:hint="eastAsia" w:cs="微软雅黑"/>
          <w:b/>
          <w:bCs/>
          <w:color w:val="2E75B6" w:themeColor="accent1" w:themeShade="BF"/>
          <w:kern w:val="2"/>
          <w:sz w:val="40"/>
          <w:szCs w:val="40"/>
        </w:rPr>
      </w:pPr>
      <w:r>
        <w:rPr>
          <w:rFonts w:hint="default"/>
          <w:b/>
          <w:bCs/>
          <w:color w:val="2E75B6" w:themeColor="accent1" w:themeShade="BF"/>
          <w:sz w:val="32"/>
          <w:szCs w:val="32"/>
          <w:lang w:eastAsia="zh-Hans"/>
        </w:rPr>
        <w:t>《</w:t>
      </w:r>
      <w:r>
        <w:rPr>
          <w:rFonts w:hint="eastAsia"/>
          <w:b/>
          <w:bCs/>
          <w:color w:val="2E75B6" w:themeColor="accent1" w:themeShade="BF"/>
          <w:sz w:val="32"/>
          <w:szCs w:val="32"/>
          <w:lang w:val="en-US" w:eastAsia="zh-Hans"/>
        </w:rPr>
        <w:t>攻心谈判技巧</w:t>
      </w:r>
      <w:r>
        <w:rPr>
          <w:rFonts w:hint="default"/>
          <w:b/>
          <w:bCs/>
          <w:color w:val="2E75B6" w:themeColor="accent1" w:themeShade="BF"/>
          <w:sz w:val="32"/>
          <w:szCs w:val="32"/>
          <w:lang w:eastAsia="zh-Hans"/>
        </w:rPr>
        <w:t>》</w:t>
      </w:r>
    </w:p>
    <w:p>
      <w:pPr>
        <w:pStyle w:val="2"/>
        <w:spacing w:before="0" w:beforeAutospacing="0" w:after="0" w:afterAutospacing="0" w:line="480" w:lineRule="exact"/>
        <w:rPr>
          <w:rFonts w:cs="微软雅黑"/>
          <w:b/>
          <w:color w:val="244061"/>
        </w:rPr>
      </w:pPr>
    </w:p>
    <w:p>
      <w:pPr>
        <w:pStyle w:val="2"/>
        <w:spacing w:before="0" w:beforeAutospacing="0" w:after="0" w:afterAutospacing="0" w:line="480" w:lineRule="exact"/>
        <w:rPr>
          <w:rFonts w:hint="eastAsia" w:cs="微软雅黑"/>
          <w:b/>
          <w:color w:val="1F4E79"/>
        </w:rPr>
      </w:pPr>
      <w:r>
        <w:rPr>
          <w:rFonts w:hint="eastAsia" w:cs="微软雅黑"/>
          <w:b/>
          <w:color w:val="1F4E79"/>
        </w:rPr>
        <w:t>课程背景：</w:t>
      </w:r>
    </w:p>
    <w:p>
      <w:pPr>
        <w:pStyle w:val="2"/>
        <w:spacing w:before="0" w:beforeAutospacing="0" w:after="0" w:afterAutospacing="0" w:line="480" w:lineRule="exact"/>
        <w:ind w:firstLine="480" w:firstLineChars="200"/>
        <w:rPr>
          <w:rFonts w:hint="eastAsia" w:cs="微软雅黑"/>
          <w:color w:val="333333"/>
        </w:rPr>
      </w:pPr>
      <w:r>
        <w:rPr>
          <w:rFonts w:hint="eastAsia" w:cs="微软雅黑"/>
          <w:color w:val="333333"/>
        </w:rPr>
        <w:t>2016年，面对营销人员的工作转型及能力提升的需求，目前更多的是以加大培训力度来带动营销人员的谈判能力提升，而面对复杂实际工作，营销人员需要全方位、系统化的培养提升。提出围绕培训人员商务礼仪、客户拜访、谈判、营销技能等综合能力素质进行提升的需求，希望通过第三方培训工作，提升培训人员的工作技能，进而实现行业市场份额的整体提升。基于以上理解，本课程整合国内外优秀的成功经验做法，在实务运营中引入“CTC”整体操作模式，结合200多百家企业的具体现状设计开发出此次培训操作方案。</w:t>
      </w:r>
    </w:p>
    <w:p>
      <w:pPr>
        <w:pStyle w:val="2"/>
        <w:spacing w:before="0" w:beforeAutospacing="0" w:after="0" w:afterAutospacing="0" w:line="480" w:lineRule="exact"/>
        <w:rPr>
          <w:rFonts w:cs="微软雅黑"/>
          <w:b/>
          <w:color w:val="1F4E79"/>
        </w:rPr>
      </w:pPr>
    </w:p>
    <w:p>
      <w:pPr>
        <w:pStyle w:val="2"/>
        <w:spacing w:before="0" w:beforeAutospacing="0" w:after="0" w:afterAutospacing="0" w:line="480" w:lineRule="exact"/>
        <w:rPr>
          <w:rFonts w:hint="eastAsia" w:cs="微软雅黑"/>
          <w:b/>
          <w:color w:val="1F4E79"/>
        </w:rPr>
      </w:pPr>
      <w:r>
        <w:rPr>
          <w:rFonts w:hint="eastAsia" w:cs="微软雅黑"/>
          <w:b/>
          <w:color w:val="1F4E79"/>
        </w:rPr>
        <w:t>课程收益：</w:t>
      </w:r>
    </w:p>
    <w:p>
      <w:pPr>
        <w:pStyle w:val="2"/>
        <w:spacing w:before="0" w:beforeAutospacing="0" w:after="0" w:afterAutospacing="0" w:line="480" w:lineRule="exact"/>
        <w:rPr>
          <w:rFonts w:hint="eastAsia" w:cs="微软雅黑"/>
        </w:rPr>
      </w:pPr>
      <w:r>
        <w:rPr>
          <w:rFonts w:hint="eastAsia" w:cs="微软雅黑"/>
        </w:rPr>
        <w:t>● 帮助营销人员了解客户拓展的关键触点及每个触点需要掌握的关键能力</w:t>
      </w:r>
    </w:p>
    <w:p>
      <w:pPr>
        <w:pStyle w:val="2"/>
        <w:spacing w:before="0" w:beforeAutospacing="0" w:after="0" w:afterAutospacing="0" w:line="480" w:lineRule="exact"/>
        <w:rPr>
          <w:rFonts w:hint="eastAsia" w:cs="微软雅黑"/>
        </w:rPr>
      </w:pPr>
      <w:r>
        <w:rPr>
          <w:rFonts w:hint="eastAsia" w:cs="微软雅黑"/>
        </w:rPr>
        <w:t>● 帮助营销人员建立客户拜访的操作步骤，需要注意的关键点，掌握每个步骤的方法技巧，以及拜访前、拜访中、拜访后需要的准备工作以及注意事项，增强客户经理在拜访时的信心和提高成交率</w:t>
      </w:r>
    </w:p>
    <w:p>
      <w:pPr>
        <w:pStyle w:val="2"/>
        <w:spacing w:before="0" w:beforeAutospacing="0" w:after="0" w:afterAutospacing="0" w:line="480" w:lineRule="exact"/>
        <w:rPr>
          <w:rFonts w:hint="eastAsia" w:cs="微软雅黑"/>
        </w:rPr>
      </w:pPr>
      <w:r>
        <w:rPr>
          <w:rFonts w:hint="eastAsia" w:cs="微软雅黑"/>
        </w:rPr>
        <w:t>● 系统的讲解营销人员的商务礼仪，从而提升服务质量</w:t>
      </w:r>
    </w:p>
    <w:p>
      <w:pPr>
        <w:pStyle w:val="2"/>
        <w:spacing w:before="0" w:beforeAutospacing="0" w:after="0" w:afterAutospacing="0" w:line="480" w:lineRule="exact"/>
        <w:rPr>
          <w:rFonts w:hint="eastAsia" w:cs="微软雅黑"/>
        </w:rPr>
      </w:pPr>
      <w:r>
        <w:rPr>
          <w:rFonts w:hint="eastAsia" w:cs="微软雅黑"/>
        </w:rPr>
        <w:t>● 帮助营销人员分析客户的谈判心理，在谈判中需要掌握的核心要求，如价值的传递、价格的谈判、差异化竞争优势的凸显</w:t>
      </w:r>
    </w:p>
    <w:p>
      <w:pPr>
        <w:pStyle w:val="2"/>
        <w:spacing w:before="0" w:beforeAutospacing="0" w:after="0" w:afterAutospacing="0" w:line="480" w:lineRule="exact"/>
        <w:rPr>
          <w:rFonts w:hint="eastAsia" w:cs="微软雅黑"/>
        </w:rPr>
      </w:pPr>
      <w:r>
        <w:rPr>
          <w:rFonts w:hint="eastAsia" w:cs="微软雅黑"/>
        </w:rPr>
        <w:t>● 帮助营销人员掌握营销技巧中的关键能力需求挖掘机、产品介绍，需求跟进、促成销售，实现商机的发现及业务的有效拓展</w:t>
      </w:r>
    </w:p>
    <w:p>
      <w:pPr>
        <w:pStyle w:val="2"/>
        <w:spacing w:before="0" w:beforeAutospacing="0" w:after="0" w:afterAutospacing="0" w:line="480" w:lineRule="exact"/>
        <w:rPr>
          <w:rFonts w:hint="eastAsia" w:cs="微软雅黑"/>
        </w:rPr>
      </w:pPr>
      <w:r>
        <w:rPr>
          <w:rFonts w:hint="eastAsia" w:cs="微软雅黑"/>
        </w:rPr>
        <w:t>● 通过案例的分析讲解，使营销人员掌握与客户高效沟通、需求挖掘、产品介绍、促成销售、售后服务、二次营销的方法和技巧，在和客户的交往中有效探寻客户需求，并运用双赢的沟通技巧提升销售成功率</w:t>
      </w:r>
    </w:p>
    <w:p>
      <w:pPr>
        <w:pStyle w:val="2"/>
        <w:spacing w:before="0" w:beforeAutospacing="0" w:after="0" w:afterAutospacing="0" w:line="480" w:lineRule="exact"/>
        <w:rPr>
          <w:b/>
        </w:rPr>
      </w:pPr>
    </w:p>
    <w:p>
      <w:pPr>
        <w:pStyle w:val="2"/>
        <w:spacing w:before="0" w:beforeAutospacing="0" w:after="0" w:afterAutospacing="0" w:line="480" w:lineRule="exact"/>
        <w:rPr>
          <w:rFonts w:hint="eastAsia" w:cs="微软雅黑"/>
          <w:color w:val="333333"/>
        </w:rPr>
      </w:pPr>
      <w:r>
        <w:rPr>
          <w:rFonts w:hint="eastAsia" w:cs="微软雅黑"/>
          <w:b/>
          <w:color w:val="1F4E79"/>
        </w:rPr>
        <w:t>课程时间：</w:t>
      </w:r>
      <w:r>
        <w:rPr>
          <w:rFonts w:hint="eastAsia" w:cs="微软雅黑"/>
          <w:color w:val="333333"/>
        </w:rPr>
        <w:t>2天，6小时/天</w:t>
      </w:r>
    </w:p>
    <w:p>
      <w:pPr>
        <w:pStyle w:val="2"/>
        <w:spacing w:before="0" w:beforeAutospacing="0" w:after="0" w:afterAutospacing="0" w:line="480" w:lineRule="exact"/>
        <w:rPr>
          <w:rFonts w:hint="eastAsia" w:cs="微软雅黑"/>
          <w:color w:val="333333"/>
        </w:rPr>
      </w:pPr>
      <w:r>
        <w:rPr>
          <w:rFonts w:hint="eastAsia" w:cs="微软雅黑"/>
          <w:b/>
          <w:color w:val="1F4E79"/>
        </w:rPr>
        <w:t>课程对象：</w:t>
      </w:r>
      <w:r>
        <w:rPr>
          <w:rFonts w:hint="eastAsia" w:cs="微软雅黑"/>
          <w:color w:val="333333"/>
        </w:rPr>
        <w:t>营销人员</w:t>
      </w:r>
    </w:p>
    <w:p>
      <w:pPr>
        <w:pStyle w:val="2"/>
        <w:spacing w:before="0" w:beforeAutospacing="0" w:after="0" w:afterAutospacing="0" w:line="480" w:lineRule="exact"/>
        <w:rPr>
          <w:rFonts w:hint="eastAsia" w:cs="微软雅黑"/>
        </w:rPr>
      </w:pPr>
      <w:r>
        <w:rPr>
          <w:rFonts w:hint="eastAsia" w:cs="微软雅黑"/>
          <w:b/>
          <w:color w:val="1F4E79"/>
        </w:rPr>
        <w:t>课程方式：</w:t>
      </w:r>
      <w:r>
        <w:rPr>
          <w:rFonts w:hint="eastAsia" w:cs="微软雅黑"/>
        </w:rPr>
        <w:t>案例教学+视频分享+课堂演练</w:t>
      </w:r>
    </w:p>
    <w:p>
      <w:pPr>
        <w:pStyle w:val="2"/>
        <w:spacing w:before="0" w:beforeAutospacing="0" w:after="0" w:afterAutospacing="0" w:line="480" w:lineRule="exact"/>
        <w:rPr>
          <w:rFonts w:hint="eastAsia" w:cs="微软雅黑"/>
        </w:rPr>
      </w:pPr>
      <w:r>
        <w:rPr>
          <w:rFonts w:hint="eastAsia" w:cs="微软雅黑"/>
          <w:b/>
          <w:color w:val="1F4E79"/>
        </w:rPr>
        <w:t>课程特色：</w:t>
      </w:r>
      <w:r>
        <w:rPr>
          <w:rFonts w:hint="eastAsia" w:cs="微软雅黑"/>
        </w:rPr>
        <w:t>远离纯粹的理论教学，课程通过情景重现、实战演练、小组讨论等方式进行，全场培训贯穿的核心就是——实战，确保培训效果最大化</w:t>
      </w:r>
    </w:p>
    <w:p>
      <w:pPr>
        <w:pStyle w:val="2"/>
        <w:spacing w:before="0" w:beforeAutospacing="0" w:after="0" w:afterAutospacing="0" w:line="480" w:lineRule="exact"/>
      </w:pPr>
    </w:p>
    <w:p>
      <w:pPr>
        <w:pStyle w:val="2"/>
        <w:spacing w:before="0" w:beforeAutospacing="0" w:after="0" w:afterAutospacing="0" w:line="480" w:lineRule="exact"/>
        <w:jc w:val="center"/>
        <w:rPr>
          <w:rFonts w:hint="eastAsia" w:cs="微软雅黑"/>
          <w:b/>
          <w:color w:val="1F4E79"/>
        </w:rPr>
      </w:pPr>
      <w:r>
        <w:rPr>
          <w:rFonts w:hint="eastAsia" w:cs="微软雅黑"/>
          <w:b/>
          <w:color w:val="1F4E79"/>
        </w:rPr>
        <w:t>课程大纲</w:t>
      </w:r>
    </w:p>
    <w:p>
      <w:pPr>
        <w:pStyle w:val="2"/>
        <w:spacing w:before="0" w:beforeAutospacing="0" w:after="0" w:afterAutospacing="0" w:line="480" w:lineRule="exact"/>
        <w:rPr>
          <w:rFonts w:hint="eastAsia" w:cs="微软雅黑"/>
          <w:b/>
          <w:color w:val="000000"/>
          <w:sz w:val="28"/>
        </w:rPr>
      </w:pPr>
      <w:r>
        <w:rPr>
          <w:rFonts w:hint="eastAsia" w:cs="微软雅黑"/>
          <w:b/>
          <w:color w:val="000000"/>
          <w:sz w:val="28"/>
        </w:rPr>
        <w:t>上篇：</w:t>
      </w:r>
      <w:r>
        <w:rPr>
          <w:rFonts w:hint="eastAsia" w:cs="微软雅黑"/>
          <w:b/>
          <w:color w:val="000000"/>
          <w:sz w:val="28"/>
          <w:lang w:val="en-US" w:eastAsia="zh-Hans"/>
        </w:rPr>
        <w:t>攻心谈判</w:t>
      </w:r>
      <w:r>
        <w:rPr>
          <w:rFonts w:hint="eastAsia" w:cs="微软雅黑"/>
          <w:b/>
          <w:color w:val="000000"/>
          <w:sz w:val="28"/>
        </w:rPr>
        <w:t>的关键</w:t>
      </w:r>
    </w:p>
    <w:p>
      <w:pPr>
        <w:pStyle w:val="2"/>
        <w:spacing w:before="0" w:beforeAutospacing="0" w:after="0" w:afterAutospacing="0" w:line="480" w:lineRule="exact"/>
        <w:rPr>
          <w:rFonts w:hint="eastAsia" w:cs="微软雅黑"/>
          <w:b/>
          <w:bCs/>
          <w:color w:val="1F4E79"/>
        </w:rPr>
      </w:pPr>
      <w:r>
        <w:rPr>
          <w:rFonts w:hint="eastAsia" w:cs="微软雅黑"/>
          <w:b/>
          <w:bCs/>
          <w:color w:val="1F4E79"/>
        </w:rPr>
        <w:t>第</w:t>
      </w:r>
      <w:r>
        <w:rPr>
          <w:rFonts w:hint="eastAsia" w:cs="微软雅黑"/>
          <w:b/>
          <w:bCs/>
          <w:color w:val="1F4E79"/>
          <w:lang w:val="en-US" w:eastAsia="zh-Hans"/>
        </w:rPr>
        <w:t>一</w:t>
      </w:r>
      <w:r>
        <w:rPr>
          <w:rFonts w:hint="eastAsia" w:cs="微软雅黑"/>
          <w:b/>
          <w:bCs/>
          <w:color w:val="1F4E79"/>
        </w:rPr>
        <w:t>讲：谈判基础知识</w:t>
      </w:r>
    </w:p>
    <w:p>
      <w:pPr>
        <w:pStyle w:val="2"/>
        <w:spacing w:before="0" w:beforeAutospacing="0" w:after="0" w:afterAutospacing="0" w:line="480" w:lineRule="exact"/>
        <w:rPr>
          <w:rFonts w:hint="eastAsia" w:cs="微软雅黑"/>
          <w:b/>
          <w:bCs/>
          <w:color w:val="C45911"/>
        </w:rPr>
      </w:pPr>
      <w:r>
        <w:rPr>
          <w:rFonts w:hint="eastAsia" w:cs="微软雅黑"/>
          <w:b/>
          <w:bCs/>
          <w:color w:val="C45911"/>
        </w:rPr>
        <w:t>一、认识谈判</w:t>
      </w:r>
    </w:p>
    <w:p>
      <w:pPr>
        <w:pStyle w:val="2"/>
        <w:spacing w:before="0" w:beforeAutospacing="0" w:after="0" w:afterAutospacing="0" w:line="480" w:lineRule="exact"/>
        <w:rPr>
          <w:rFonts w:hint="eastAsia" w:cs="微软雅黑"/>
        </w:rPr>
      </w:pPr>
      <w:r>
        <w:rPr>
          <w:rFonts w:hint="eastAsia" w:cs="微软雅黑"/>
        </w:rPr>
        <w:t>1. 什么是谈判?</w:t>
      </w:r>
    </w:p>
    <w:p>
      <w:pPr>
        <w:pStyle w:val="2"/>
        <w:spacing w:before="0" w:beforeAutospacing="0" w:after="0" w:afterAutospacing="0" w:line="480" w:lineRule="exact"/>
        <w:rPr>
          <w:rFonts w:hint="eastAsia" w:cs="微软雅黑"/>
        </w:rPr>
      </w:pPr>
      <w:r>
        <w:rPr>
          <w:rFonts w:hint="eastAsia" w:cs="微软雅黑"/>
        </w:rPr>
        <w:t>2. 谈判的类型</w:t>
      </w:r>
    </w:p>
    <w:p>
      <w:pPr>
        <w:pStyle w:val="2"/>
        <w:spacing w:before="0" w:beforeAutospacing="0" w:after="0" w:afterAutospacing="0" w:line="480" w:lineRule="exact"/>
        <w:rPr>
          <w:rFonts w:hint="eastAsia" w:cs="微软雅黑"/>
        </w:rPr>
      </w:pPr>
      <w:r>
        <w:rPr>
          <w:rFonts w:hint="eastAsia" w:cs="微软雅黑"/>
        </w:rPr>
        <w:t>3. 谈判的三要素</w:t>
      </w:r>
    </w:p>
    <w:p>
      <w:pPr>
        <w:pStyle w:val="2"/>
        <w:spacing w:before="0" w:beforeAutospacing="0" w:after="0" w:afterAutospacing="0" w:line="480" w:lineRule="exact"/>
        <w:rPr>
          <w:rFonts w:hint="eastAsia" w:cs="微软雅黑"/>
        </w:rPr>
      </w:pPr>
      <w:r>
        <w:rPr>
          <w:rFonts w:hint="eastAsia" w:cs="微软雅黑"/>
        </w:rPr>
        <w:t>4. 谈判的基本观念</w:t>
      </w:r>
    </w:p>
    <w:p>
      <w:pPr>
        <w:pStyle w:val="2"/>
        <w:spacing w:before="0" w:beforeAutospacing="0" w:after="0" w:afterAutospacing="0" w:line="480" w:lineRule="exact"/>
        <w:rPr>
          <w:rFonts w:hint="eastAsia" w:cs="微软雅黑"/>
        </w:rPr>
      </w:pPr>
      <w:r>
        <w:rPr>
          <w:rFonts w:hint="eastAsia" w:cs="微软雅黑"/>
          <w:b/>
        </w:rPr>
        <w:t>视频分析：</w:t>
      </w:r>
      <w:r>
        <w:rPr>
          <w:rFonts w:hint="eastAsia" w:cs="微软雅黑"/>
        </w:rPr>
        <w:t>《双赢》</w:t>
      </w:r>
    </w:p>
    <w:p>
      <w:pPr>
        <w:pStyle w:val="2"/>
        <w:spacing w:before="0" w:beforeAutospacing="0" w:after="0" w:afterAutospacing="0" w:line="480" w:lineRule="exact"/>
        <w:rPr>
          <w:rFonts w:hint="eastAsia" w:cs="微软雅黑"/>
          <w:b/>
          <w:bCs/>
          <w:color w:val="C45911"/>
        </w:rPr>
      </w:pPr>
      <w:r>
        <w:rPr>
          <w:rFonts w:hint="eastAsia" w:cs="微软雅黑"/>
          <w:b/>
          <w:bCs/>
          <w:color w:val="C45911"/>
        </w:rPr>
        <w:t>二、自我谈判能力的测试</w:t>
      </w:r>
    </w:p>
    <w:p>
      <w:pPr>
        <w:pStyle w:val="2"/>
        <w:spacing w:before="0" w:beforeAutospacing="0" w:after="0" w:afterAutospacing="0" w:line="480" w:lineRule="exact"/>
        <w:rPr>
          <w:rFonts w:hint="eastAsia" w:cs="微软雅黑"/>
          <w:b/>
          <w:bCs/>
          <w:color w:val="C45911"/>
        </w:rPr>
      </w:pPr>
      <w:r>
        <w:rPr>
          <w:rFonts w:hint="eastAsia" w:cs="微软雅黑"/>
          <w:b/>
          <w:bCs/>
          <w:color w:val="C45911"/>
        </w:rPr>
        <w:t>三、成功谈判者的条件和要求</w:t>
      </w:r>
    </w:p>
    <w:p>
      <w:pPr>
        <w:pStyle w:val="2"/>
        <w:spacing w:before="0" w:beforeAutospacing="0" w:after="0" w:afterAutospacing="0" w:line="480" w:lineRule="exact"/>
        <w:rPr>
          <w:rFonts w:hint="eastAsia" w:cs="微软雅黑"/>
          <w:b/>
          <w:bCs/>
        </w:rPr>
      </w:pPr>
      <w:r>
        <w:rPr>
          <w:rFonts w:hint="eastAsia" w:cs="微软雅黑"/>
          <w:b/>
          <w:bCs/>
        </w:rPr>
        <w:t>小节目标：</w:t>
      </w:r>
    </w:p>
    <w:p>
      <w:pPr>
        <w:pStyle w:val="2"/>
        <w:spacing w:before="0" w:beforeAutospacing="0" w:after="0" w:afterAutospacing="0" w:line="480" w:lineRule="exact"/>
        <w:rPr>
          <w:rFonts w:hint="eastAsia" w:cs="微软雅黑"/>
        </w:rPr>
      </w:pPr>
      <w:r>
        <w:rPr>
          <w:rFonts w:hint="eastAsia" w:cs="微软雅黑"/>
        </w:rPr>
        <w:t>1）了解对双赢谈判的基础理论知识</w:t>
      </w:r>
    </w:p>
    <w:p>
      <w:pPr>
        <w:pStyle w:val="2"/>
        <w:spacing w:before="0" w:beforeAutospacing="0" w:after="0" w:afterAutospacing="0" w:line="480" w:lineRule="exact"/>
        <w:rPr>
          <w:rFonts w:hint="eastAsia" w:cs="微软雅黑"/>
          <w:b/>
          <w:color w:val="000000"/>
          <w:sz w:val="28"/>
        </w:rPr>
      </w:pPr>
      <w:r>
        <w:rPr>
          <w:rFonts w:hint="eastAsia" w:cs="微软雅黑"/>
        </w:rPr>
        <w:t>2）掌握成功谈判的关键要素</w:t>
      </w:r>
    </w:p>
    <w:p>
      <w:pPr>
        <w:pStyle w:val="2"/>
        <w:spacing w:before="0" w:beforeAutospacing="0" w:after="0" w:afterAutospacing="0" w:line="480" w:lineRule="exact"/>
        <w:rPr>
          <w:rFonts w:hint="eastAsia" w:cs="微软雅黑"/>
          <w:b/>
          <w:bCs/>
          <w:color w:val="1F4E79"/>
        </w:rPr>
      </w:pPr>
      <w:r>
        <w:rPr>
          <w:rFonts w:hint="eastAsia" w:cs="微软雅黑"/>
          <w:b/>
          <w:bCs/>
          <w:color w:val="1F4E79"/>
        </w:rPr>
        <w:t>第</w:t>
      </w:r>
      <w:r>
        <w:rPr>
          <w:rFonts w:hint="eastAsia" w:cs="微软雅黑"/>
          <w:b/>
          <w:bCs/>
          <w:color w:val="1F4E79"/>
          <w:lang w:val="en-US" w:eastAsia="zh-Hans"/>
        </w:rPr>
        <w:t>二</w:t>
      </w:r>
      <w:r>
        <w:rPr>
          <w:rFonts w:hint="eastAsia" w:cs="微软雅黑"/>
          <w:b/>
          <w:bCs/>
          <w:color w:val="1F4E79"/>
        </w:rPr>
        <w:t>讲：客户拓展的五个关键触点</w:t>
      </w:r>
    </w:p>
    <w:p>
      <w:pPr>
        <w:pStyle w:val="2"/>
        <w:spacing w:before="0" w:beforeAutospacing="0" w:after="0" w:afterAutospacing="0" w:line="480" w:lineRule="exact"/>
        <w:rPr>
          <w:rFonts w:hint="eastAsia" w:cs="微软雅黑"/>
        </w:rPr>
      </w:pPr>
      <w:r>
        <w:rPr>
          <w:rFonts w:hint="eastAsia" w:cs="微软雅黑"/>
        </w:rPr>
        <w:t>1. 七秒定律——如何建立良好的第一印象</w:t>
      </w:r>
    </w:p>
    <w:p>
      <w:pPr>
        <w:pStyle w:val="2"/>
        <w:spacing w:before="0" w:beforeAutospacing="0" w:after="0" w:afterAutospacing="0" w:line="480" w:lineRule="exact"/>
        <w:rPr>
          <w:rFonts w:hint="eastAsia" w:cs="微软雅黑"/>
        </w:rPr>
      </w:pPr>
      <w:r>
        <w:rPr>
          <w:rFonts w:hint="eastAsia" w:cs="微软雅黑"/>
        </w:rPr>
        <w:t>沟通中形象、身体语言、语音语调哪个更重要</w:t>
      </w:r>
    </w:p>
    <w:p>
      <w:pPr>
        <w:pStyle w:val="2"/>
        <w:spacing w:before="0" w:beforeAutospacing="0" w:after="0" w:afterAutospacing="0" w:line="480" w:lineRule="exact"/>
        <w:rPr>
          <w:rFonts w:hint="eastAsia" w:cs="微软雅黑"/>
        </w:rPr>
      </w:pPr>
      <w:r>
        <w:rPr>
          <w:rFonts w:hint="eastAsia" w:cs="微软雅黑"/>
        </w:rPr>
        <w:t>2. 客户潜意识的五种心理需求分析</w:t>
      </w:r>
    </w:p>
    <w:p>
      <w:pPr>
        <w:pStyle w:val="2"/>
        <w:spacing w:before="0" w:beforeAutospacing="0" w:after="0" w:afterAutospacing="0" w:line="480" w:lineRule="exact"/>
        <w:rPr>
          <w:rFonts w:hint="eastAsia" w:cs="微软雅黑"/>
        </w:rPr>
      </w:pPr>
      <w:r>
        <w:rPr>
          <w:rFonts w:hint="eastAsia" w:cs="微软雅黑"/>
          <w:b/>
          <w:bCs/>
        </w:rPr>
        <w:t>案例分享：</w:t>
      </w:r>
      <w:r>
        <w:rPr>
          <w:rFonts w:hint="eastAsia" w:cs="微软雅黑"/>
        </w:rPr>
        <w:t>接受、尊重、赞美、认可、感激的具体运用技巧和时机</w:t>
      </w:r>
    </w:p>
    <w:p>
      <w:pPr>
        <w:pStyle w:val="2"/>
        <w:spacing w:before="0" w:beforeAutospacing="0" w:after="0" w:afterAutospacing="0" w:line="480" w:lineRule="exact"/>
        <w:rPr>
          <w:rFonts w:hint="eastAsia" w:cs="微软雅黑"/>
        </w:rPr>
      </w:pPr>
      <w:r>
        <w:rPr>
          <w:rFonts w:hint="eastAsia" w:cs="微软雅黑"/>
        </w:rPr>
        <w:t>3. 有效开场白的设计</w:t>
      </w:r>
    </w:p>
    <w:p>
      <w:pPr>
        <w:pStyle w:val="2"/>
        <w:spacing w:before="0" w:beforeAutospacing="0" w:after="0" w:afterAutospacing="0" w:line="480" w:lineRule="exact"/>
        <w:rPr>
          <w:rFonts w:hint="eastAsia" w:cs="微软雅黑"/>
        </w:rPr>
      </w:pPr>
      <w:r>
        <w:rPr>
          <w:rFonts w:hint="eastAsia" w:cs="微软雅黑"/>
        </w:rPr>
        <w:t>4. 赢得客户好感的四个诀窍</w:t>
      </w:r>
    </w:p>
    <w:p>
      <w:pPr>
        <w:pStyle w:val="2"/>
        <w:spacing w:before="0" w:beforeAutospacing="0" w:after="0" w:afterAutospacing="0" w:line="480" w:lineRule="exact"/>
        <w:rPr>
          <w:rFonts w:hint="eastAsia" w:cs="微软雅黑"/>
        </w:rPr>
      </w:pPr>
      <w:r>
        <w:rPr>
          <w:rFonts w:hint="eastAsia" w:cs="微软雅黑"/>
          <w:b/>
          <w:bCs/>
        </w:rPr>
        <w:t>案例教学：</w:t>
      </w:r>
      <w:r>
        <w:rPr>
          <w:rFonts w:hint="eastAsia" w:cs="微软雅黑"/>
        </w:rPr>
        <w:t>氛围的诀窍、称呼的诀窍、请教的诀窍、下级的诀窍</w:t>
      </w:r>
    </w:p>
    <w:p>
      <w:pPr>
        <w:pStyle w:val="2"/>
        <w:spacing w:before="0" w:beforeAutospacing="0" w:after="0" w:afterAutospacing="0" w:line="480" w:lineRule="exact"/>
        <w:rPr>
          <w:rFonts w:hint="eastAsia" w:cs="微软雅黑"/>
        </w:rPr>
      </w:pPr>
      <w:r>
        <w:rPr>
          <w:rFonts w:hint="eastAsia" w:cs="微软雅黑"/>
        </w:rPr>
        <w:t>5. 最终印象—良好的最终印象和建立第一印象一样重要</w:t>
      </w:r>
    </w:p>
    <w:p>
      <w:pPr>
        <w:pStyle w:val="2"/>
        <w:spacing w:before="0" w:beforeAutospacing="0" w:after="0" w:afterAutospacing="0" w:line="480" w:lineRule="exact"/>
        <w:rPr>
          <w:rFonts w:hint="eastAsia" w:cs="微软雅黑"/>
          <w:b/>
          <w:bCs/>
        </w:rPr>
      </w:pPr>
      <w:r>
        <w:rPr>
          <w:rFonts w:hint="eastAsia" w:cs="微软雅黑"/>
          <w:b/>
          <w:bCs/>
        </w:rPr>
        <w:t>小节目标：</w:t>
      </w:r>
    </w:p>
    <w:p>
      <w:pPr>
        <w:pStyle w:val="2"/>
        <w:spacing w:before="0" w:beforeAutospacing="0" w:after="0" w:afterAutospacing="0" w:line="480" w:lineRule="exact"/>
        <w:rPr>
          <w:rFonts w:hint="eastAsia" w:cs="微软雅黑"/>
        </w:rPr>
      </w:pPr>
      <w:r>
        <w:rPr>
          <w:rFonts w:hint="eastAsia" w:cs="微软雅黑"/>
        </w:rPr>
        <w:t>1）建立营销人员在拜访时的信心，了解客户的心理需求，并掌握行之有效的应对方法</w:t>
      </w:r>
    </w:p>
    <w:p>
      <w:pPr>
        <w:pStyle w:val="2"/>
        <w:spacing w:before="0" w:beforeAutospacing="0" w:after="0" w:afterAutospacing="0" w:line="480" w:lineRule="exact"/>
        <w:rPr>
          <w:rFonts w:hint="eastAsia"/>
        </w:rPr>
      </w:pPr>
      <w:r>
        <w:rPr>
          <w:rFonts w:hint="eastAsia" w:cs="微软雅黑"/>
        </w:rPr>
        <w:t>2）通过拜访和客户建立信赖关系，为今后交流的开展奠定良好的基础</w:t>
      </w:r>
    </w:p>
    <w:p>
      <w:pPr>
        <w:pStyle w:val="2"/>
        <w:spacing w:before="0" w:beforeAutospacing="0" w:after="0" w:afterAutospacing="0" w:line="480" w:lineRule="exact"/>
        <w:rPr>
          <w:rFonts w:hint="eastAsia" w:cs="微软雅黑"/>
          <w:b/>
          <w:bCs/>
          <w:color w:val="1F4E79"/>
        </w:rPr>
      </w:pPr>
      <w:r>
        <w:rPr>
          <w:rFonts w:hint="eastAsia" w:cs="微软雅黑"/>
          <w:b/>
          <w:bCs/>
          <w:color w:val="1F4E79"/>
        </w:rPr>
        <w:t>第三讲：双赢商务谈判的焦点</w:t>
      </w:r>
    </w:p>
    <w:p>
      <w:pPr>
        <w:pStyle w:val="2"/>
        <w:spacing w:before="0" w:beforeAutospacing="0" w:after="0" w:afterAutospacing="0" w:line="480" w:lineRule="exact"/>
        <w:rPr>
          <w:rFonts w:hint="eastAsia" w:cs="微软雅黑"/>
          <w:b/>
          <w:bCs/>
          <w:color w:val="C45911"/>
        </w:rPr>
      </w:pPr>
      <w:r>
        <w:rPr>
          <w:rFonts w:hint="eastAsia" w:cs="微软雅黑"/>
          <w:b/>
          <w:bCs/>
          <w:color w:val="C45911"/>
        </w:rPr>
        <w:t>一、谈判的八大要素</w:t>
      </w:r>
    </w:p>
    <w:p>
      <w:pPr>
        <w:pStyle w:val="2"/>
        <w:spacing w:before="0" w:beforeAutospacing="0" w:after="0" w:afterAutospacing="0" w:line="480" w:lineRule="exact"/>
        <w:rPr>
          <w:rFonts w:hint="eastAsia" w:cs="微软雅黑"/>
        </w:rPr>
      </w:pPr>
      <w:r>
        <w:rPr>
          <w:rFonts w:hint="eastAsia" w:cs="微软雅黑"/>
        </w:rPr>
        <w:t>1. 目标</w:t>
      </w:r>
    </w:p>
    <w:p>
      <w:pPr>
        <w:pStyle w:val="2"/>
        <w:spacing w:before="0" w:beforeAutospacing="0" w:after="0" w:afterAutospacing="0" w:line="480" w:lineRule="exact"/>
        <w:rPr>
          <w:rFonts w:hint="eastAsia" w:cs="微软雅黑"/>
        </w:rPr>
      </w:pPr>
      <w:r>
        <w:rPr>
          <w:rFonts w:hint="eastAsia" w:cs="微软雅黑"/>
        </w:rPr>
        <w:t>2. 风险</w:t>
      </w:r>
    </w:p>
    <w:p>
      <w:pPr>
        <w:pStyle w:val="2"/>
        <w:spacing w:before="0" w:beforeAutospacing="0" w:after="0" w:afterAutospacing="0" w:line="480" w:lineRule="exact"/>
        <w:rPr>
          <w:rFonts w:hint="eastAsia" w:cs="微软雅黑"/>
        </w:rPr>
      </w:pPr>
      <w:r>
        <w:rPr>
          <w:rFonts w:hint="eastAsia" w:cs="微软雅黑"/>
        </w:rPr>
        <w:t>3. 信任</w:t>
      </w:r>
    </w:p>
    <w:p>
      <w:pPr>
        <w:pStyle w:val="2"/>
        <w:spacing w:before="0" w:beforeAutospacing="0" w:after="0" w:afterAutospacing="0" w:line="480" w:lineRule="exact"/>
        <w:rPr>
          <w:rFonts w:hint="eastAsia" w:cs="微软雅黑"/>
        </w:rPr>
      </w:pPr>
      <w:r>
        <w:rPr>
          <w:rFonts w:hint="eastAsia" w:cs="微软雅黑"/>
        </w:rPr>
        <w:t>4. 关系</w:t>
      </w:r>
    </w:p>
    <w:p>
      <w:pPr>
        <w:pStyle w:val="2"/>
        <w:spacing w:before="0" w:beforeAutospacing="0" w:after="0" w:afterAutospacing="0" w:line="480" w:lineRule="exact"/>
        <w:rPr>
          <w:rFonts w:hint="eastAsia" w:cs="微软雅黑"/>
        </w:rPr>
      </w:pPr>
      <w:r>
        <w:rPr>
          <w:rFonts w:hint="eastAsia" w:cs="微软雅黑"/>
        </w:rPr>
        <w:t>5. 双赢</w:t>
      </w:r>
    </w:p>
    <w:p>
      <w:pPr>
        <w:pStyle w:val="2"/>
        <w:spacing w:before="0" w:beforeAutospacing="0" w:after="0" w:afterAutospacing="0" w:line="480" w:lineRule="exact"/>
        <w:rPr>
          <w:rFonts w:hint="eastAsia" w:cs="微软雅黑"/>
        </w:rPr>
      </w:pPr>
      <w:r>
        <w:rPr>
          <w:rFonts w:hint="eastAsia" w:cs="微软雅黑"/>
        </w:rPr>
        <w:t>6. 实力</w:t>
      </w:r>
    </w:p>
    <w:p>
      <w:pPr>
        <w:pStyle w:val="2"/>
        <w:spacing w:before="0" w:beforeAutospacing="0" w:after="0" w:afterAutospacing="0" w:line="480" w:lineRule="exact"/>
        <w:rPr>
          <w:rFonts w:hint="eastAsia" w:cs="微软雅黑"/>
        </w:rPr>
      </w:pPr>
      <w:r>
        <w:rPr>
          <w:rFonts w:hint="eastAsia" w:cs="微软雅黑"/>
        </w:rPr>
        <w:t>7. 准备</w:t>
      </w:r>
    </w:p>
    <w:p>
      <w:pPr>
        <w:pStyle w:val="2"/>
        <w:spacing w:before="0" w:beforeAutospacing="0" w:after="0" w:afterAutospacing="0" w:line="480" w:lineRule="exact"/>
        <w:rPr>
          <w:rFonts w:hint="eastAsia" w:cs="微软雅黑"/>
        </w:rPr>
      </w:pPr>
      <w:r>
        <w:rPr>
          <w:rFonts w:hint="eastAsia" w:cs="微软雅黑"/>
        </w:rPr>
        <w:t>8. 授权</w:t>
      </w:r>
    </w:p>
    <w:p>
      <w:pPr>
        <w:pStyle w:val="2"/>
        <w:spacing w:before="0" w:beforeAutospacing="0" w:after="0" w:afterAutospacing="0" w:line="480" w:lineRule="exact"/>
        <w:rPr>
          <w:rFonts w:hint="eastAsia" w:cs="微软雅黑"/>
          <w:b/>
          <w:bCs/>
          <w:color w:val="C45911"/>
        </w:rPr>
      </w:pPr>
      <w:r>
        <w:rPr>
          <w:rFonts w:hint="eastAsia" w:cs="微软雅黑"/>
          <w:b/>
          <w:bCs/>
          <w:color w:val="C45911"/>
        </w:rPr>
        <w:t>二、谈判的六种结果</w:t>
      </w:r>
    </w:p>
    <w:p>
      <w:pPr>
        <w:pStyle w:val="2"/>
        <w:spacing w:before="0" w:beforeAutospacing="0" w:after="0" w:afterAutospacing="0" w:line="480" w:lineRule="exact"/>
        <w:rPr>
          <w:rFonts w:hint="eastAsia" w:cs="微软雅黑"/>
        </w:rPr>
      </w:pPr>
      <w:r>
        <w:rPr>
          <w:rFonts w:hint="eastAsia" w:cs="微软雅黑"/>
        </w:rPr>
        <w:t>1. 成交与关系</w:t>
      </w:r>
    </w:p>
    <w:p>
      <w:pPr>
        <w:pStyle w:val="2"/>
        <w:spacing w:before="0" w:beforeAutospacing="0" w:after="0" w:afterAutospacing="0" w:line="480" w:lineRule="exact"/>
        <w:rPr>
          <w:rFonts w:hint="eastAsia" w:cs="微软雅黑"/>
          <w:b/>
          <w:bCs/>
          <w:color w:val="C45911"/>
        </w:rPr>
      </w:pPr>
      <w:r>
        <w:rPr>
          <w:rFonts w:hint="eastAsia" w:cs="微软雅黑"/>
          <w:b/>
          <w:bCs/>
          <w:color w:val="C45911"/>
          <w:lang w:val="en-US" w:eastAsia="zh-Hans"/>
        </w:rPr>
        <w:t>三</w:t>
      </w:r>
      <w:r>
        <w:rPr>
          <w:rFonts w:hint="eastAsia" w:cs="微软雅黑"/>
          <w:b/>
          <w:bCs/>
          <w:color w:val="C45911"/>
        </w:rPr>
        <w:t>、焦点：价格</w:t>
      </w:r>
    </w:p>
    <w:p>
      <w:pPr>
        <w:pStyle w:val="2"/>
        <w:spacing w:before="0" w:beforeAutospacing="0" w:after="0" w:afterAutospacing="0" w:line="480" w:lineRule="exact"/>
        <w:rPr>
          <w:rFonts w:hint="eastAsia" w:cs="微软雅黑"/>
          <w:b/>
          <w:bCs/>
          <w:color w:val="C45911"/>
        </w:rPr>
      </w:pPr>
      <w:r>
        <w:rPr>
          <w:rFonts w:hint="eastAsia" w:cs="微软雅黑"/>
          <w:b/>
          <w:bCs/>
          <w:color w:val="C45911"/>
          <w:lang w:val="en-US" w:eastAsia="zh-Hans"/>
        </w:rPr>
        <w:t>四</w:t>
      </w:r>
      <w:r>
        <w:rPr>
          <w:rFonts w:hint="eastAsia" w:cs="微软雅黑"/>
          <w:b/>
          <w:bCs/>
          <w:color w:val="C45911"/>
        </w:rPr>
        <w:t>、甲乙方杀价与议价的实力</w:t>
      </w:r>
    </w:p>
    <w:p>
      <w:pPr>
        <w:pStyle w:val="2"/>
        <w:spacing w:before="0" w:beforeAutospacing="0" w:after="0" w:afterAutospacing="0" w:line="480" w:lineRule="exact"/>
        <w:rPr>
          <w:rFonts w:hint="eastAsia" w:cs="微软雅黑"/>
          <w:b/>
          <w:bCs/>
        </w:rPr>
      </w:pPr>
      <w:r>
        <w:rPr>
          <w:rFonts w:hint="eastAsia" w:cs="微软雅黑"/>
          <w:b/>
          <w:bCs/>
        </w:rPr>
        <w:t>小节目标：</w:t>
      </w:r>
    </w:p>
    <w:p>
      <w:pPr>
        <w:pStyle w:val="2"/>
        <w:spacing w:before="0" w:beforeAutospacing="0" w:after="0" w:afterAutospacing="0" w:line="480" w:lineRule="exact"/>
        <w:rPr>
          <w:rFonts w:hint="eastAsia" w:cs="微软雅黑"/>
        </w:rPr>
      </w:pPr>
      <w:r>
        <w:rPr>
          <w:rFonts w:hint="eastAsia" w:cs="微软雅黑"/>
        </w:rPr>
        <w:t>1）能够对谈判的八大要素进行分析，掌握各要素的基本点</w:t>
      </w:r>
    </w:p>
    <w:p>
      <w:pPr>
        <w:pStyle w:val="2"/>
        <w:spacing w:before="0" w:beforeAutospacing="0" w:after="0" w:afterAutospacing="0" w:line="480" w:lineRule="exact"/>
      </w:pPr>
      <w:r>
        <w:rPr>
          <w:rFonts w:hint="eastAsia" w:cs="微软雅黑"/>
        </w:rPr>
        <w:t>2）掌握商务谈判的核心焦点及应对的策略、方法</w:t>
      </w:r>
    </w:p>
    <w:p>
      <w:pPr>
        <w:pStyle w:val="2"/>
        <w:spacing w:before="0" w:beforeAutospacing="0" w:after="0" w:afterAutospacing="0" w:line="480" w:lineRule="exact"/>
        <w:rPr>
          <w:rFonts w:hint="eastAsia" w:cs="微软雅黑"/>
          <w:b/>
          <w:bCs/>
          <w:color w:val="1F4E79"/>
        </w:rPr>
      </w:pPr>
      <w:r>
        <w:rPr>
          <w:rFonts w:hint="eastAsia" w:cs="微软雅黑"/>
          <w:b/>
          <w:bCs/>
          <w:color w:val="1F4E79"/>
        </w:rPr>
        <w:t>第四讲：商务谈判中的双赢思维</w:t>
      </w:r>
    </w:p>
    <w:p>
      <w:pPr>
        <w:pStyle w:val="2"/>
        <w:spacing w:before="0" w:beforeAutospacing="0" w:after="0" w:afterAutospacing="0" w:line="480" w:lineRule="exact"/>
        <w:rPr>
          <w:rFonts w:hint="eastAsia" w:cs="微软雅黑"/>
        </w:rPr>
      </w:pPr>
      <w:r>
        <w:rPr>
          <w:rFonts w:hint="eastAsia" w:cs="微软雅黑"/>
        </w:rPr>
        <w:t>1. 有效的商务谈判沟通概念</w:t>
      </w:r>
    </w:p>
    <w:p>
      <w:pPr>
        <w:pStyle w:val="2"/>
        <w:spacing w:before="0" w:beforeAutospacing="0" w:after="0" w:afterAutospacing="0" w:line="480" w:lineRule="exact"/>
        <w:rPr>
          <w:rFonts w:hint="eastAsia" w:cs="微软雅黑"/>
        </w:rPr>
      </w:pPr>
      <w:r>
        <w:rPr>
          <w:rFonts w:hint="eastAsia" w:cs="微软雅黑"/>
        </w:rPr>
        <w:t>2. 沟通者的誓言</w:t>
      </w:r>
    </w:p>
    <w:p>
      <w:pPr>
        <w:pStyle w:val="2"/>
        <w:spacing w:before="0" w:beforeAutospacing="0" w:after="0" w:afterAutospacing="0" w:line="480" w:lineRule="exact"/>
        <w:rPr>
          <w:rFonts w:hint="eastAsia" w:cs="微软雅黑"/>
        </w:rPr>
      </w:pPr>
      <w:r>
        <w:rPr>
          <w:rFonts w:hint="eastAsia" w:cs="微软雅黑"/>
        </w:rPr>
        <w:t>3. 原则和方式</w:t>
      </w:r>
    </w:p>
    <w:p>
      <w:pPr>
        <w:pStyle w:val="2"/>
        <w:spacing w:before="0" w:beforeAutospacing="0" w:after="0" w:afterAutospacing="0" w:line="480" w:lineRule="exact"/>
        <w:rPr>
          <w:rFonts w:hint="eastAsia" w:cs="微软雅黑"/>
        </w:rPr>
      </w:pPr>
      <w:r>
        <w:rPr>
          <w:rFonts w:hint="eastAsia" w:cs="微软雅黑"/>
        </w:rPr>
        <w:t>4. 策略应对四种不同风格的人</w:t>
      </w:r>
    </w:p>
    <w:p>
      <w:pPr>
        <w:pStyle w:val="2"/>
        <w:spacing w:before="0" w:beforeAutospacing="0" w:after="0" w:afterAutospacing="0" w:line="480" w:lineRule="exact"/>
        <w:rPr>
          <w:rFonts w:hint="eastAsia" w:cs="微软雅黑"/>
        </w:rPr>
      </w:pPr>
      <w:r>
        <w:rPr>
          <w:rFonts w:hint="eastAsia" w:cs="微软雅黑"/>
        </w:rPr>
        <w:t>5. 四个双赢思维工具</w:t>
      </w:r>
    </w:p>
    <w:p>
      <w:pPr>
        <w:pStyle w:val="2"/>
        <w:spacing w:before="0" w:beforeAutospacing="0" w:after="0" w:afterAutospacing="0" w:line="480" w:lineRule="exact"/>
        <w:rPr>
          <w:rFonts w:hint="eastAsia" w:cs="微软雅黑"/>
          <w:b/>
          <w:bCs/>
        </w:rPr>
      </w:pPr>
      <w:r>
        <w:rPr>
          <w:rFonts w:hint="eastAsia" w:cs="微软雅黑"/>
          <w:b/>
          <w:bCs/>
        </w:rPr>
        <w:t>小节目标：</w:t>
      </w:r>
      <w:r>
        <w:rPr>
          <w:rFonts w:hint="eastAsia" w:cs="微软雅黑"/>
        </w:rPr>
        <w:t>学习和掌握谈判的双赢思维和操作方法</w:t>
      </w:r>
    </w:p>
    <w:p>
      <w:pPr>
        <w:pStyle w:val="2"/>
        <w:spacing w:before="0" w:beforeAutospacing="0" w:after="0" w:afterAutospacing="0" w:line="480" w:lineRule="exact"/>
      </w:pPr>
    </w:p>
    <w:p>
      <w:pPr>
        <w:pStyle w:val="2"/>
        <w:spacing w:before="0" w:beforeAutospacing="0" w:after="0" w:afterAutospacing="0" w:line="480" w:lineRule="exact"/>
        <w:rPr>
          <w:rFonts w:hint="eastAsia" w:cs="微软雅黑"/>
          <w:b/>
          <w:sz w:val="28"/>
        </w:rPr>
      </w:pPr>
      <w:r>
        <w:rPr>
          <w:rFonts w:hint="eastAsia" w:cs="微软雅黑"/>
          <w:b/>
          <w:sz w:val="28"/>
        </w:rPr>
        <w:t>下篇：谈判技巧提升</w:t>
      </w:r>
    </w:p>
    <w:p>
      <w:pPr>
        <w:pStyle w:val="2"/>
        <w:spacing w:before="0" w:beforeAutospacing="0" w:after="0" w:afterAutospacing="0" w:line="480" w:lineRule="exact"/>
        <w:rPr>
          <w:rFonts w:hint="eastAsia" w:cs="微软雅黑"/>
          <w:b/>
          <w:bCs/>
          <w:color w:val="1F4E79"/>
        </w:rPr>
      </w:pPr>
      <w:r>
        <w:rPr>
          <w:rFonts w:hint="eastAsia" w:cs="微软雅黑"/>
          <w:b/>
          <w:bCs/>
          <w:color w:val="1F4E79"/>
        </w:rPr>
        <w:t>第五讲：谈判技巧提升谈判技巧之—打动客户—产品介绍</w:t>
      </w:r>
    </w:p>
    <w:p>
      <w:pPr>
        <w:pStyle w:val="2"/>
        <w:spacing w:before="0" w:beforeAutospacing="0" w:after="0" w:afterAutospacing="0" w:line="480" w:lineRule="exact"/>
        <w:rPr>
          <w:rFonts w:hint="eastAsia" w:cs="微软雅黑"/>
          <w:b/>
          <w:bCs/>
          <w:color w:val="C45911"/>
        </w:rPr>
      </w:pPr>
      <w:r>
        <w:rPr>
          <w:rFonts w:hint="eastAsia" w:cs="微软雅黑"/>
          <w:b/>
          <w:bCs/>
          <w:color w:val="C45911"/>
        </w:rPr>
        <w:t>一、认识产品卖点</w:t>
      </w:r>
    </w:p>
    <w:p>
      <w:pPr>
        <w:pStyle w:val="2"/>
        <w:spacing w:before="0" w:beforeAutospacing="0" w:after="0" w:afterAutospacing="0" w:line="480" w:lineRule="exact"/>
        <w:rPr>
          <w:rFonts w:hint="eastAsia" w:cs="微软雅黑"/>
        </w:rPr>
      </w:pPr>
      <w:r>
        <w:rPr>
          <w:rFonts w:hint="eastAsia" w:cs="微软雅黑"/>
        </w:rPr>
        <w:t>1. 深度掌握产品的几个关键要素和技巧</w:t>
      </w:r>
    </w:p>
    <w:p>
      <w:pPr>
        <w:pStyle w:val="2"/>
        <w:spacing w:before="0" w:beforeAutospacing="0" w:after="0" w:afterAutospacing="0" w:line="480" w:lineRule="exact"/>
        <w:rPr>
          <w:rFonts w:hint="eastAsia" w:cs="微软雅黑"/>
        </w:rPr>
      </w:pPr>
      <w:r>
        <w:rPr>
          <w:rFonts w:hint="eastAsia" w:cs="微软雅黑"/>
        </w:rPr>
        <w:t>2. 产品卖点分析――如何通俗化理解数据业务?</w:t>
      </w:r>
    </w:p>
    <w:p>
      <w:pPr>
        <w:pStyle w:val="2"/>
        <w:spacing w:before="0" w:beforeAutospacing="0" w:after="0" w:afterAutospacing="0" w:line="480" w:lineRule="exact"/>
        <w:rPr>
          <w:rFonts w:hint="eastAsia" w:cs="微软雅黑"/>
        </w:rPr>
      </w:pPr>
      <w:r>
        <w:rPr>
          <w:rFonts w:hint="eastAsia" w:cs="微软雅黑"/>
        </w:rPr>
        <w:t>3. 产品卖点提炼法</w:t>
      </w:r>
    </w:p>
    <w:p>
      <w:pPr>
        <w:pStyle w:val="2"/>
        <w:spacing w:before="0" w:beforeAutospacing="0" w:after="0" w:afterAutospacing="0" w:line="480" w:lineRule="exact"/>
        <w:rPr>
          <w:rFonts w:hint="eastAsia" w:cs="微软雅黑"/>
        </w:rPr>
      </w:pPr>
      <w:r>
        <w:rPr>
          <w:rFonts w:hint="eastAsia" w:cs="微软雅黑"/>
          <w:b/>
          <w:bCs/>
        </w:rPr>
        <w:t>课堂练习：</w:t>
      </w:r>
      <w:r>
        <w:rPr>
          <w:rFonts w:hint="eastAsia" w:cs="微软雅黑"/>
        </w:rPr>
        <w:t>不同业务产品价值分析</w:t>
      </w:r>
    </w:p>
    <w:p>
      <w:pPr>
        <w:pStyle w:val="2"/>
        <w:spacing w:before="0" w:beforeAutospacing="0" w:after="0" w:afterAutospacing="0" w:line="480" w:lineRule="exact"/>
        <w:rPr>
          <w:rFonts w:hint="eastAsia" w:cs="微软雅黑"/>
          <w:b/>
          <w:bCs/>
          <w:color w:val="C45911"/>
        </w:rPr>
      </w:pPr>
      <w:r>
        <w:rPr>
          <w:rFonts w:hint="eastAsia" w:cs="微软雅黑"/>
          <w:b/>
          <w:bCs/>
          <w:color w:val="C45911"/>
        </w:rPr>
        <w:t>二、业务表达“三句半”法</w:t>
      </w:r>
    </w:p>
    <w:p>
      <w:pPr>
        <w:pStyle w:val="2"/>
        <w:spacing w:before="0" w:beforeAutospacing="0" w:after="0" w:afterAutospacing="0" w:line="480" w:lineRule="exact"/>
        <w:rPr>
          <w:rFonts w:hint="eastAsia" w:cs="微软雅黑"/>
        </w:rPr>
      </w:pPr>
      <w:r>
        <w:rPr>
          <w:rFonts w:hint="eastAsia" w:cs="微软雅黑"/>
        </w:rPr>
        <w:t>1. 产品有效推介的技巧：FABE</w:t>
      </w:r>
    </w:p>
    <w:p>
      <w:pPr>
        <w:pStyle w:val="2"/>
        <w:spacing w:before="0" w:beforeAutospacing="0" w:after="0" w:afterAutospacing="0" w:line="480" w:lineRule="exact"/>
        <w:rPr>
          <w:rFonts w:hint="eastAsia" w:cs="微软雅黑"/>
        </w:rPr>
      </w:pPr>
      <w:r>
        <w:rPr>
          <w:rFonts w:hint="eastAsia" w:cs="微软雅黑"/>
          <w:b/>
          <w:bCs/>
        </w:rPr>
        <w:t>模拟练习：</w:t>
      </w:r>
      <w:r>
        <w:rPr>
          <w:rFonts w:hint="eastAsia" w:cs="微软雅黑"/>
          <w:lang w:val="en-US" w:eastAsia="zh-Hans"/>
        </w:rPr>
        <w:t>有效</w:t>
      </w:r>
      <w:r>
        <w:rPr>
          <w:rFonts w:hint="eastAsia" w:cs="微软雅黑"/>
        </w:rPr>
        <w:t>业务推介“三句半”技巧训练</w:t>
      </w:r>
    </w:p>
    <w:p>
      <w:pPr>
        <w:pStyle w:val="2"/>
        <w:spacing w:before="0" w:beforeAutospacing="0" w:after="0" w:afterAutospacing="0" w:line="480" w:lineRule="exact"/>
        <w:rPr>
          <w:rFonts w:hint="eastAsia" w:cs="微软雅黑"/>
        </w:rPr>
      </w:pPr>
      <w:r>
        <w:rPr>
          <w:rFonts w:hint="eastAsia" w:cs="微软雅黑"/>
          <w:b/>
          <w:bCs/>
        </w:rPr>
        <w:t>工具运用：</w:t>
      </w:r>
      <w:r>
        <w:rPr>
          <w:rFonts w:hint="eastAsia" w:cs="微软雅黑"/>
        </w:rPr>
        <w:t>不同类型业务的“三句半”脚本</w:t>
      </w:r>
    </w:p>
    <w:p>
      <w:pPr>
        <w:pStyle w:val="2"/>
        <w:spacing w:before="0" w:beforeAutospacing="0" w:after="0" w:afterAutospacing="0" w:line="480" w:lineRule="exact"/>
        <w:rPr>
          <w:rFonts w:hint="eastAsia" w:cs="微软雅黑"/>
          <w:b/>
          <w:bCs/>
        </w:rPr>
      </w:pPr>
      <w:r>
        <w:rPr>
          <w:rFonts w:hint="eastAsia" w:cs="微软雅黑"/>
          <w:b/>
          <w:bCs/>
        </w:rPr>
        <w:t>小节目标：</w:t>
      </w:r>
    </w:p>
    <w:p>
      <w:pPr>
        <w:pStyle w:val="2"/>
        <w:spacing w:before="0" w:beforeAutospacing="0" w:after="0" w:afterAutospacing="0" w:line="480" w:lineRule="exact"/>
        <w:rPr>
          <w:rFonts w:hint="eastAsia" w:cs="微软雅黑"/>
        </w:rPr>
      </w:pPr>
      <w:r>
        <w:rPr>
          <w:rFonts w:hint="eastAsia" w:cs="微软雅黑"/>
        </w:rPr>
        <w:t>1）掌握产品卖点分析思路和方法</w:t>
      </w:r>
    </w:p>
    <w:p>
      <w:pPr>
        <w:pStyle w:val="2"/>
        <w:spacing w:before="0" w:beforeAutospacing="0" w:after="0" w:afterAutospacing="0" w:line="480" w:lineRule="exact"/>
        <w:rPr>
          <w:rFonts w:hint="eastAsia" w:cs="微软雅黑"/>
        </w:rPr>
      </w:pPr>
      <w:r>
        <w:rPr>
          <w:rFonts w:hint="eastAsia" w:cs="微软雅黑"/>
        </w:rPr>
        <w:t>2）掌握产品通俗化表达的方式</w:t>
      </w:r>
    </w:p>
    <w:p>
      <w:pPr>
        <w:pStyle w:val="2"/>
        <w:spacing w:before="0" w:beforeAutospacing="0" w:after="0" w:afterAutospacing="0" w:line="480" w:lineRule="exact"/>
        <w:rPr>
          <w:rFonts w:hint="eastAsia" w:cs="微软雅黑"/>
        </w:rPr>
      </w:pPr>
      <w:r>
        <w:rPr>
          <w:rFonts w:hint="eastAsia" w:cs="微软雅黑"/>
        </w:rPr>
        <w:t>3）熟悉产品功能的分析方法，并掌握一套产品卖点分析的工具；</w:t>
      </w:r>
    </w:p>
    <w:p>
      <w:pPr>
        <w:pStyle w:val="2"/>
        <w:spacing w:before="0" w:beforeAutospacing="0" w:after="0" w:afterAutospacing="0" w:line="480" w:lineRule="exact"/>
      </w:pPr>
      <w:r>
        <w:rPr>
          <w:rFonts w:hint="eastAsia" w:cs="微软雅黑"/>
        </w:rPr>
        <w:t>4）在FABE原则的指导下，通过“三句半”脚本的演练，掌握一套简单易懂的产品介绍方法和话术。</w:t>
      </w:r>
    </w:p>
    <w:p>
      <w:pPr>
        <w:pStyle w:val="2"/>
        <w:spacing w:before="0" w:beforeAutospacing="0" w:after="0" w:afterAutospacing="0" w:line="480" w:lineRule="exact"/>
        <w:rPr>
          <w:rFonts w:hint="eastAsia" w:cs="微软雅黑"/>
          <w:b/>
          <w:bCs/>
          <w:color w:val="1F4E79"/>
        </w:rPr>
      </w:pPr>
      <w:r>
        <w:rPr>
          <w:rFonts w:hint="eastAsia" w:cs="微软雅黑"/>
          <w:b/>
          <w:bCs/>
          <w:color w:val="1F4E79"/>
        </w:rPr>
        <w:t>第六讲：谈判技巧之—筹码—方案策划设计与推介促成</w:t>
      </w:r>
    </w:p>
    <w:p>
      <w:pPr>
        <w:pStyle w:val="2"/>
        <w:spacing w:before="0" w:beforeAutospacing="0" w:after="0" w:afterAutospacing="0" w:line="480" w:lineRule="exact"/>
        <w:rPr>
          <w:rFonts w:hint="eastAsia" w:cs="微软雅黑"/>
          <w:b/>
          <w:bCs/>
          <w:color w:val="C45911"/>
        </w:rPr>
      </w:pPr>
      <w:r>
        <w:rPr>
          <w:rFonts w:hint="eastAsia" w:cs="微软雅黑"/>
          <w:b/>
          <w:bCs/>
          <w:color w:val="C45911"/>
        </w:rPr>
        <w:t>一、以客户为导向的方案制作</w:t>
      </w:r>
    </w:p>
    <w:p>
      <w:pPr>
        <w:pStyle w:val="2"/>
        <w:spacing w:before="0" w:beforeAutospacing="0" w:after="0" w:afterAutospacing="0" w:line="480" w:lineRule="exact"/>
        <w:rPr>
          <w:rFonts w:hint="eastAsia" w:cs="微软雅黑"/>
        </w:rPr>
      </w:pPr>
      <w:r>
        <w:rPr>
          <w:rFonts w:hint="eastAsia" w:cs="微软雅黑"/>
        </w:rPr>
        <w:t>1. 解决方案案例介绍</w:t>
      </w:r>
    </w:p>
    <w:p>
      <w:pPr>
        <w:pStyle w:val="2"/>
        <w:spacing w:before="0" w:beforeAutospacing="0" w:after="0" w:afterAutospacing="0" w:line="480" w:lineRule="exact"/>
        <w:rPr>
          <w:rFonts w:hint="eastAsia" w:cs="微软雅黑"/>
        </w:rPr>
      </w:pPr>
      <w:r>
        <w:rPr>
          <w:rFonts w:hint="eastAsia" w:cs="微软雅黑"/>
        </w:rPr>
        <w:t>2. 方案制作的基本思路</w:t>
      </w:r>
    </w:p>
    <w:p>
      <w:pPr>
        <w:pStyle w:val="2"/>
        <w:spacing w:before="0" w:beforeAutospacing="0" w:after="0" w:afterAutospacing="0" w:line="480" w:lineRule="exact"/>
        <w:rPr>
          <w:rFonts w:hint="eastAsia" w:cs="微软雅黑"/>
        </w:rPr>
      </w:pPr>
      <w:r>
        <w:rPr>
          <w:rFonts w:hint="eastAsia" w:cs="微软雅黑"/>
        </w:rPr>
        <w:t>3. 方案的设计原则和要素</w:t>
      </w:r>
    </w:p>
    <w:p>
      <w:pPr>
        <w:pStyle w:val="2"/>
        <w:spacing w:before="0" w:beforeAutospacing="0" w:after="0" w:afterAutospacing="0" w:line="480" w:lineRule="exact"/>
        <w:rPr>
          <w:rFonts w:hint="eastAsia" w:cs="微软雅黑"/>
          <w:b/>
          <w:bCs/>
          <w:color w:val="C45911"/>
        </w:rPr>
      </w:pPr>
      <w:r>
        <w:rPr>
          <w:rFonts w:hint="eastAsia" w:cs="微软雅黑"/>
          <w:b/>
          <w:bCs/>
          <w:color w:val="C45911"/>
        </w:rPr>
        <w:t>二、《项目建议书》分析</w:t>
      </w:r>
    </w:p>
    <w:p>
      <w:pPr>
        <w:pStyle w:val="2"/>
        <w:spacing w:before="0" w:beforeAutospacing="0" w:after="0" w:afterAutospacing="0" w:line="480" w:lineRule="exact"/>
        <w:rPr>
          <w:rFonts w:hint="eastAsia" w:cs="微软雅黑"/>
        </w:rPr>
      </w:pPr>
      <w:r>
        <w:rPr>
          <w:rFonts w:hint="eastAsia" w:cs="微软雅黑"/>
          <w:b/>
          <w:bCs/>
        </w:rPr>
        <w:t>现场演练：</w:t>
      </w:r>
      <w:r>
        <w:rPr>
          <w:rFonts w:hint="eastAsia" w:cs="微软雅黑"/>
        </w:rPr>
        <w:t>方案制作</w:t>
      </w:r>
    </w:p>
    <w:p>
      <w:pPr>
        <w:pStyle w:val="2"/>
        <w:spacing w:before="0" w:beforeAutospacing="0" w:after="0" w:afterAutospacing="0" w:line="480" w:lineRule="exact"/>
        <w:rPr>
          <w:rFonts w:hint="eastAsia" w:cs="微软雅黑"/>
          <w:b/>
          <w:bCs/>
        </w:rPr>
      </w:pPr>
      <w:r>
        <w:rPr>
          <w:rFonts w:hint="eastAsia" w:cs="微软雅黑"/>
          <w:b/>
          <w:bCs/>
        </w:rPr>
        <w:t>小节目标：</w:t>
      </w:r>
    </w:p>
    <w:p>
      <w:pPr>
        <w:pStyle w:val="2"/>
        <w:spacing w:before="0" w:beforeAutospacing="0" w:after="0" w:afterAutospacing="0" w:line="480" w:lineRule="exact"/>
        <w:rPr>
          <w:rFonts w:hint="eastAsia" w:cs="微软雅黑"/>
        </w:rPr>
      </w:pPr>
      <w:r>
        <w:rPr>
          <w:rFonts w:hint="eastAsia" w:cs="微软雅黑"/>
        </w:rPr>
        <w:t>1）学习以客户为导向的产品方案书设计方法</w:t>
      </w:r>
    </w:p>
    <w:p>
      <w:pPr>
        <w:pStyle w:val="2"/>
        <w:spacing w:before="0" w:beforeAutospacing="0" w:after="0" w:afterAutospacing="0" w:line="480" w:lineRule="exact"/>
        <w:rPr>
          <w:rFonts w:hint="eastAsia"/>
        </w:rPr>
      </w:pPr>
      <w:r>
        <w:rPr>
          <w:rFonts w:hint="eastAsia" w:cs="微软雅黑"/>
        </w:rPr>
        <w:t>2）项目书通俗易懂、重点突出、具有较强的使用性</w:t>
      </w:r>
    </w:p>
    <w:p>
      <w:pPr>
        <w:pStyle w:val="2"/>
        <w:spacing w:before="0" w:beforeAutospacing="0" w:after="0" w:afterAutospacing="0" w:line="480" w:lineRule="exact"/>
        <w:rPr>
          <w:rFonts w:hint="eastAsia" w:cs="微软雅黑"/>
          <w:b/>
          <w:bCs/>
          <w:color w:val="1F4E79"/>
        </w:rPr>
      </w:pPr>
      <w:r>
        <w:rPr>
          <w:rFonts w:hint="eastAsia" w:cs="微软雅黑"/>
          <w:b/>
          <w:bCs/>
          <w:color w:val="1F4E79"/>
        </w:rPr>
        <w:t>第七讲：谈判技巧之—底牌评估—客户购买决策分析</w:t>
      </w:r>
    </w:p>
    <w:p>
      <w:pPr>
        <w:pStyle w:val="2"/>
        <w:spacing w:before="0" w:beforeAutospacing="0" w:after="0" w:afterAutospacing="0" w:line="480" w:lineRule="exact"/>
        <w:rPr>
          <w:rFonts w:hint="eastAsia" w:cs="微软雅黑"/>
          <w:b/>
          <w:bCs/>
          <w:color w:val="C45911"/>
        </w:rPr>
      </w:pPr>
      <w:r>
        <w:rPr>
          <w:rFonts w:hint="eastAsia" w:cs="微软雅黑"/>
          <w:b/>
          <w:bCs/>
          <w:color w:val="C45911"/>
        </w:rPr>
        <w:t>一、客户决策链的关键人物</w:t>
      </w:r>
    </w:p>
    <w:p>
      <w:pPr>
        <w:pStyle w:val="2"/>
        <w:spacing w:before="0" w:beforeAutospacing="0" w:after="0" w:afterAutospacing="0" w:line="480" w:lineRule="exact"/>
        <w:rPr>
          <w:rFonts w:hint="eastAsia" w:cs="微软雅黑"/>
        </w:rPr>
      </w:pPr>
      <w:r>
        <w:rPr>
          <w:rFonts w:hint="eastAsia" w:cs="微软雅黑"/>
        </w:rPr>
        <w:t>1. 影响决策采购的五种人</w:t>
      </w:r>
    </w:p>
    <w:p>
      <w:pPr>
        <w:pStyle w:val="2"/>
        <w:spacing w:before="0" w:beforeAutospacing="0" w:after="0" w:afterAutospacing="0" w:line="480" w:lineRule="exact"/>
        <w:rPr>
          <w:rFonts w:hint="eastAsia" w:cs="微软雅黑"/>
        </w:rPr>
      </w:pPr>
      <w:r>
        <w:rPr>
          <w:rFonts w:hint="eastAsia" w:cs="微软雅黑"/>
        </w:rPr>
        <w:t>2. 寻找无权有影响力的人——狐狸精</w:t>
      </w:r>
    </w:p>
    <w:p>
      <w:pPr>
        <w:pStyle w:val="2"/>
        <w:spacing w:before="0" w:beforeAutospacing="0" w:after="0" w:afterAutospacing="0" w:line="480" w:lineRule="exact"/>
        <w:rPr>
          <w:rFonts w:hint="eastAsia" w:cs="微软雅黑"/>
          <w:b/>
          <w:bCs/>
          <w:color w:val="C45911"/>
        </w:rPr>
      </w:pPr>
      <w:r>
        <w:rPr>
          <w:rFonts w:hint="eastAsia" w:cs="微软雅黑"/>
          <w:b/>
          <w:bCs/>
          <w:color w:val="C45911"/>
        </w:rPr>
        <w:t>二、关键人物对产品/项目的态度</w:t>
      </w:r>
    </w:p>
    <w:p>
      <w:pPr>
        <w:pStyle w:val="2"/>
        <w:spacing w:before="0" w:beforeAutospacing="0" w:after="0" w:afterAutospacing="0" w:line="480" w:lineRule="exact"/>
        <w:rPr>
          <w:rFonts w:hint="eastAsia" w:cs="微软雅黑"/>
          <w:b/>
          <w:bCs/>
          <w:color w:val="C45911"/>
        </w:rPr>
      </w:pPr>
      <w:r>
        <w:rPr>
          <w:rFonts w:hint="eastAsia" w:cs="微软雅黑"/>
          <w:b/>
          <w:bCs/>
          <w:color w:val="C45911"/>
        </w:rPr>
        <w:t>三、关键人物的个人信息分析</w:t>
      </w:r>
    </w:p>
    <w:p>
      <w:pPr>
        <w:pStyle w:val="2"/>
        <w:spacing w:before="0" w:beforeAutospacing="0" w:after="0" w:afterAutospacing="0" w:line="480" w:lineRule="exact"/>
        <w:rPr>
          <w:rFonts w:hint="eastAsia" w:cs="微软雅黑"/>
          <w:b/>
          <w:bCs/>
          <w:color w:val="C45911"/>
        </w:rPr>
      </w:pPr>
      <w:r>
        <w:rPr>
          <w:rFonts w:hint="eastAsia" w:cs="微软雅黑"/>
          <w:b/>
          <w:bCs/>
          <w:color w:val="C45911"/>
        </w:rPr>
        <w:t>四、各关键人的内外部政治信息</w:t>
      </w:r>
    </w:p>
    <w:p>
      <w:pPr>
        <w:pStyle w:val="2"/>
        <w:spacing w:before="0" w:beforeAutospacing="0" w:after="0" w:afterAutospacing="0" w:line="480" w:lineRule="exact"/>
        <w:rPr>
          <w:rFonts w:hint="eastAsia" w:cs="微软雅黑"/>
        </w:rPr>
      </w:pPr>
      <w:r>
        <w:rPr>
          <w:rFonts w:hint="eastAsia" w:cs="微软雅黑"/>
        </w:rPr>
        <w:t>1</w:t>
      </w:r>
      <w:r>
        <w:rPr>
          <w:rFonts w:cs="微软雅黑"/>
        </w:rPr>
        <w:t xml:space="preserve">. </w:t>
      </w:r>
      <w:r>
        <w:rPr>
          <w:rFonts w:hint="eastAsia" w:cs="微软雅黑"/>
        </w:rPr>
        <w:t>建立立体的客户关系网</w:t>
      </w:r>
    </w:p>
    <w:p>
      <w:pPr>
        <w:pStyle w:val="2"/>
        <w:spacing w:before="0" w:beforeAutospacing="0" w:after="0" w:afterAutospacing="0" w:line="480" w:lineRule="exact"/>
        <w:rPr>
          <w:rFonts w:hint="eastAsia" w:cs="微软雅黑"/>
          <w:b/>
          <w:bCs/>
          <w:color w:val="C45911"/>
        </w:rPr>
      </w:pPr>
      <w:r>
        <w:rPr>
          <w:rFonts w:hint="eastAsia" w:cs="微软雅黑"/>
          <w:b/>
          <w:bCs/>
          <w:color w:val="C45911"/>
        </w:rPr>
        <w:t>五、采购关键时机信息</w:t>
      </w:r>
    </w:p>
    <w:p>
      <w:pPr>
        <w:pStyle w:val="2"/>
        <w:spacing w:before="0" w:beforeAutospacing="0" w:after="0" w:afterAutospacing="0" w:line="480" w:lineRule="exact"/>
        <w:rPr>
          <w:rFonts w:hint="eastAsia" w:cs="微软雅黑"/>
        </w:rPr>
      </w:pPr>
      <w:r>
        <w:rPr>
          <w:rFonts w:hint="eastAsia" w:cs="微软雅黑"/>
        </w:rPr>
        <w:t>1</w:t>
      </w:r>
      <w:r>
        <w:rPr>
          <w:rFonts w:cs="微软雅黑"/>
        </w:rPr>
        <w:t xml:space="preserve">. </w:t>
      </w:r>
      <w:r>
        <w:rPr>
          <w:rFonts w:hint="eastAsia" w:cs="微软雅黑"/>
        </w:rPr>
        <w:t>借助客户端关键活动和事件</w:t>
      </w:r>
    </w:p>
    <w:p>
      <w:pPr>
        <w:pStyle w:val="2"/>
        <w:spacing w:before="0" w:beforeAutospacing="0" w:after="0" w:afterAutospacing="0" w:line="480" w:lineRule="exact"/>
        <w:rPr>
          <w:rFonts w:hint="eastAsia" w:cs="微软雅黑"/>
        </w:rPr>
      </w:pPr>
      <w:r>
        <w:rPr>
          <w:rFonts w:hint="eastAsia" w:cs="微软雅黑"/>
          <w:b/>
          <w:bCs/>
        </w:rPr>
        <w:t>经典案例分析：</w:t>
      </w:r>
      <w:r>
        <w:rPr>
          <w:rFonts w:hint="eastAsia" w:cs="微软雅黑"/>
        </w:rPr>
        <w:t>不知所措的曾经理——校讯通在客户端的营销过程</w:t>
      </w:r>
    </w:p>
    <w:p>
      <w:pPr>
        <w:pStyle w:val="2"/>
        <w:spacing w:before="0" w:beforeAutospacing="0" w:after="0" w:afterAutospacing="0" w:line="480" w:lineRule="exact"/>
        <w:rPr>
          <w:rFonts w:hint="eastAsia" w:cs="微软雅黑"/>
          <w:b/>
          <w:bCs/>
        </w:rPr>
      </w:pPr>
      <w:r>
        <w:rPr>
          <w:rFonts w:hint="eastAsia" w:cs="微软雅黑"/>
          <w:b/>
          <w:bCs/>
        </w:rPr>
        <w:t>小节目标：</w:t>
      </w:r>
    </w:p>
    <w:p>
      <w:pPr>
        <w:pStyle w:val="2"/>
        <w:spacing w:before="0" w:beforeAutospacing="0" w:after="0" w:afterAutospacing="0" w:line="480" w:lineRule="exact"/>
        <w:rPr>
          <w:rFonts w:hint="eastAsia" w:cs="微软雅黑"/>
        </w:rPr>
      </w:pPr>
      <w:r>
        <w:rPr>
          <w:rFonts w:hint="eastAsia" w:cs="微软雅黑"/>
        </w:rPr>
        <w:t>1）掌握客户购买决策分析的流程</w:t>
      </w:r>
    </w:p>
    <w:p>
      <w:pPr>
        <w:pStyle w:val="2"/>
        <w:spacing w:before="0" w:beforeAutospacing="0" w:after="0" w:afterAutospacing="0" w:line="480" w:lineRule="exact"/>
        <w:rPr>
          <w:rFonts w:hint="eastAsia" w:cs="微软雅黑"/>
        </w:rPr>
      </w:pPr>
      <w:r>
        <w:rPr>
          <w:rFonts w:hint="eastAsia" w:cs="微软雅黑"/>
        </w:rPr>
        <w:t>2）了解对产品/项目带来影响的关键人类型及分析特征，便于更清晰的把握各自关注的重点</w:t>
      </w:r>
    </w:p>
    <w:p>
      <w:pPr>
        <w:pStyle w:val="2"/>
        <w:spacing w:before="0" w:beforeAutospacing="0" w:after="0" w:afterAutospacing="0" w:line="480" w:lineRule="exact"/>
        <w:rPr>
          <w:rFonts w:hint="eastAsia"/>
        </w:rPr>
      </w:pPr>
      <w:r>
        <w:rPr>
          <w:rFonts w:hint="eastAsia" w:cs="微软雅黑"/>
        </w:rPr>
        <w:t>3）从营销案例剖析中，有效的了解在客户端建立立体关系网的重要性及关键环节，便于把握客户采购关键时机的重要信息</w:t>
      </w:r>
    </w:p>
    <w:p>
      <w:pPr>
        <w:pStyle w:val="2"/>
        <w:spacing w:before="0" w:beforeAutospacing="0" w:after="0" w:afterAutospacing="0" w:line="480" w:lineRule="exact"/>
        <w:rPr>
          <w:rFonts w:hint="eastAsia" w:cs="微软雅黑"/>
          <w:b/>
          <w:bCs/>
          <w:color w:val="1F4E79"/>
        </w:rPr>
      </w:pPr>
      <w:r>
        <w:rPr>
          <w:rFonts w:hint="eastAsia" w:cs="微软雅黑"/>
          <w:b/>
          <w:bCs/>
          <w:color w:val="1F4E79"/>
        </w:rPr>
        <w:t>第八讲：谈判技巧之—资源交换—售后维系以及迂回补助</w:t>
      </w:r>
    </w:p>
    <w:p>
      <w:pPr>
        <w:pStyle w:val="2"/>
        <w:spacing w:before="0" w:beforeAutospacing="0" w:after="0" w:afterAutospacing="0" w:line="480" w:lineRule="exact"/>
        <w:rPr>
          <w:rFonts w:hint="eastAsia" w:cs="微软雅黑"/>
          <w:b/>
          <w:bCs/>
          <w:color w:val="C45911"/>
        </w:rPr>
      </w:pPr>
      <w:r>
        <w:rPr>
          <w:rFonts w:hint="eastAsia" w:cs="微软雅黑"/>
          <w:b/>
          <w:bCs/>
          <w:color w:val="C45911"/>
        </w:rPr>
        <w:t>一、售后维护与二次营销</w:t>
      </w:r>
    </w:p>
    <w:p>
      <w:pPr>
        <w:pStyle w:val="2"/>
        <w:spacing w:before="0" w:beforeAutospacing="0" w:after="0" w:afterAutospacing="0" w:line="480" w:lineRule="exact"/>
        <w:rPr>
          <w:rFonts w:hint="eastAsia" w:cs="微软雅黑"/>
        </w:rPr>
      </w:pPr>
      <w:r>
        <w:rPr>
          <w:rFonts w:hint="eastAsia" w:cs="微软雅黑"/>
        </w:rPr>
        <w:t>1. 功能维护</w:t>
      </w:r>
    </w:p>
    <w:p>
      <w:pPr>
        <w:pStyle w:val="2"/>
        <w:spacing w:before="0" w:beforeAutospacing="0" w:after="0" w:afterAutospacing="0" w:line="480" w:lineRule="exact"/>
        <w:rPr>
          <w:rFonts w:hint="eastAsia" w:cs="微软雅黑"/>
        </w:rPr>
      </w:pPr>
      <w:r>
        <w:rPr>
          <w:rFonts w:hint="eastAsia" w:cs="微软雅黑"/>
        </w:rPr>
        <w:t>2. 技术维护</w:t>
      </w:r>
    </w:p>
    <w:p>
      <w:pPr>
        <w:pStyle w:val="2"/>
        <w:spacing w:before="0" w:beforeAutospacing="0" w:after="0" w:afterAutospacing="0" w:line="480" w:lineRule="exact"/>
        <w:rPr>
          <w:rFonts w:hint="eastAsia" w:cs="微软雅黑"/>
        </w:rPr>
      </w:pPr>
      <w:r>
        <w:rPr>
          <w:rFonts w:hint="eastAsia" w:cs="微软雅黑"/>
        </w:rPr>
        <w:t>3. 关系维护</w:t>
      </w:r>
    </w:p>
    <w:p>
      <w:pPr>
        <w:pStyle w:val="2"/>
        <w:spacing w:before="0" w:beforeAutospacing="0" w:after="0" w:afterAutospacing="0" w:line="480" w:lineRule="exact"/>
        <w:rPr>
          <w:rFonts w:hint="eastAsia" w:cs="微软雅黑"/>
          <w:b/>
          <w:bCs/>
          <w:color w:val="C45911"/>
        </w:rPr>
      </w:pPr>
      <w:r>
        <w:rPr>
          <w:rFonts w:hint="eastAsia" w:cs="微软雅黑"/>
          <w:b/>
          <w:bCs/>
          <w:color w:val="C45911"/>
        </w:rPr>
        <w:t>二、客户关怀常态化的策略</w:t>
      </w:r>
    </w:p>
    <w:p>
      <w:pPr>
        <w:pStyle w:val="2"/>
        <w:spacing w:before="0" w:beforeAutospacing="0" w:after="0" w:afterAutospacing="0" w:line="480" w:lineRule="exact"/>
        <w:rPr>
          <w:rFonts w:hint="eastAsia" w:cs="微软雅黑"/>
          <w:b/>
          <w:bCs/>
          <w:color w:val="C45911"/>
        </w:rPr>
      </w:pPr>
      <w:r>
        <w:rPr>
          <w:rFonts w:hint="eastAsia" w:cs="微软雅黑"/>
          <w:b/>
          <w:bCs/>
          <w:color w:val="C45911"/>
        </w:rPr>
        <w:t>三、经典客户关怀的案例分享</w:t>
      </w:r>
    </w:p>
    <w:p>
      <w:pPr>
        <w:pStyle w:val="2"/>
        <w:spacing w:before="0" w:beforeAutospacing="0" w:after="0" w:afterAutospacing="0" w:line="480" w:lineRule="exact"/>
        <w:rPr>
          <w:rFonts w:hint="eastAsia" w:cs="微软雅黑"/>
          <w:b/>
          <w:bCs/>
        </w:rPr>
      </w:pPr>
      <w:r>
        <w:rPr>
          <w:rFonts w:hint="eastAsia" w:cs="微软雅黑"/>
          <w:b/>
          <w:bCs/>
        </w:rPr>
        <w:t>小节目标：</w:t>
      </w:r>
    </w:p>
    <w:p>
      <w:pPr>
        <w:pStyle w:val="2"/>
        <w:spacing w:before="0" w:beforeAutospacing="0" w:after="0" w:afterAutospacing="0" w:line="480" w:lineRule="exact"/>
        <w:rPr>
          <w:rFonts w:hint="eastAsia" w:cs="微软雅黑"/>
        </w:rPr>
      </w:pPr>
      <w:r>
        <w:rPr>
          <w:rFonts w:hint="eastAsia" w:cs="微软雅黑"/>
        </w:rPr>
        <w:t>1）理解信息化产品售后维护的基本内容和运作</w:t>
      </w:r>
    </w:p>
    <w:p>
      <w:pPr>
        <w:pStyle w:val="2"/>
        <w:spacing w:before="0" w:beforeAutospacing="0" w:after="0" w:afterAutospacing="0" w:line="480" w:lineRule="exact"/>
        <w:rPr>
          <w:rFonts w:hint="eastAsia" w:cs="微软雅黑"/>
        </w:rPr>
      </w:pPr>
      <w:r>
        <w:rPr>
          <w:rFonts w:hint="eastAsia" w:cs="微软雅黑"/>
        </w:rPr>
        <w:t>2）客户关怀常态化的策略</w:t>
      </w:r>
    </w:p>
    <w:p>
      <w:pPr>
        <w:pStyle w:val="2"/>
        <w:spacing w:before="0" w:beforeAutospacing="0" w:after="0" w:afterAutospacing="0" w:line="480" w:lineRule="exact"/>
        <w:rPr>
          <w:rFonts w:hint="eastAsia" w:cs="微软雅黑"/>
        </w:rPr>
      </w:pPr>
      <w:r>
        <w:rPr>
          <w:rFonts w:hint="eastAsia" w:cs="微软雅黑"/>
        </w:rPr>
        <w:t>3）学习信息化推广的成功案例</w:t>
      </w:r>
    </w:p>
    <w:p>
      <w:pPr>
        <w:pStyle w:val="2"/>
        <w:spacing w:before="0" w:beforeAutospacing="0" w:after="0" w:afterAutospacing="0" w:line="480" w:lineRule="exact"/>
        <w:rPr>
          <w:rFonts w:hint="eastAsia" w:cs="微软雅黑"/>
          <w:b/>
        </w:rPr>
      </w:pPr>
      <w:r>
        <w:rPr>
          <w:rFonts w:hint="eastAsia" w:cs="微软雅黑"/>
          <w:b/>
        </w:rPr>
        <w:t>结训</w:t>
      </w:r>
      <w:bookmarkStart w:id="0" w:name="_GoBack"/>
      <w:bookmarkEnd w:id="0"/>
    </w:p>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微软雅黑">
    <w:altName w:val="汉仪旗黑"/>
    <w:panose1 w:val="020B0503020204020204"/>
    <w:charset w:val="00"/>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FFF645"/>
    <w:rsid w:val="59FFF6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uiPriority w:val="99"/>
    <w:pPr>
      <w:widowControl/>
      <w:spacing w:before="100" w:beforeLines="0" w:beforeAutospacing="1" w:after="100" w:afterLines="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Office_5.4.0.7913_F1E327BC-269C-435d-A152-05C5408002CA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2023-04-28T12:59:00Z</dcterms:created>
  <dc:creator>正朴之道</dc:creator>
  <cp:lastModifiedBy>正朴之道</cp:lastModifiedBy>
  <dcterms:modified xsi:type="dcterms:W3CDTF">2023-04-28T13:05:12Z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2052-5.4.0.7913</vt:lpwstr>
  </property>
  <property fmtid="{D5CDD505-2E9C-101B-9397-08002B2CF9AE}" pid="3" name="ICV">
    <vt:lpwstr>49C73213B4C9F239C4524B64B00E13BB_41</vt:lpwstr>
  </property>
</Properties>
</file>