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0"/>
          <w:szCs w:val="48"/>
          <w:lang w:eastAsia="zh-Hans"/>
        </w:rPr>
      </w:pPr>
      <w:r>
        <w:rPr>
          <w:rFonts w:hint="default"/>
          <w:b/>
          <w:bCs/>
          <w:sz w:val="40"/>
          <w:szCs w:val="48"/>
          <w:lang w:eastAsia="zh-Hans"/>
        </w:rPr>
        <w:t>《</w:t>
      </w:r>
      <w:r>
        <w:rPr>
          <w:rFonts w:hint="eastAsia"/>
          <w:b/>
          <w:bCs/>
          <w:sz w:val="40"/>
          <w:szCs w:val="48"/>
          <w:lang w:val="en-US" w:eastAsia="zh-Hans"/>
        </w:rPr>
        <w:t>顾问式销售实训</w:t>
      </w:r>
      <w:r>
        <w:rPr>
          <w:rFonts w:hint="default"/>
          <w:b/>
          <w:bCs/>
          <w:sz w:val="40"/>
          <w:szCs w:val="48"/>
          <w:lang w:eastAsia="zh-Hans"/>
        </w:rPr>
        <w:t>》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bCs/>
          <w:color w:val="FF0000"/>
          <w:sz w:val="24"/>
          <w:szCs w:val="24"/>
        </w:rPr>
        <w:t>课程介绍：</w:t>
      </w:r>
    </w:p>
    <w:p>
      <w:pPr>
        <w:spacing w:line="360" w:lineRule="exact"/>
        <w:ind w:left="90" w:leftChars="43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t>本课程教你如何去做，而不仅仅是如何去说。沟通技巧是职业人士必备的技能之一。本课程通过沟通的模式与过程；沟通在管理上的作用；沟通的基本原则；沟通常见的障碍；克服沟通障碍的十种方法；表达的技巧；倾听的艺术；非语言沟通等帮助你实现有效的沟通和高效的沟通。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bCs/>
          <w:color w:val="FF0000"/>
          <w:sz w:val="24"/>
          <w:szCs w:val="24"/>
        </w:rPr>
        <w:t>培训收益：</w:t>
      </w:r>
    </w:p>
    <w:p>
      <w:pPr>
        <w:spacing w:line="360" w:lineRule="exact"/>
        <w:ind w:left="107" w:leftChars="51"/>
        <w:rPr>
          <w:rFonts w:ascii="宋体" w:hAnsi="宋体"/>
          <w:sz w:val="24"/>
          <w:szCs w:val="24"/>
        </w:rPr>
      </w:pPr>
      <w:r>
        <w:rPr>
          <w:rFonts w:ascii="宋体" w:hAnsi="宋体"/>
          <w:sz w:val="32"/>
          <w:szCs w:val="32"/>
        </w:rPr>
        <w:t>训练销售人员提升销售能力，增加收入</w:t>
      </w:r>
      <w:r>
        <w:rPr>
          <w:rFonts w:hint="eastAsia" w:ascii="宋体" w:hAnsi="宋体"/>
          <w:sz w:val="32"/>
          <w:szCs w:val="32"/>
        </w:rPr>
        <w:t>和</w:t>
      </w:r>
      <w:r>
        <w:rPr>
          <w:rFonts w:ascii="宋体" w:hAnsi="宋体"/>
          <w:sz w:val="32"/>
          <w:szCs w:val="32"/>
        </w:rPr>
        <w:t>利润</w:t>
      </w:r>
      <w:r>
        <w:rPr>
          <w:rFonts w:hint="eastAsia" w:ascii="宋体" w:hAnsi="宋体"/>
          <w:sz w:val="32"/>
          <w:szCs w:val="32"/>
        </w:rPr>
        <w:t>，</w:t>
      </w:r>
      <w:r>
        <w:rPr>
          <w:rFonts w:ascii="宋体" w:hAnsi="宋体"/>
          <w:sz w:val="32"/>
          <w:szCs w:val="32"/>
        </w:rPr>
        <w:t>拓展市场份额</w:t>
      </w:r>
      <w:r>
        <w:rPr>
          <w:rFonts w:hint="eastAsia" w:ascii="宋体" w:hAnsi="宋体"/>
          <w:sz w:val="32"/>
          <w:szCs w:val="32"/>
        </w:rPr>
        <w:t>，</w:t>
      </w:r>
      <w:r>
        <w:rPr>
          <w:rFonts w:ascii="宋体" w:hAnsi="宋体"/>
          <w:sz w:val="32"/>
          <w:szCs w:val="32"/>
        </w:rPr>
        <w:t>增强竞争优势、超越竞争对手。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bCs/>
          <w:color w:val="FF0000"/>
          <w:sz w:val="24"/>
          <w:szCs w:val="24"/>
        </w:rPr>
        <w:t>课程特色：</w:t>
      </w:r>
    </w:p>
    <w:p>
      <w:pPr>
        <w:spacing w:line="360" w:lineRule="exact"/>
        <w:ind w:left="90" w:leftChars="43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color w:val="000000"/>
          <w:sz w:val="32"/>
          <w:szCs w:val="32"/>
        </w:rPr>
        <w:t>实战、实效、实用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培训方式：</w:t>
      </w:r>
    </w:p>
    <w:p>
      <w:pPr>
        <w:spacing w:line="360" w:lineRule="exact"/>
        <w:ind w:firstLine="160" w:firstLineChars="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讲解,游戏，案例分析，讨论。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bCs/>
          <w:color w:val="FF0000"/>
          <w:sz w:val="24"/>
          <w:szCs w:val="24"/>
        </w:rPr>
        <w:t>适合对象：</w:t>
      </w:r>
    </w:p>
    <w:p>
      <w:pPr>
        <w:adjustRightInd w:val="0"/>
        <w:spacing w:before="93" w:beforeLines="30" w:line="360" w:lineRule="exact"/>
        <w:ind w:firstLine="160" w:firstLineChars="50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ascii="宋体" w:hAnsi="宋体"/>
          <w:sz w:val="32"/>
          <w:szCs w:val="32"/>
        </w:rPr>
        <w:t>与客户直接打交道人员、销售经理、销售主管</w:t>
      </w:r>
    </w:p>
    <w:p>
      <w:pPr>
        <w:spacing w:line="360" w:lineRule="exact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培训用时：</w:t>
      </w:r>
    </w:p>
    <w:p>
      <w:pPr>
        <w:spacing w:line="360" w:lineRule="exact"/>
        <w:ind w:firstLine="160" w:firstLineChars="50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</w:t>
      </w:r>
      <w:r>
        <w:rPr>
          <w:rFonts w:hint="default" w:ascii="宋体" w:hAnsi="宋体"/>
          <w:sz w:val="32"/>
          <w:szCs w:val="32"/>
        </w:rPr>
        <w:t>-2</w:t>
      </w:r>
      <w:r>
        <w:rPr>
          <w:rFonts w:hint="eastAsia" w:ascii="宋体" w:hAnsi="宋体"/>
          <w:sz w:val="32"/>
          <w:szCs w:val="32"/>
        </w:rPr>
        <w:t>天(</w:t>
      </w:r>
      <w:r>
        <w:rPr>
          <w:rFonts w:hint="default" w:ascii="宋体" w:hAnsi="宋体"/>
          <w:sz w:val="32"/>
          <w:szCs w:val="32"/>
        </w:rPr>
        <w:t>6-12</w:t>
      </w:r>
      <w:r>
        <w:rPr>
          <w:rFonts w:hint="eastAsia" w:ascii="宋体" w:hAnsi="宋体"/>
          <w:sz w:val="32"/>
          <w:szCs w:val="32"/>
        </w:rPr>
        <w:t>个小时)</w:t>
      </w:r>
      <w:bookmarkStart w:id="0" w:name="_GoBack"/>
      <w:bookmarkEnd w:id="0"/>
    </w:p>
    <w:p>
      <w:pPr>
        <w:spacing w:line="360" w:lineRule="exact"/>
        <w:rPr>
          <w:rFonts w:ascii="宋体" w:hAnsi="宋体"/>
          <w:b/>
          <w:bCs/>
          <w:color w:val="FF0000"/>
          <w:sz w:val="32"/>
          <w:szCs w:val="40"/>
        </w:rPr>
      </w:pPr>
      <w:r>
        <w:rPr>
          <w:rFonts w:hint="eastAsia" w:ascii="宋体" w:hAnsi="宋体"/>
          <w:b/>
          <w:bCs/>
          <w:color w:val="FF0000"/>
          <w:sz w:val="32"/>
          <w:szCs w:val="40"/>
        </w:rPr>
        <w:t>建议提升课程：</w:t>
      </w:r>
    </w:p>
    <w:p>
      <w:pPr>
        <w:spacing w:line="360" w:lineRule="exact"/>
        <w:ind w:firstLine="160" w:firstLineChars="50"/>
        <w:rPr>
          <w:rFonts w:ascii="宋体" w:hAnsi="宋体"/>
          <w:b/>
          <w:bCs/>
          <w:color w:val="0000FF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人际风格与沟通、销售沟通技巧、会议沟通技巧、电话沟通技巧</w:t>
      </w:r>
    </w:p>
    <w:p>
      <w:pPr>
        <w:spacing w:line="360" w:lineRule="exact"/>
        <w:rPr>
          <w:rFonts w:ascii="宋体" w:hAnsi="宋体"/>
          <w:b/>
          <w:bCs/>
          <w:color w:val="FF0000"/>
          <w:sz w:val="32"/>
          <w:szCs w:val="40"/>
        </w:rPr>
      </w:pPr>
      <w:r>
        <w:rPr>
          <w:rFonts w:hint="eastAsia" w:ascii="宋体" w:hAnsi="宋体"/>
          <w:b/>
          <w:bCs/>
          <w:color w:val="FF0000"/>
          <w:sz w:val="32"/>
          <w:szCs w:val="40"/>
        </w:rPr>
        <w:t>课程提纲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销售原理及成功销售关键</w:t>
      </w:r>
    </w:p>
    <w:p>
      <w:pPr>
        <w:pStyle w:val="4"/>
        <w:tabs>
          <w:tab w:val="left" w:pos="360"/>
        </w:tabs>
        <w:spacing w:line="420" w:lineRule="exact"/>
        <w:ind w:left="210" w:leftChars="100" w:firstLine="0"/>
        <w:jc w:val="both"/>
        <w:rPr>
          <w:rFonts w:hint="eastAsia" w:ascii="宋体" w:hAnsi="宋体" w:eastAsia="宋体"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快速建立信赖感系列方法      </w:t>
      </w:r>
      <w:r>
        <w:rPr>
          <w:rFonts w:ascii="宋体" w:hAnsi="宋体" w:eastAsia="宋体"/>
          <w:sz w:val="32"/>
          <w:szCs w:val="32"/>
          <w:lang w:eastAsia="zh-CN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快速克服销售恐惧与疲惫      </w:t>
      </w:r>
      <w:r>
        <w:rPr>
          <w:rFonts w:ascii="宋体" w:hAnsi="宋体" w:eastAsia="宋体"/>
          <w:sz w:val="32"/>
          <w:szCs w:val="32"/>
          <w:lang w:eastAsia="zh-CN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如何让顾客迅速接受产品  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如何快速解除顾客抗拒点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顶尖销售员十大实战步骤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顶尖销售员的说服技巧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顶尖销售员的问话技巧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顶尖销售员的成交技巧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顶尖销售员必备信念与心态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顶尖销售员的沟通技巧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如何有效激发个人行动力</w:t>
      </w:r>
    </w:p>
    <w:p>
      <w:pPr>
        <w:pStyle w:val="4"/>
        <w:tabs>
          <w:tab w:val="left" w:pos="360"/>
        </w:tabs>
        <w:spacing w:line="420" w:lineRule="exact"/>
        <w:ind w:left="29" w:leftChars="14" w:firstLine="320" w:firstLineChars="100"/>
        <w:jc w:val="both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※</w:t>
      </w:r>
      <w:r>
        <w:rPr>
          <w:rFonts w:ascii="宋体" w:hAnsi="宋体" w:eastAsia="宋体"/>
          <w:sz w:val="32"/>
          <w:szCs w:val="32"/>
          <w:lang w:eastAsia="zh-CN"/>
        </w:rPr>
        <w:t>开发客户及拜访新客户方法  </w:t>
      </w:r>
    </w:p>
    <w:p>
      <w:pPr>
        <w:jc w:val="left"/>
        <w:rPr>
          <w:rFonts w:hint="default"/>
          <w:b/>
          <w:bCs/>
          <w:sz w:val="48"/>
          <w:szCs w:val="56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DFKai-SB">
    <w:altName w:val="苹方-简"/>
    <w:panose1 w:val="03000509000000000000"/>
    <w:charset w:val="00"/>
    <w:family w:val="script"/>
    <w:pitch w:val="default"/>
    <w:sig w:usb0="00000000" w:usb1="00000000" w:usb2="00000016" w:usb3="00000000" w:csb0="0010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F8B032"/>
    <w:rsid w:val="F3F8B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"/>
    <w:basedOn w:val="1"/>
    <w:qFormat/>
    <w:uiPriority w:val="0"/>
    <w:pPr>
      <w:tabs>
        <w:tab w:val="left" w:pos="425"/>
      </w:tabs>
      <w:ind w:left="425" w:hanging="425"/>
      <w:jc w:val="left"/>
    </w:pPr>
    <w:rPr>
      <w:rFonts w:eastAsia="DFKai-SB"/>
      <w:sz w:val="32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2023-04-28T10:24:00Z</dcterms:created>
  <dc:creator>正朴之道</dc:creator>
  <cp:lastModifiedBy>正朴之道</cp:lastModifiedBy>
  <dcterms:modified xsi:type="dcterms:W3CDTF">2023-04-28T10:33:23Z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0F6E60A592F658D9782E4B64FE429601_41</vt:lpwstr>
  </property>
</Properties>
</file>