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007D7" w14:textId="009BABDA" w:rsidR="00794C2F" w:rsidRDefault="00B4304E" w:rsidP="008536C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简单是极致的高深</w:t>
      </w:r>
    </w:p>
    <w:p w14:paraId="3CFF437C" w14:textId="687E20DC" w:rsidR="00274562" w:rsidRPr="00274562" w:rsidRDefault="00E70274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 w:rsidRPr="00E70274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高效商务呈现技巧与PPT设计</w:t>
      </w:r>
      <w:r w:rsidR="000672D7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 xml:space="preserve"> </w:t>
      </w:r>
    </w:p>
    <w:p w14:paraId="00D3A7C3" w14:textId="5A348187" w:rsidR="000365FB" w:rsidRDefault="006D0080" w:rsidP="00593D99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FF83EF3" w14:textId="61D54C98" w:rsidR="000672D7" w:rsidRDefault="00B4304E" w:rsidP="000672D7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在企业里面管理者在会议、培训、论坛、客户沟通等诸多工作场景时，都要发表演说，以达到交流思想、传递价值、提高品牌影响、促进商务和和提高个人形象的作用。 但现实社会中，我们常见的发言和</w:t>
      </w:r>
      <w:r w:rsidR="0057077E">
        <w:rPr>
          <w:rFonts w:ascii="微软雅黑" w:eastAsia="微软雅黑" w:hAnsi="微软雅黑" w:cs="微软雅黑" w:hint="eastAsia"/>
          <w:color w:val="000000" w:themeColor="text1"/>
          <w:szCs w:val="21"/>
        </w:rPr>
        <w:t>演说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存在着很多问题，比如，主题不清、空洞无物、逻辑混搭、枯燥乏味</w:t>
      </w:r>
      <w:r w:rsidR="00C50949">
        <w:rPr>
          <w:rFonts w:ascii="微软雅黑" w:eastAsia="微软雅黑" w:hAnsi="微软雅黑" w:cs="微软雅黑" w:hint="eastAsia"/>
          <w:color w:val="000000" w:themeColor="text1"/>
          <w:szCs w:val="21"/>
        </w:rPr>
        <w:t>、刻意感动</w:t>
      </w:r>
      <w:r w:rsidR="00CD3CC3">
        <w:rPr>
          <w:rFonts w:ascii="微软雅黑" w:eastAsia="微软雅黑" w:hAnsi="微软雅黑" w:cs="微软雅黑"/>
          <w:color w:val="000000" w:themeColor="text1"/>
          <w:szCs w:val="21"/>
        </w:rPr>
        <w:t xml:space="preserve">…….. </w:t>
      </w:r>
      <w:r w:rsidR="00C50949">
        <w:rPr>
          <w:rFonts w:ascii="微软雅黑" w:eastAsia="微软雅黑" w:hAnsi="微软雅黑" w:cs="微软雅黑" w:hint="eastAsia"/>
          <w:color w:val="000000" w:themeColor="text1"/>
          <w:szCs w:val="21"/>
        </w:rPr>
        <w:t>咱们企业的管理者们，为了更好地让自己的</w:t>
      </w:r>
      <w:r w:rsidR="0057077E">
        <w:rPr>
          <w:rFonts w:ascii="微软雅黑" w:eastAsia="微软雅黑" w:hAnsi="微软雅黑" w:cs="微软雅黑" w:hint="eastAsia"/>
          <w:color w:val="000000" w:themeColor="text1"/>
          <w:szCs w:val="21"/>
        </w:rPr>
        <w:t>演说</w:t>
      </w:r>
      <w:r w:rsidR="00C50949">
        <w:rPr>
          <w:rFonts w:ascii="微软雅黑" w:eastAsia="微软雅黑" w:hAnsi="微软雅黑" w:cs="微软雅黑" w:hint="eastAsia"/>
          <w:color w:val="000000" w:themeColor="text1"/>
          <w:szCs w:val="21"/>
        </w:rPr>
        <w:t>表达能力为企业的经营发展助力赋能</w:t>
      </w:r>
      <w:r w:rsidR="00CD3CC3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  <w:r w:rsid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那么，</w:t>
      </w:r>
      <w:r w:rsidR="00F201AA">
        <w:rPr>
          <w:rFonts w:ascii="微软雅黑" w:eastAsia="微软雅黑" w:hAnsi="微软雅黑" w:cs="微软雅黑" w:hint="eastAsia"/>
          <w:color w:val="000000" w:themeColor="text1"/>
          <w:szCs w:val="21"/>
        </w:rPr>
        <w:t>在各种场合的表达和</w:t>
      </w:r>
      <w:r w:rsidR="0057077E">
        <w:rPr>
          <w:rFonts w:ascii="微软雅黑" w:eastAsia="微软雅黑" w:hAnsi="微软雅黑" w:cs="微软雅黑" w:hint="eastAsia"/>
          <w:color w:val="000000" w:themeColor="text1"/>
          <w:szCs w:val="21"/>
        </w:rPr>
        <w:t>演说</w:t>
      </w:r>
      <w:r w:rsidR="00C50949">
        <w:rPr>
          <w:rFonts w:ascii="微软雅黑" w:eastAsia="微软雅黑" w:hAnsi="微软雅黑" w:cs="微软雅黑" w:hint="eastAsia"/>
          <w:color w:val="000000" w:themeColor="text1"/>
          <w:szCs w:val="21"/>
        </w:rPr>
        <w:t>中，</w:t>
      </w:r>
    </w:p>
    <w:p w14:paraId="62246C6D" w14:textId="3E643B28" w:rsidR="000672D7" w:rsidRPr="00D413FA" w:rsidRDefault="00C50949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</w:t>
      </w:r>
      <w:r w:rsidR="006237FF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讲最少的内容，提供最大的价值，获得最大的</w:t>
      </w:r>
      <w:r w:rsidR="0057077E">
        <w:rPr>
          <w:rFonts w:ascii="微软雅黑" w:eastAsia="微软雅黑" w:hAnsi="微软雅黑" w:cs="微软雅黑" w:hint="eastAsia"/>
          <w:color w:val="000000" w:themeColor="text1"/>
          <w:szCs w:val="21"/>
        </w:rPr>
        <w:t>演说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效果，让听众经久难忘呢？</w:t>
      </w:r>
      <w:r w:rsidR="00691E2A" w:rsidRPr="00D413F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4E9EA47A" w14:textId="033368A5" w:rsidR="00F201AA" w:rsidRDefault="00F201AA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</w:t>
      </w:r>
      <w:r w:rsidR="006237FF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设计</w:t>
      </w:r>
      <w:r w:rsidR="0057077E">
        <w:rPr>
          <w:rFonts w:ascii="微软雅黑" w:eastAsia="微软雅黑" w:hAnsi="微软雅黑" w:cs="微软雅黑" w:hint="eastAsia"/>
          <w:color w:val="000000" w:themeColor="text1"/>
          <w:szCs w:val="21"/>
        </w:rPr>
        <w:t>演说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内容结构，使表达具备超高说服力，帮助</w:t>
      </w:r>
      <w:r w:rsidR="0057077E">
        <w:rPr>
          <w:rFonts w:ascii="微软雅黑" w:eastAsia="微软雅黑" w:hAnsi="微软雅黑" w:cs="微软雅黑" w:hint="eastAsia"/>
          <w:color w:val="000000" w:themeColor="text1"/>
          <w:szCs w:val="21"/>
        </w:rPr>
        <w:t>演说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者树立行业专家形象呢？</w:t>
      </w:r>
    </w:p>
    <w:p w14:paraId="0F3542A9" w14:textId="13D76942" w:rsidR="006237FF" w:rsidRPr="00D413FA" w:rsidRDefault="00F201AA" w:rsidP="004A4A95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</w:t>
      </w:r>
      <w:r w:rsidR="00B6313C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设计制作简约吸睛的海报级P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PT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，使P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PT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的演示为</w:t>
      </w:r>
      <w:r w:rsidR="0057077E">
        <w:rPr>
          <w:rFonts w:ascii="微软雅黑" w:eastAsia="微软雅黑" w:hAnsi="微软雅黑" w:cs="微软雅黑" w:hint="eastAsia"/>
          <w:color w:val="000000" w:themeColor="text1"/>
          <w:szCs w:val="21"/>
        </w:rPr>
        <w:t>演说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锦上添花，而不是画蛇添足呢？ </w:t>
      </w:r>
      <w:r w:rsidR="004A4A95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203E2419" w14:textId="403E217E" w:rsidR="005C0DE1" w:rsidRPr="005970A4" w:rsidRDefault="000672D7" w:rsidP="000672D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ab/>
      </w:r>
      <w:r w:rsidR="003938D9">
        <w:rPr>
          <w:rFonts w:ascii="微软雅黑" w:eastAsia="微软雅黑" w:hAnsi="微软雅黑" w:cs="微软雅黑" w:hint="eastAsia"/>
          <w:color w:val="000000" w:themeColor="text1"/>
          <w:szCs w:val="21"/>
        </w:rPr>
        <w:t>好课靠磨，讲师靠练，</w:t>
      </w:r>
      <w:r w:rsidR="005D04DC"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412AF3"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以张老师自己的亲身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成长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经历为线索，以优秀经典课程为标杆，以五星教学法和全脑思维为理论基础，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6</w:t>
      </w:r>
      <w:r w:rsidR="00314DE7">
        <w:rPr>
          <w:rFonts w:ascii="微软雅黑" w:eastAsia="微软雅黑" w:hAnsi="微软雅黑" w:cs="微软雅黑"/>
          <w:color w:val="000000" w:themeColor="text1"/>
          <w:szCs w:val="21"/>
        </w:rPr>
        <w:t>0%-80%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都是老师自己的案例和独家首创的模型工具，革命性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地开发出一套简洁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全面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、以解决问题为目标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的课程开发体系。</w:t>
      </w:r>
      <w:r w:rsidR="005357F8">
        <w:rPr>
          <w:rFonts w:ascii="微软雅黑" w:eastAsia="微软雅黑" w:hAnsi="微软雅黑" w:cs="微软雅黑" w:hint="eastAsia"/>
          <w:color w:val="000000" w:themeColor="text1"/>
          <w:szCs w:val="21"/>
        </w:rPr>
        <w:t>历经市场检验，反响热烈。</w:t>
      </w:r>
      <w:r w:rsidR="004A4A95">
        <w:rPr>
          <w:rFonts w:ascii="微软雅黑" w:eastAsia="微软雅黑" w:hAnsi="微软雅黑" w:cs="微软雅黑" w:hint="eastAsia"/>
          <w:color w:val="000000" w:themeColor="text1"/>
          <w:szCs w:val="21"/>
        </w:rPr>
        <w:t>已经帮助数百位企业管理者大大提高了个人的</w:t>
      </w:r>
      <w:r w:rsidR="0057077E">
        <w:rPr>
          <w:rFonts w:ascii="微软雅黑" w:eastAsia="微软雅黑" w:hAnsi="微软雅黑" w:cs="微软雅黑" w:hint="eastAsia"/>
          <w:color w:val="000000" w:themeColor="text1"/>
          <w:szCs w:val="21"/>
        </w:rPr>
        <w:t>演说</w:t>
      </w:r>
      <w:r w:rsidR="004A4A95">
        <w:rPr>
          <w:rFonts w:ascii="微软雅黑" w:eastAsia="微软雅黑" w:hAnsi="微软雅黑" w:cs="微软雅黑" w:hint="eastAsia"/>
          <w:color w:val="000000" w:themeColor="text1"/>
          <w:szCs w:val="21"/>
        </w:rPr>
        <w:t>技巧和表达说服能力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0AFB9BB1" w14:textId="77777777" w:rsidR="005C0DE1" w:rsidRDefault="005C0DE1" w:rsidP="005C0DE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413E7FD8" w14:textId="1BC8773B" w:rsidR="00156BD2" w:rsidRPr="006237FF" w:rsidRDefault="00504E5E" w:rsidP="00156BD2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做好一次</w:t>
      </w:r>
      <w:r w:rsidR="00156BD2"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10</w:t>
      </w:r>
      <w:r w:rsidR="00156BD2">
        <w:rPr>
          <w:rFonts w:ascii="微软雅黑" w:eastAsia="微软雅黑" w:hAnsi="微软雅黑" w:cs="微软雅黑"/>
          <w:color w:val="000000" w:themeColor="text1"/>
          <w:szCs w:val="21"/>
        </w:rPr>
        <w:t>-20</w:t>
      </w:r>
      <w:r w:rsidR="00156BD2"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分钟的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精彩</w:t>
      </w:r>
      <w:r w:rsidR="0057077E">
        <w:rPr>
          <w:rFonts w:ascii="微软雅黑" w:eastAsia="微软雅黑" w:hAnsi="微软雅黑" w:cs="微软雅黑" w:hint="eastAsia"/>
          <w:color w:val="000000" w:themeColor="text1"/>
          <w:szCs w:val="21"/>
        </w:rPr>
        <w:t>演说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4F6CB9BB" w14:textId="45CF86CB" w:rsidR="00A66BAB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57077E">
        <w:rPr>
          <w:rFonts w:ascii="微软雅黑" w:eastAsia="微软雅黑" w:hAnsi="微软雅黑" w:cs="微软雅黑" w:hint="eastAsia"/>
          <w:color w:val="000000" w:themeColor="text1"/>
          <w:szCs w:val="21"/>
        </w:rPr>
        <w:t>演说</w:t>
      </w:r>
      <w:r w:rsidR="004A4A95">
        <w:rPr>
          <w:rFonts w:ascii="微软雅黑" w:eastAsia="微软雅黑" w:hAnsi="微软雅黑" w:cs="微软雅黑" w:hint="eastAsia"/>
          <w:color w:val="000000" w:themeColor="text1"/>
          <w:szCs w:val="21"/>
        </w:rPr>
        <w:t>表达价值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的三个维度，和定义</w:t>
      </w:r>
      <w:r w:rsidR="0057077E">
        <w:rPr>
          <w:rFonts w:ascii="微软雅黑" w:eastAsia="微软雅黑" w:hAnsi="微软雅黑" w:cs="微软雅黑" w:hint="eastAsia"/>
          <w:color w:val="000000" w:themeColor="text1"/>
          <w:szCs w:val="21"/>
        </w:rPr>
        <w:t>演说</w:t>
      </w:r>
      <w:r w:rsidR="004A4A95">
        <w:rPr>
          <w:rFonts w:ascii="微软雅黑" w:eastAsia="微软雅黑" w:hAnsi="微软雅黑" w:cs="微软雅黑" w:hint="eastAsia"/>
          <w:color w:val="000000" w:themeColor="text1"/>
          <w:szCs w:val="21"/>
        </w:rPr>
        <w:t>主题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的四个</w:t>
      </w:r>
      <w:r w:rsidR="000B7ED4">
        <w:rPr>
          <w:rFonts w:ascii="微软雅黑" w:eastAsia="微软雅黑" w:hAnsi="微软雅黑" w:cs="微软雅黑" w:hint="eastAsia"/>
          <w:color w:val="000000" w:themeColor="text1"/>
          <w:szCs w:val="21"/>
        </w:rPr>
        <w:t>关键</w:t>
      </w:r>
    </w:p>
    <w:p w14:paraId="51015DAC" w14:textId="0B159864" w:rsidR="00785777" w:rsidRPr="00A66BAB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提高</w:t>
      </w:r>
      <w:r w:rsidR="004A4A95">
        <w:rPr>
          <w:rFonts w:ascii="微软雅黑" w:eastAsia="微软雅黑" w:hAnsi="微软雅黑" w:cs="微软雅黑" w:hint="eastAsia"/>
          <w:color w:val="000000" w:themeColor="text1"/>
          <w:szCs w:val="21"/>
        </w:rPr>
        <w:t>表达</w:t>
      </w: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通俗性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、吸收率</w:t>
      </w: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掌握河流</w:t>
      </w: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模式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四要素，和七种踏脚石</w:t>
      </w:r>
    </w:p>
    <w:p w14:paraId="1A002F29" w14:textId="181A2EBC" w:rsidR="006237FF" w:rsidRPr="006237FF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全脑说服力公式三个步骤，标题起名的四项原则</w:t>
      </w:r>
    </w:p>
    <w:p w14:paraId="43B7E5DE" w14:textId="3F78B2F5" w:rsidR="00785777" w:rsidRDefault="006237FF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建教学设计三大流派、五星教学法的五个步骤</w:t>
      </w:r>
    </w:p>
    <w:p w14:paraId="03407166" w14:textId="5DD718C1" w:rsidR="00A66BAB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4A4A95">
        <w:rPr>
          <w:rFonts w:ascii="微软雅黑" w:eastAsia="微软雅黑" w:hAnsi="微软雅黑" w:cs="微软雅黑" w:hint="eastAsia"/>
          <w:color w:val="000000" w:themeColor="text1"/>
          <w:szCs w:val="21"/>
        </w:rPr>
        <w:t>主题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多因素模型设计的七个步骤</w:t>
      </w:r>
    </w:p>
    <w:p w14:paraId="0E5D308B" w14:textId="77777777" w:rsidR="00A66BAB" w:rsidRDefault="00A66BAB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掌握案例挖掘的六种类型和四个原则</w:t>
      </w: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000D1262" w14:textId="77777777" w:rsidR="000B6EF6" w:rsidRDefault="000B6EF6" w:rsidP="000B6EF6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1086E164" w14:textId="77777777" w:rsidR="000B6EF6" w:rsidRDefault="000B6EF6" w:rsidP="000B6EF6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21817E1E" w14:textId="77777777" w:rsidR="000B6EF6" w:rsidRDefault="000B6EF6" w:rsidP="000B6EF6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独家干货：多年研究成果总结出课程模型、真实案例分析为样板，深刻分析复杂人性、凡是问题都有简单落地工具、支撑理论逻辑严谨，深入人性，打动人心</w:t>
      </w:r>
    </w:p>
    <w:p w14:paraId="7FCFFC49" w14:textId="77777777" w:rsidR="000B6EF6" w:rsidRDefault="000B6EF6" w:rsidP="000B6EF6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标杆学习：凡是课程开发重要节点，都有标杆作品参考依照，以讲为辅，以磨课练课评课为主，带着材料来，带着作品走 </w:t>
      </w:r>
    </w:p>
    <w:p w14:paraId="690E7DC5" w14:textId="77777777" w:rsidR="000B6EF6" w:rsidRDefault="000B6EF6" w:rsidP="000B6EF6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1512F813" w14:textId="0710DC9F" w:rsidR="000365FB" w:rsidRPr="000B6EF6" w:rsidRDefault="000B6EF6" w:rsidP="007F0AC1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B6EF6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  <w:r w:rsidR="006237FF" w:rsidRPr="000B6EF6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70CCA218" w14:textId="77777777" w:rsidR="00FE605A" w:rsidRPr="00FE605A" w:rsidRDefault="00FE605A" w:rsidP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75735F49" w14:textId="0EF19B3E" w:rsidR="00FE605A" w:rsidRPr="00FE605A" w:rsidRDefault="004A4A95" w:rsidP="00FE605A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企业高层管理者、营销总监、销售总监、</w:t>
      </w:r>
      <w:r w:rsidR="00FE605A"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0133D0">
        <w:rPr>
          <w:rFonts w:ascii="微软雅黑" w:eastAsia="微软雅黑" w:hAnsi="微软雅黑" w:cs="微软雅黑" w:hint="eastAsia"/>
          <w:color w:val="000000" w:themeColor="text1"/>
          <w:szCs w:val="21"/>
        </w:rPr>
        <w:t>培训</w:t>
      </w:r>
      <w:r w:rsidR="00FE605A"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师、商业培训师、等中级管理人员等。</w:t>
      </w:r>
    </w:p>
    <w:p w14:paraId="30511875" w14:textId="3BD8FD7D" w:rsidR="000365FB" w:rsidRDefault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4A4A95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-</w:t>
      </w:r>
      <w:r w:rsidR="004A4A95">
        <w:rPr>
          <w:rFonts w:ascii="微软雅黑" w:eastAsia="微软雅黑" w:hAnsi="微软雅黑" w:cs="微软雅黑"/>
          <w:color w:val="000000" w:themeColor="text1"/>
          <w:szCs w:val="21"/>
        </w:rPr>
        <w:t>3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天（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6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小时/天）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1D150DFB" w14:textId="25BD48C7" w:rsidR="00DF4F0D" w:rsidRDefault="00DF4F0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679AEF8E" w14:textId="49DA4DE6" w:rsidR="000A7530" w:rsidRDefault="001C6B0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一、</w:t>
      </w:r>
      <w:r w:rsidR="00B31C7D"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 w:rsidR="00794C2F">
        <w:rPr>
          <w:rFonts w:ascii="微软雅黑" w:eastAsia="微软雅黑" w:hAnsi="微软雅黑" w:cs="微软雅黑" w:hint="eastAsia"/>
          <w:b/>
          <w:bCs/>
          <w:szCs w:val="21"/>
        </w:rPr>
        <w:t>让</w:t>
      </w:r>
      <w:r w:rsidR="0057077E">
        <w:rPr>
          <w:rFonts w:ascii="微软雅黑" w:eastAsia="微软雅黑" w:hAnsi="微软雅黑" w:cs="微软雅黑" w:hint="eastAsia"/>
          <w:b/>
          <w:bCs/>
          <w:szCs w:val="21"/>
        </w:rPr>
        <w:t>演说</w:t>
      </w:r>
      <w:r w:rsidR="004A4A95">
        <w:rPr>
          <w:rFonts w:ascii="微软雅黑" w:eastAsia="微软雅黑" w:hAnsi="微软雅黑" w:cs="微软雅黑" w:hint="eastAsia"/>
          <w:b/>
          <w:bCs/>
          <w:szCs w:val="21"/>
        </w:rPr>
        <w:t>选题</w:t>
      </w:r>
      <w:r w:rsidR="00F13C83">
        <w:rPr>
          <w:rFonts w:ascii="微软雅黑" w:eastAsia="微软雅黑" w:hAnsi="微软雅黑" w:cs="微软雅黑" w:hint="eastAsia"/>
          <w:b/>
          <w:bCs/>
          <w:szCs w:val="21"/>
        </w:rPr>
        <w:t>聚焦</w:t>
      </w:r>
      <w:r w:rsidR="004A4A95">
        <w:rPr>
          <w:rFonts w:ascii="微软雅黑" w:eastAsia="微软雅黑" w:hAnsi="微软雅黑" w:cs="微软雅黑" w:hint="eastAsia"/>
          <w:b/>
          <w:bCs/>
          <w:szCs w:val="21"/>
        </w:rPr>
        <w:t>于</w:t>
      </w:r>
      <w:r w:rsidR="00504E5E">
        <w:rPr>
          <w:rFonts w:ascii="微软雅黑" w:eastAsia="微软雅黑" w:hAnsi="微软雅黑" w:cs="微软雅黑" w:hint="eastAsia"/>
          <w:b/>
          <w:bCs/>
          <w:szCs w:val="21"/>
        </w:rPr>
        <w:t>观众</w:t>
      </w:r>
      <w:r w:rsidR="00C623C5">
        <w:rPr>
          <w:rFonts w:ascii="微软雅黑" w:eastAsia="微软雅黑" w:hAnsi="微软雅黑" w:cs="微软雅黑" w:hint="eastAsia"/>
          <w:b/>
          <w:bCs/>
          <w:szCs w:val="21"/>
        </w:rPr>
        <w:t>关切</w:t>
      </w:r>
      <w:r w:rsidR="00B6313C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DF0F45">
        <w:rPr>
          <w:rFonts w:ascii="微软雅黑" w:eastAsia="微软雅黑" w:hAnsi="微软雅黑" w:cs="微软雅黑" w:hint="eastAsia"/>
          <w:b/>
          <w:bCs/>
          <w:szCs w:val="21"/>
        </w:rPr>
        <w:t>又</w:t>
      </w:r>
      <w:r w:rsidR="00B6313C">
        <w:rPr>
          <w:rFonts w:ascii="微软雅黑" w:eastAsia="微软雅黑" w:hAnsi="微软雅黑" w:cs="微软雅黑" w:hint="eastAsia"/>
          <w:b/>
          <w:bCs/>
          <w:szCs w:val="21"/>
        </w:rPr>
        <w:t>有一定难度的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高价值</w:t>
      </w:r>
      <w:r w:rsidR="00B6313C">
        <w:rPr>
          <w:rFonts w:ascii="微软雅黑" w:eastAsia="微软雅黑" w:hAnsi="微软雅黑" w:cs="微软雅黑" w:hint="eastAsia"/>
          <w:b/>
          <w:bCs/>
          <w:szCs w:val="21"/>
        </w:rPr>
        <w:t>领域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？</w:t>
      </w:r>
    </w:p>
    <w:p w14:paraId="75417D94" w14:textId="1B4CD978" w:rsidR="00A66BAB" w:rsidRDefault="00A66BAB" w:rsidP="00A66BAB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1、</w:t>
      </w:r>
      <w:r w:rsidR="0057077E">
        <w:rPr>
          <w:rFonts w:ascii="微软雅黑" w:eastAsia="微软雅黑" w:hAnsi="微软雅黑" w:cs="微软雅黑" w:hint="eastAsia"/>
          <w:b/>
          <w:bCs/>
          <w:szCs w:val="21"/>
        </w:rPr>
        <w:t>演说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价值评估公式三个模块 </w:t>
      </w:r>
    </w:p>
    <w:p w14:paraId="306C8B66" w14:textId="77777777" w:rsidR="00A66BAB" w:rsidRPr="00A66BAB" w:rsidRDefault="00A66BAB" w:rsidP="00A66B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主题、知识结构、讲授过程</w:t>
      </w:r>
    </w:p>
    <w:p w14:paraId="6C7B8F66" w14:textId="0B7EBC81" w:rsidR="00A66BAB" w:rsidRDefault="00A66BAB" w:rsidP="00A66B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八个价值级别</w:t>
      </w:r>
    </w:p>
    <w:p w14:paraId="4B2C4BED" w14:textId="007B5D8E" w:rsidR="002651C9" w:rsidRDefault="00A66BAB" w:rsidP="002651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真问题选择公式</w:t>
      </w:r>
      <w:r>
        <w:rPr>
          <w:rFonts w:ascii="微软雅黑" w:eastAsia="微软雅黑" w:hAnsi="微软雅黑" w:cs="微软雅黑" w:hint="eastAsia"/>
          <w:b/>
          <w:bCs/>
          <w:szCs w:val="21"/>
        </w:rPr>
        <w:t>四个方面</w:t>
      </w:r>
    </w:p>
    <w:p w14:paraId="601A5243" w14:textId="433F4D92" w:rsidR="002651C9" w:rsidRPr="002651C9" w:rsidRDefault="00A14839" w:rsidP="002651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目标、能力、现实、竞品、</w:t>
      </w:r>
      <w:r w:rsidR="002651C9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</w:p>
    <w:p w14:paraId="638BE56E" w14:textId="0485F478" w:rsidR="002651C9" w:rsidRPr="002651C9" w:rsidRDefault="002651C9" w:rsidP="002651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三星质量方针、海底捞</w:t>
      </w:r>
    </w:p>
    <w:p w14:paraId="08ED92A4" w14:textId="4E1A5A5A" w:rsidR="002651C9" w:rsidRPr="002651C9" w:rsidRDefault="002651C9" w:rsidP="002651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问题选择公式、钟形曲线、幂律分布</w:t>
      </w:r>
    </w:p>
    <w:p w14:paraId="1D1F63B7" w14:textId="64091472" w:rsidR="002651C9" w:rsidRPr="002651C9" w:rsidRDefault="002651C9" w:rsidP="002651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形式：练习和分享</w:t>
      </w:r>
    </w:p>
    <w:p w14:paraId="2AAF5AB3" w14:textId="18FC12B6" w:rsidR="000365FB" w:rsidRDefault="002651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二、怎样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让</w:t>
      </w:r>
      <w:r w:rsidR="0057077E">
        <w:rPr>
          <w:rFonts w:ascii="微软雅黑" w:eastAsia="微软雅黑" w:hAnsi="微软雅黑" w:cs="微软雅黑" w:hint="eastAsia"/>
          <w:b/>
          <w:bCs/>
          <w:szCs w:val="21"/>
        </w:rPr>
        <w:t>演说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的内容，</w:t>
      </w:r>
      <w:r w:rsidR="00B6313C">
        <w:rPr>
          <w:rFonts w:ascii="微软雅黑" w:eastAsia="微软雅黑" w:hAnsi="微软雅黑" w:cs="微软雅黑" w:hint="eastAsia"/>
          <w:b/>
          <w:bCs/>
          <w:szCs w:val="21"/>
        </w:rPr>
        <w:t>观众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都</w:t>
      </w:r>
      <w:r w:rsidR="00295687">
        <w:rPr>
          <w:rFonts w:ascii="微软雅黑" w:eastAsia="微软雅黑" w:hAnsi="微软雅黑" w:cs="微软雅黑" w:hint="eastAsia"/>
          <w:b/>
          <w:bCs/>
          <w:szCs w:val="21"/>
        </w:rPr>
        <w:t>听得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懂，</w:t>
      </w:r>
      <w:r w:rsidR="00725EA5">
        <w:rPr>
          <w:rFonts w:ascii="微软雅黑" w:eastAsia="微软雅黑" w:hAnsi="微软雅黑" w:cs="微软雅黑" w:hint="eastAsia"/>
          <w:b/>
          <w:bCs/>
          <w:szCs w:val="21"/>
        </w:rPr>
        <w:t>听得进，</w:t>
      </w:r>
      <w:r w:rsidR="00054AD0">
        <w:rPr>
          <w:rFonts w:ascii="微软雅黑" w:eastAsia="微软雅黑" w:hAnsi="微软雅黑" w:cs="微软雅黑" w:hint="eastAsia"/>
          <w:b/>
          <w:bCs/>
          <w:szCs w:val="21"/>
        </w:rPr>
        <w:t>记得住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 </w:t>
      </w:r>
    </w:p>
    <w:p w14:paraId="1088A051" w14:textId="77777777" w:rsidR="00A14839" w:rsidRDefault="00A14839" w:rsidP="00A1483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1、结构完整的四个层次</w:t>
      </w:r>
    </w:p>
    <w:p w14:paraId="647AEE5C" w14:textId="0A1D4E26" w:rsidR="00A14839" w:rsidRPr="005E4132" w:rsidRDefault="00A74FD0" w:rsidP="00A1483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课程完整、模块完整、概念完整、粘合剂</w:t>
      </w:r>
    </w:p>
    <w:p w14:paraId="5B171C55" w14:textId="2D4B9FAC" w:rsidR="00A14839" w:rsidRDefault="00A74FD0" w:rsidP="00A1483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 w:rsidR="00A1483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干净利索的三个注意</w:t>
      </w:r>
    </w:p>
    <w:p w14:paraId="20A6CBB6" w14:textId="2E0F05C6" w:rsidR="00A14839" w:rsidRPr="005E4132" w:rsidRDefault="00A74FD0" w:rsidP="00A1483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挂羊头卖羊肉、好汉做事好汉当、分寸掌握</w:t>
      </w:r>
    </w:p>
    <w:p w14:paraId="287AE229" w14:textId="4AEFB9C7" w:rsidR="00A74FD0" w:rsidRDefault="00A74FD0" w:rsidP="00A74FD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、教学设计两个障碍</w:t>
      </w:r>
    </w:p>
    <w:p w14:paraId="1D2C3F49" w14:textId="53908A8D" w:rsidR="00A14839" w:rsidRPr="00A74FD0" w:rsidRDefault="00A74FD0" w:rsidP="00A74FD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知识诅咒、1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岁法则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、认知带宽</w:t>
      </w:r>
    </w:p>
    <w:p w14:paraId="243748FD" w14:textId="76F0DF89" w:rsidR="000365FB" w:rsidRDefault="00A74FD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="00A1483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河流模式四个要素</w:t>
      </w:r>
    </w:p>
    <w:p w14:paraId="4F73BD2E" w14:textId="71408835" w:rsidR="00DF4F0D" w:rsidRPr="00371BE9" w:rsidRDefault="00A74FD0" w:rsidP="00A74FD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既有认知、新认知、河流、七种踏脚石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E2CD889" w14:textId="3432E645" w:rsidR="009E7818" w:rsidRDefault="00D0790F" w:rsidP="009E7818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罗振宇</w:t>
      </w:r>
      <w:r w:rsidR="0057077E">
        <w:rPr>
          <w:rFonts w:ascii="微软雅黑" w:eastAsia="微软雅黑" w:hAnsi="微软雅黑" w:cs="微软雅黑" w:hint="eastAsia"/>
          <w:color w:val="0070C0"/>
          <w:szCs w:val="21"/>
        </w:rPr>
        <w:t>演讲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 w:rsidR="00B31C7D">
        <w:rPr>
          <w:rFonts w:ascii="微软雅黑" w:eastAsia="微软雅黑" w:hAnsi="微软雅黑" w:cs="微软雅黑" w:hint="eastAsia"/>
          <w:color w:val="0070C0"/>
          <w:szCs w:val="21"/>
        </w:rPr>
        <w:t>《公文</w:t>
      </w:r>
      <w:r w:rsidR="00787A80">
        <w:rPr>
          <w:rFonts w:ascii="微软雅黑" w:eastAsia="微软雅黑" w:hAnsi="微软雅黑" w:cs="微软雅黑" w:hint="eastAsia"/>
          <w:color w:val="0070C0"/>
          <w:szCs w:val="21"/>
        </w:rPr>
        <w:t>写作</w:t>
      </w:r>
      <w:r w:rsidR="00B31C7D">
        <w:rPr>
          <w:rFonts w:ascii="微软雅黑" w:eastAsia="微软雅黑" w:hAnsi="微软雅黑" w:cs="微软雅黑" w:hint="eastAsia"/>
          <w:color w:val="0070C0"/>
          <w:szCs w:val="21"/>
        </w:rPr>
        <w:t>》片段、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物理老师等</w:t>
      </w:r>
    </w:p>
    <w:p w14:paraId="7F6792C6" w14:textId="44D85722" w:rsidR="005E4132" w:rsidRPr="00F116E7" w:rsidRDefault="005E4132" w:rsidP="009E7818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模块四要素、概念五步骤、七种踏脚石等</w:t>
      </w:r>
    </w:p>
    <w:p w14:paraId="44CEF801" w14:textId="5777C2E4" w:rsidR="00E72E50" w:rsidRPr="00F116E7" w:rsidRDefault="00D0790F" w:rsidP="00D9555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 w:rsidR="00210DA6"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 w:rsidR="009A7094"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 w:rsidR="00B31C7D"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011B2CBD" w14:textId="6D3A3C89" w:rsidR="002651C9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lastRenderedPageBreak/>
        <w:t>三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 w:rsidR="00353486">
        <w:rPr>
          <w:rFonts w:ascii="微软雅黑" w:eastAsia="微软雅黑" w:hAnsi="微软雅黑" w:cs="微软雅黑" w:hint="eastAsia"/>
          <w:b/>
          <w:bCs/>
          <w:szCs w:val="21"/>
        </w:rPr>
        <w:t>让</w:t>
      </w:r>
      <w:r w:rsidR="0057077E">
        <w:rPr>
          <w:rFonts w:ascii="微软雅黑" w:eastAsia="微软雅黑" w:hAnsi="微软雅黑" w:cs="微软雅黑" w:hint="eastAsia"/>
          <w:b/>
          <w:bCs/>
          <w:szCs w:val="21"/>
        </w:rPr>
        <w:t>演说</w:t>
      </w:r>
      <w:r>
        <w:rPr>
          <w:rFonts w:ascii="微软雅黑" w:eastAsia="微软雅黑" w:hAnsi="微软雅黑" w:cs="微软雅黑" w:hint="eastAsia"/>
          <w:b/>
          <w:bCs/>
          <w:szCs w:val="21"/>
        </w:rPr>
        <w:t>内容</w:t>
      </w:r>
      <w:r w:rsidR="00295687">
        <w:rPr>
          <w:rFonts w:ascii="微软雅黑" w:eastAsia="微软雅黑" w:hAnsi="微软雅黑" w:cs="微软雅黑" w:hint="eastAsia"/>
          <w:b/>
          <w:bCs/>
          <w:szCs w:val="21"/>
        </w:rPr>
        <w:t>都是</w:t>
      </w:r>
      <w:r w:rsidR="00504E5E">
        <w:rPr>
          <w:rFonts w:ascii="微软雅黑" w:eastAsia="微软雅黑" w:hAnsi="微软雅黑" w:cs="微软雅黑" w:hint="eastAsia"/>
          <w:b/>
          <w:bCs/>
          <w:szCs w:val="21"/>
        </w:rPr>
        <w:t>观众</w:t>
      </w:r>
      <w:r w:rsidR="00353486">
        <w:rPr>
          <w:rFonts w:ascii="微软雅黑" w:eastAsia="微软雅黑" w:hAnsi="微软雅黑" w:cs="微软雅黑" w:hint="eastAsia"/>
          <w:b/>
          <w:bCs/>
          <w:szCs w:val="21"/>
        </w:rPr>
        <w:t>要听的、</w:t>
      </w:r>
      <w:r w:rsidR="00295687">
        <w:rPr>
          <w:rFonts w:ascii="微软雅黑" w:eastAsia="微软雅黑" w:hAnsi="微软雅黑" w:cs="微软雅黑" w:hint="eastAsia"/>
          <w:b/>
          <w:bCs/>
          <w:szCs w:val="21"/>
        </w:rPr>
        <w:t>想听的，爱听的内容</w:t>
      </w:r>
      <w:r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A8FF028" w14:textId="230B693E" w:rsidR="002651C9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731D74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传统的课程三线</w:t>
      </w:r>
    </w:p>
    <w:p w14:paraId="5DAFA9CE" w14:textId="230BD3DE" w:rsidR="002651C9" w:rsidRPr="00731D74" w:rsidRDefault="00731D74" w:rsidP="002651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</w:p>
    <w:p w14:paraId="371227DE" w14:textId="30524383" w:rsidR="002651C9" w:rsidRPr="007469EC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731D74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课程设计三大流派</w:t>
      </w:r>
    </w:p>
    <w:p w14:paraId="2A73A9C2" w14:textId="4D26C56A" w:rsidR="00731D74" w:rsidRPr="00731D74" w:rsidRDefault="00731D74" w:rsidP="00731D74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行为主义、认知主义、建构主义</w:t>
      </w:r>
    </w:p>
    <w:p w14:paraId="3244500B" w14:textId="13C4BA81" w:rsidR="00731D74" w:rsidRPr="007469EC" w:rsidRDefault="00731D74" w:rsidP="00731D7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五星教学的新三线</w:t>
      </w:r>
    </w:p>
    <w:p w14:paraId="13AFC4FB" w14:textId="7837B14C" w:rsidR="00A74FD0" w:rsidRPr="00A74FD0" w:rsidRDefault="00A74FD0" w:rsidP="00731D7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聚焦问题、激活旧知、示证新知、应用新知、融会贯通</w:t>
      </w:r>
    </w:p>
    <w:p w14:paraId="62D8938E" w14:textId="0B99B4A3" w:rsidR="002651C9" w:rsidRDefault="00731D74" w:rsidP="00731D7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5C46C85A" w14:textId="6C175FD1" w:rsidR="00A74FD0" w:rsidRDefault="00A74FD0" w:rsidP="00A74FD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、结构思考力五个要素</w:t>
      </w:r>
    </w:p>
    <w:p w14:paraId="22B386CA" w14:textId="1609C37E" w:rsidR="00A74FD0" w:rsidRPr="00A74FD0" w:rsidRDefault="00A74FD0" w:rsidP="00A74FD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结论先行、以上统下、归类分组、逻辑递进、M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ECE</w:t>
      </w:r>
    </w:p>
    <w:p w14:paraId="29A18E1F" w14:textId="07B41B44" w:rsidR="002651C9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只有想清楚才能说明白</w:t>
      </w:r>
      <w:r>
        <w:rPr>
          <w:rFonts w:ascii="微软雅黑" w:eastAsia="微软雅黑" w:hAnsi="微软雅黑" w:cs="微软雅黑" w:hint="eastAsia"/>
          <w:color w:val="0070C0"/>
          <w:szCs w:val="21"/>
        </w:rPr>
        <w:t>》、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教人打麻将</w:t>
      </w:r>
      <w:r w:rsidR="00A14839"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女同事的抱怨、于谦的家人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35D60571" w14:textId="7AF592B3" w:rsidR="002651C9" w:rsidRPr="00F116E7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五星教学法、新旧三线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、结构思考力</w:t>
      </w:r>
    </w:p>
    <w:p w14:paraId="6E9B9325" w14:textId="77777777" w:rsidR="002651C9" w:rsidRPr="00F116E7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07032769" w14:textId="03196D2D" w:rsidR="002651C9" w:rsidRDefault="00731D74" w:rsidP="002651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四</w:t>
      </w:r>
      <w:r w:rsidR="002651C9"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>
        <w:rPr>
          <w:rFonts w:ascii="微软雅黑" w:eastAsia="微软雅黑" w:hAnsi="微软雅黑" w:cs="微软雅黑" w:hint="eastAsia"/>
          <w:b/>
          <w:bCs/>
          <w:szCs w:val="21"/>
        </w:rPr>
        <w:t>让</w:t>
      </w:r>
      <w:r w:rsidR="00B6313C">
        <w:rPr>
          <w:rFonts w:ascii="微软雅黑" w:eastAsia="微软雅黑" w:hAnsi="微软雅黑" w:cs="微软雅黑" w:hint="eastAsia"/>
          <w:b/>
          <w:bCs/>
          <w:szCs w:val="21"/>
        </w:rPr>
        <w:t>观众对</w:t>
      </w:r>
      <w:r w:rsidR="0057077E">
        <w:rPr>
          <w:rFonts w:ascii="微软雅黑" w:eastAsia="微软雅黑" w:hAnsi="微软雅黑" w:cs="微软雅黑" w:hint="eastAsia"/>
          <w:b/>
          <w:bCs/>
          <w:szCs w:val="21"/>
        </w:rPr>
        <w:t>演说</w:t>
      </w:r>
      <w:r w:rsidR="00295687">
        <w:rPr>
          <w:rFonts w:ascii="微软雅黑" w:eastAsia="微软雅黑" w:hAnsi="微软雅黑" w:cs="微软雅黑" w:hint="eastAsia"/>
          <w:b/>
          <w:bCs/>
          <w:szCs w:val="21"/>
        </w:rPr>
        <w:t>内</w:t>
      </w:r>
      <w:r w:rsidR="00C44C93">
        <w:rPr>
          <w:rFonts w:ascii="微软雅黑" w:eastAsia="微软雅黑" w:hAnsi="微软雅黑" w:cs="微软雅黑" w:hint="eastAsia"/>
          <w:b/>
          <w:bCs/>
          <w:szCs w:val="21"/>
        </w:rPr>
        <w:t>容</w:t>
      </w:r>
      <w:r>
        <w:rPr>
          <w:rFonts w:ascii="微软雅黑" w:eastAsia="微软雅黑" w:hAnsi="微软雅黑" w:cs="微软雅黑" w:hint="eastAsia"/>
          <w:b/>
          <w:bCs/>
          <w:szCs w:val="21"/>
        </w:rPr>
        <w:t>心服口服，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对</w:t>
      </w:r>
      <w:r w:rsidR="0057077E">
        <w:rPr>
          <w:rFonts w:ascii="微软雅黑" w:eastAsia="微软雅黑" w:hAnsi="微软雅黑" w:cs="微软雅黑" w:hint="eastAsia"/>
          <w:b/>
          <w:bCs/>
          <w:szCs w:val="21"/>
        </w:rPr>
        <w:t>演说</w:t>
      </w:r>
      <w:r w:rsidR="00B6313C">
        <w:rPr>
          <w:rFonts w:ascii="微软雅黑" w:eastAsia="微软雅黑" w:hAnsi="微软雅黑" w:cs="微软雅黑" w:hint="eastAsia"/>
          <w:b/>
          <w:bCs/>
          <w:szCs w:val="21"/>
        </w:rPr>
        <w:t>者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信任佩服</w:t>
      </w:r>
      <w:r w:rsidR="00353486">
        <w:rPr>
          <w:rFonts w:ascii="微软雅黑" w:eastAsia="微软雅黑" w:hAnsi="微软雅黑" w:cs="微软雅黑" w:hint="eastAsia"/>
          <w:b/>
          <w:bCs/>
          <w:szCs w:val="21"/>
        </w:rPr>
        <w:t>，</w:t>
      </w:r>
      <w:r w:rsidR="00B6313C">
        <w:rPr>
          <w:rFonts w:ascii="微软雅黑" w:eastAsia="微软雅黑" w:hAnsi="微软雅黑" w:cs="微软雅黑" w:hint="eastAsia"/>
          <w:b/>
          <w:bCs/>
          <w:szCs w:val="21"/>
        </w:rPr>
        <w:t>大大</w:t>
      </w:r>
      <w:r w:rsidR="00D413FA">
        <w:rPr>
          <w:rFonts w:ascii="微软雅黑" w:eastAsia="微软雅黑" w:hAnsi="微软雅黑" w:cs="微软雅黑" w:hint="eastAsia"/>
          <w:b/>
          <w:bCs/>
          <w:szCs w:val="21"/>
        </w:rPr>
        <w:t>提高</w:t>
      </w:r>
      <w:r w:rsidR="00B6313C">
        <w:rPr>
          <w:rFonts w:ascii="微软雅黑" w:eastAsia="微软雅黑" w:hAnsi="微软雅黑" w:cs="微软雅黑" w:hint="eastAsia"/>
          <w:b/>
          <w:bCs/>
          <w:szCs w:val="21"/>
        </w:rPr>
        <w:t>说服力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 w:rsidR="002651C9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1F0BAA0F" w14:textId="5A33D6A4" w:rsidR="002651C9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731D74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全脑思维三层结构</w:t>
      </w:r>
    </w:p>
    <w:p w14:paraId="0EA9027B" w14:textId="29F7A7F1" w:rsidR="002651C9" w:rsidRPr="00731D74" w:rsidRDefault="002651C9" w:rsidP="002651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爬行脑</w:t>
      </w:r>
      <w:r w:rsidR="00731D74"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情绪脑</w:t>
      </w:r>
      <w:r w:rsidR="00731D74"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理性脑</w:t>
      </w:r>
    </w:p>
    <w:p w14:paraId="04D0D1AC" w14:textId="77777777" w:rsidR="002651C9" w:rsidRPr="007469EC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</w:t>
      </w:r>
    </w:p>
    <w:p w14:paraId="5A0874AC" w14:textId="77777777" w:rsidR="002651C9" w:rsidRPr="007469EC" w:rsidRDefault="002651C9" w:rsidP="002651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标题设计原则：价值呈现</w:t>
      </w:r>
    </w:p>
    <w:p w14:paraId="1170C560" w14:textId="77777777" w:rsidR="002651C9" w:rsidRPr="007469EC" w:rsidRDefault="002651C9" w:rsidP="002651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案例故事结构：场景体验</w:t>
      </w:r>
    </w:p>
    <w:p w14:paraId="2E50B404" w14:textId="5A075B25" w:rsidR="002651C9" w:rsidRPr="00A66BAB" w:rsidRDefault="002651C9" w:rsidP="002651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方法论和工具：逻辑清晰</w:t>
      </w:r>
    </w:p>
    <w:p w14:paraId="32B3520C" w14:textId="58EB4F6C" w:rsidR="00A66BAB" w:rsidRDefault="00A66BAB" w:rsidP="00A66BAB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57077E">
        <w:rPr>
          <w:rFonts w:ascii="微软雅黑" w:eastAsia="微软雅黑" w:hAnsi="微软雅黑" w:cs="微软雅黑" w:hint="eastAsia"/>
          <w:b/>
          <w:bCs/>
          <w:szCs w:val="21"/>
        </w:rPr>
        <w:t>演说</w:t>
      </w:r>
      <w:r>
        <w:rPr>
          <w:rFonts w:ascii="微软雅黑" w:eastAsia="微软雅黑" w:hAnsi="微软雅黑" w:cs="微软雅黑" w:hint="eastAsia"/>
          <w:b/>
          <w:bCs/>
          <w:szCs w:val="21"/>
        </w:rPr>
        <w:t>主题升级四个原则</w:t>
      </w:r>
    </w:p>
    <w:p w14:paraId="67408ECE" w14:textId="5C81685B" w:rsidR="00A66BAB" w:rsidRPr="00A14839" w:rsidRDefault="00A66BAB" w:rsidP="00A66B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color w:val="000000" w:themeColor="text1"/>
          <w:szCs w:val="21"/>
        </w:rPr>
        <w:t>真实、高价值、简单、确定</w:t>
      </w:r>
    </w:p>
    <w:p w14:paraId="6916C382" w14:textId="16D9DA30" w:rsidR="002651C9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迪耐雅市场推广方案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、电脑支架报告、课程标题等</w:t>
      </w:r>
    </w:p>
    <w:p w14:paraId="29574C10" w14:textId="21C98AE7" w:rsidR="002651C9" w:rsidRPr="00F116E7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工具：全脑说服力、三脑结构</w:t>
      </w:r>
      <w:r w:rsidR="00F07F69">
        <w:rPr>
          <w:rFonts w:ascii="微软雅黑" w:eastAsia="微软雅黑" w:hAnsi="微软雅黑" w:cs="微软雅黑" w:hint="eastAsia"/>
          <w:color w:val="0070C0"/>
          <w:szCs w:val="21"/>
        </w:rPr>
        <w:t>、三翻四抖结构</w:t>
      </w:r>
    </w:p>
    <w:p w14:paraId="14CCBEDC" w14:textId="77777777" w:rsidR="00CC0B16" w:rsidRPr="00F116E7" w:rsidRDefault="002651C9" w:rsidP="00CC0B16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2EAA3D49" w14:textId="43610AED" w:rsidR="00CC0B16" w:rsidRDefault="00CC0B16" w:rsidP="00CC0B1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五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设计</w:t>
      </w:r>
      <w:r w:rsidR="0057077E">
        <w:rPr>
          <w:rFonts w:ascii="微软雅黑" w:eastAsia="微软雅黑" w:hAnsi="微软雅黑" w:cs="微软雅黑" w:hint="eastAsia"/>
          <w:b/>
          <w:bCs/>
          <w:szCs w:val="21"/>
        </w:rPr>
        <w:t>演说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案例情境，激发</w:t>
      </w:r>
      <w:r w:rsidR="00504E5E">
        <w:rPr>
          <w:rFonts w:ascii="微软雅黑" w:eastAsia="微软雅黑" w:hAnsi="微软雅黑" w:cs="微软雅黑" w:hint="eastAsia"/>
          <w:b/>
          <w:bCs/>
          <w:szCs w:val="21"/>
        </w:rPr>
        <w:t>观众</w:t>
      </w:r>
      <w:r w:rsidR="00725EA5">
        <w:rPr>
          <w:rFonts w:ascii="微软雅黑" w:eastAsia="微软雅黑" w:hAnsi="微软雅黑" w:cs="微软雅黑" w:hint="eastAsia"/>
          <w:b/>
          <w:bCs/>
          <w:szCs w:val="21"/>
        </w:rPr>
        <w:t>渴望和情绪</w:t>
      </w:r>
      <w:r w:rsidR="00353486">
        <w:rPr>
          <w:rFonts w:ascii="微软雅黑" w:eastAsia="微软雅黑" w:hAnsi="微软雅黑" w:cs="微软雅黑" w:hint="eastAsia"/>
          <w:b/>
          <w:bCs/>
          <w:szCs w:val="21"/>
        </w:rPr>
        <w:t>，产生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强烈的</w:t>
      </w:r>
      <w:r w:rsidR="00B6313C">
        <w:rPr>
          <w:rFonts w:ascii="微软雅黑" w:eastAsia="微软雅黑" w:hAnsi="微软雅黑" w:cs="微软雅黑" w:hint="eastAsia"/>
          <w:b/>
          <w:bCs/>
          <w:szCs w:val="21"/>
        </w:rPr>
        <w:t>意愿</w:t>
      </w:r>
      <w:r w:rsidR="00600C15"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247E485" w14:textId="6BFC40FC" w:rsidR="007469EC" w:rsidRDefault="007469EC" w:rsidP="007469EC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A1483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经典高价值案例六种类型</w:t>
      </w:r>
    </w:p>
    <w:p w14:paraId="111A210F" w14:textId="128DD95C" w:rsidR="007469EC" w:rsidRPr="00A14839" w:rsidRDefault="00A14839" w:rsidP="007469EC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英雄之旅、愚公移山、左右为难、邻家少年、青出于蓝型、葫芦兄弟</w:t>
      </w:r>
    </w:p>
    <w:p w14:paraId="139A01A9" w14:textId="7953B51A" w:rsidR="00A14839" w:rsidRDefault="00A14839" w:rsidP="00A1483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、案例选择四个注意</w:t>
      </w:r>
    </w:p>
    <w:p w14:paraId="2A2E7541" w14:textId="620E706C" w:rsidR="007469EC" w:rsidRPr="002879ED" w:rsidRDefault="00A14839" w:rsidP="002879ED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szCs w:val="21"/>
        </w:rPr>
        <w:t>真实可信、对号入座、刻画细节、情感幽默</w:t>
      </w:r>
    </w:p>
    <w:p w14:paraId="53551741" w14:textId="37814BDB" w:rsidR="007469EC" w:rsidRDefault="007469EC" w:rsidP="007469E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《功夫熊猫》</w:t>
      </w:r>
      <w:r w:rsidR="00A14839">
        <w:rPr>
          <w:rFonts w:ascii="微软雅黑" w:eastAsia="微软雅黑" w:hAnsi="微软雅黑" w:cs="微软雅黑" w:hint="eastAsia"/>
          <w:color w:val="0070C0"/>
          <w:szCs w:val="21"/>
        </w:rPr>
        <w:t>、网红玲爷、联想E</w:t>
      </w:r>
      <w:r w:rsidR="00A14839">
        <w:rPr>
          <w:rFonts w:ascii="微软雅黑" w:eastAsia="微软雅黑" w:hAnsi="微软雅黑" w:cs="微软雅黑"/>
          <w:color w:val="0070C0"/>
          <w:szCs w:val="21"/>
        </w:rPr>
        <w:t>DM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、陌生电话</w:t>
      </w:r>
      <w:r w:rsidR="00F07F69"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 w:rsidR="00F07F69">
        <w:rPr>
          <w:rFonts w:ascii="微软雅黑" w:eastAsia="微软雅黑" w:hAnsi="微软雅黑" w:cs="微软雅黑"/>
          <w:color w:val="0070C0"/>
          <w:szCs w:val="21"/>
        </w:rPr>
        <w:t>DISC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0269EDE3" w14:textId="4D7AB771" w:rsidR="007469EC" w:rsidRPr="00F116E7" w:rsidRDefault="007469EC" w:rsidP="007469E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F07F69">
        <w:rPr>
          <w:rFonts w:ascii="微软雅黑" w:eastAsia="微软雅黑" w:hAnsi="微软雅黑" w:cs="微软雅黑" w:hint="eastAsia"/>
          <w:color w:val="0070C0"/>
          <w:szCs w:val="21"/>
        </w:rPr>
        <w:t>六种类型、三翻四抖结构</w:t>
      </w:r>
    </w:p>
    <w:p w14:paraId="34D7C5B4" w14:textId="77777777" w:rsidR="007469EC" w:rsidRDefault="007469EC" w:rsidP="007469E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</w:t>
      </w:r>
    </w:p>
    <w:p w14:paraId="480CE463" w14:textId="11170A26" w:rsidR="00916E14" w:rsidRDefault="00B6313C" w:rsidP="00600C1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lastRenderedPageBreak/>
        <w:t>六</w:t>
      </w:r>
      <w:r w:rsidR="007469EC"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7469EC"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>
        <w:rPr>
          <w:rFonts w:ascii="微软雅黑" w:eastAsia="微软雅黑" w:hAnsi="微软雅黑" w:cs="微软雅黑" w:hint="eastAsia"/>
          <w:b/>
          <w:bCs/>
          <w:szCs w:val="21"/>
        </w:rPr>
        <w:t>设计</w:t>
      </w:r>
      <w:r w:rsidR="0057077E">
        <w:rPr>
          <w:rFonts w:ascii="微软雅黑" w:eastAsia="微软雅黑" w:hAnsi="微软雅黑" w:cs="微软雅黑" w:hint="eastAsia"/>
          <w:b/>
          <w:bCs/>
          <w:szCs w:val="21"/>
        </w:rPr>
        <w:t>演说</w:t>
      </w:r>
      <w:r>
        <w:rPr>
          <w:rFonts w:ascii="微软雅黑" w:eastAsia="微软雅黑" w:hAnsi="微软雅黑" w:cs="微软雅黑" w:hint="eastAsia"/>
          <w:b/>
          <w:bCs/>
          <w:szCs w:val="21"/>
        </w:rPr>
        <w:t>P</w:t>
      </w:r>
      <w:r>
        <w:rPr>
          <w:rFonts w:ascii="微软雅黑" w:eastAsia="微软雅黑" w:hAnsi="微软雅黑" w:cs="微软雅黑"/>
          <w:b/>
          <w:bCs/>
          <w:szCs w:val="21"/>
        </w:rPr>
        <w:t>PT</w:t>
      </w:r>
      <w:r w:rsidR="00DC7D62">
        <w:rPr>
          <w:rFonts w:ascii="微软雅黑" w:eastAsia="微软雅黑" w:hAnsi="微软雅黑" w:cs="微软雅黑" w:hint="eastAsia"/>
          <w:b/>
          <w:bCs/>
          <w:szCs w:val="21"/>
        </w:rPr>
        <w:t>，为</w:t>
      </w:r>
      <w:r w:rsidR="0057077E">
        <w:rPr>
          <w:rFonts w:ascii="微软雅黑" w:eastAsia="微软雅黑" w:hAnsi="微软雅黑" w:cs="微软雅黑" w:hint="eastAsia"/>
          <w:b/>
          <w:bCs/>
          <w:szCs w:val="21"/>
        </w:rPr>
        <w:t>演说</w:t>
      </w:r>
      <w:r w:rsidR="00DC7D62">
        <w:rPr>
          <w:rFonts w:ascii="微软雅黑" w:eastAsia="微软雅黑" w:hAnsi="微软雅黑" w:cs="微软雅黑" w:hint="eastAsia"/>
          <w:b/>
          <w:bCs/>
          <w:szCs w:val="21"/>
        </w:rPr>
        <w:t>表达锦上添花？</w:t>
      </w:r>
      <w:r w:rsidR="00DC7D62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 xml:space="preserve"> </w:t>
      </w:r>
    </w:p>
    <w:p w14:paraId="31A28A53" w14:textId="0F2627DE" w:rsidR="00916E14" w:rsidRDefault="00916E14" w:rsidP="00916E1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57077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演说</w:t>
      </w:r>
      <w:r w:rsidR="00DC7D6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型P</w:t>
      </w:r>
      <w:r w:rsidR="00DC7D62">
        <w:rPr>
          <w:rFonts w:ascii="微软雅黑" w:eastAsia="微软雅黑" w:hAnsi="微软雅黑" w:cs="微软雅黑"/>
          <w:b/>
          <w:color w:val="000000" w:themeColor="text1"/>
          <w:szCs w:val="21"/>
        </w:rPr>
        <w:t>PT</w:t>
      </w:r>
      <w:r w:rsidR="00DC7D6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设计的七个原则</w:t>
      </w:r>
    </w:p>
    <w:p w14:paraId="68791106" w14:textId="2F5D0E90" w:rsidR="00273A7D" w:rsidRPr="00D61988" w:rsidRDefault="00DC7D62" w:rsidP="00273A7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信噪比、图效优势、留白、对比、对齐、重复、就近</w:t>
      </w:r>
    </w:p>
    <w:p w14:paraId="2F0C0044" w14:textId="75741E62" w:rsidR="00916E14" w:rsidRDefault="00916E14" w:rsidP="00916E1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57077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演说</w:t>
      </w:r>
      <w:r w:rsidR="000C75E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型P</w:t>
      </w:r>
      <w:r w:rsidR="000C75E6">
        <w:rPr>
          <w:rFonts w:ascii="微软雅黑" w:eastAsia="微软雅黑" w:hAnsi="微软雅黑" w:cs="微软雅黑"/>
          <w:b/>
          <w:color w:val="000000" w:themeColor="text1"/>
          <w:szCs w:val="21"/>
        </w:rPr>
        <w:t>PT</w:t>
      </w:r>
      <w:r w:rsidR="000C75E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制作的若干高阶技巧</w:t>
      </w:r>
    </w:p>
    <w:p w14:paraId="3EE09390" w14:textId="77777777" w:rsidR="000C75E6" w:rsidRDefault="000C75E6" w:rsidP="00916E1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p w14:paraId="78265B1D" w14:textId="548F7168" w:rsidR="000C75E6" w:rsidRDefault="000C75E6" w:rsidP="00273A7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结构、模板、字体、图片、动画</w:t>
      </w:r>
    </w:p>
    <w:p w14:paraId="1503EB22" w14:textId="666E8B3C" w:rsidR="00DD778D" w:rsidRDefault="000C75E6" w:rsidP="000C75E6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布尔运算、视觉引导</w:t>
      </w:r>
      <w:r w:rsidR="00504E5E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等</w:t>
      </w:r>
    </w:p>
    <w:p w14:paraId="3C7AB413" w14:textId="1435FC17" w:rsidR="00547DC5" w:rsidRDefault="00547DC5" w:rsidP="00DD778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p w14:paraId="0CA51F3A" w14:textId="77777777" w:rsidR="00683880" w:rsidRPr="00444464" w:rsidRDefault="00683880" w:rsidP="00683880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444464"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35AB9B2F" w14:textId="77777777" w:rsidR="00683880" w:rsidRDefault="00683880" w:rsidP="00683880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</w:p>
    <w:p w14:paraId="136D2CDF" w14:textId="77777777" w:rsidR="00683880" w:rsidRPr="00444464" w:rsidRDefault="00683880" w:rsidP="00683880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444464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课程开发三大流派（小视频）</w:t>
      </w:r>
    </w:p>
    <w:p w14:paraId="5E5F35D6" w14:textId="77777777" w:rsidR="00683880" w:rsidRPr="00444464" w:rsidRDefault="00000000" w:rsidP="00683880">
      <w:pPr>
        <w:spacing w:line="400" w:lineRule="exact"/>
        <w:rPr>
          <w:rStyle w:val="ae"/>
        </w:rPr>
      </w:pPr>
      <w:hyperlink r:id="rId8" w:history="1">
        <w:r w:rsidR="00683880" w:rsidRPr="00444464">
          <w:rPr>
            <w:rStyle w:val="ae"/>
          </w:rPr>
          <w:t>https://v.douyin.com/AdPmdfq</w:t>
        </w:r>
      </w:hyperlink>
      <w:r w:rsidR="00683880" w:rsidRPr="00444464">
        <w:rPr>
          <w:rStyle w:val="ae"/>
        </w:rPr>
        <w:t xml:space="preserve"> </w:t>
      </w:r>
    </w:p>
    <w:p w14:paraId="05A12FE2" w14:textId="77777777" w:rsidR="00683880" w:rsidRDefault="00683880" w:rsidP="00683880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张老师三高课程满分达标3</w:t>
      </w:r>
      <w:r>
        <w:rPr>
          <w:rFonts w:ascii="微软雅黑" w:eastAsia="微软雅黑" w:hAnsi="微软雅黑" w:cs="微软雅黑"/>
          <w:color w:val="262626" w:themeColor="text1" w:themeTint="D9"/>
          <w:szCs w:val="21"/>
        </w:rPr>
        <w:t>X5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秘笈</w:t>
      </w:r>
    </w:p>
    <w:p w14:paraId="13B69C1D" w14:textId="77777777" w:rsidR="00683880" w:rsidRDefault="00000000" w:rsidP="00683880">
      <w:hyperlink r:id="rId9" w:history="1">
        <w:r w:rsidR="00683880" w:rsidRPr="00DE7622">
          <w:rPr>
            <w:rStyle w:val="ae"/>
          </w:rPr>
          <w:t>https://v.qq.com/x/page/d3338p3p95h.html?sf=uri</w:t>
        </w:r>
      </w:hyperlink>
    </w:p>
    <w:p w14:paraId="5F8FC20D" w14:textId="77777777" w:rsidR="00683880" w:rsidRDefault="00683880" w:rsidP="00683880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张老师《讲师试讲示范三部曲》</w:t>
      </w:r>
    </w:p>
    <w:p w14:paraId="29144B6F" w14:textId="77777777" w:rsidR="00683880" w:rsidRPr="00592853" w:rsidRDefault="00000000" w:rsidP="00683880">
      <w:pPr>
        <w:rPr>
          <w:rStyle w:val="ae"/>
        </w:rPr>
      </w:pPr>
      <w:hyperlink r:id="rId10" w:history="1">
        <w:r w:rsidR="00683880" w:rsidRPr="00592853">
          <w:rPr>
            <w:rStyle w:val="ae"/>
          </w:rPr>
          <w:t>https://v.qq.com/x/page/c33386nc18y.html?sf=uri</w:t>
        </w:r>
      </w:hyperlink>
    </w:p>
    <w:p w14:paraId="0A9EAB95" w14:textId="77777777" w:rsidR="00683880" w:rsidRDefault="00683880" w:rsidP="00683880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8137FF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课程聚焦高价值问题的四个要素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（线下）</w:t>
      </w:r>
    </w:p>
    <w:p w14:paraId="042926D5" w14:textId="77777777" w:rsidR="00683880" w:rsidRPr="008137FF" w:rsidRDefault="00000000" w:rsidP="00683880">
      <w:hyperlink r:id="rId11" w:history="1">
        <w:r w:rsidR="00683880" w:rsidRPr="00B5789D">
          <w:rPr>
            <w:rStyle w:val="ae"/>
          </w:rPr>
          <w:t>https://v.qq.com/x/page/b33547dsphf.html</w:t>
        </w:r>
      </w:hyperlink>
      <w:r w:rsidR="00683880">
        <w:t xml:space="preserve"> </w:t>
      </w:r>
    </w:p>
    <w:p w14:paraId="7614C8D5" w14:textId="77777777" w:rsidR="00547DC5" w:rsidRPr="00683880" w:rsidRDefault="00547DC5" w:rsidP="00683880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sectPr w:rsidR="00547DC5" w:rsidRPr="00683880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1E02A" w14:textId="77777777" w:rsidR="00A63846" w:rsidRDefault="00A63846" w:rsidP="00D64EC9">
      <w:r>
        <w:separator/>
      </w:r>
    </w:p>
  </w:endnote>
  <w:endnote w:type="continuationSeparator" w:id="0">
    <w:p w14:paraId="03E4093E" w14:textId="77777777" w:rsidR="00A63846" w:rsidRDefault="00A63846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F866A" w14:textId="77777777" w:rsidR="00A63846" w:rsidRDefault="00A63846" w:rsidP="00D64EC9">
      <w:r>
        <w:separator/>
      </w:r>
    </w:p>
  </w:footnote>
  <w:footnote w:type="continuationSeparator" w:id="0">
    <w:p w14:paraId="6A8FB765" w14:textId="77777777" w:rsidR="00A63846" w:rsidRDefault="00A63846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BD3890"/>
    <w:multiLevelType w:val="hybridMultilevel"/>
    <w:tmpl w:val="767CF404"/>
    <w:lvl w:ilvl="0" w:tplc="0409000B">
      <w:start w:val="1"/>
      <w:numFmt w:val="bullet"/>
      <w:lvlText w:val=""/>
      <w:lvlJc w:val="left"/>
      <w:pPr>
        <w:ind w:left="8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6" w:hanging="420"/>
      </w:pPr>
      <w:rPr>
        <w:rFonts w:ascii="Wingdings" w:hAnsi="Wingdings" w:hint="default"/>
      </w:rPr>
    </w:lvl>
  </w:abstractNum>
  <w:abstractNum w:abstractNumId="4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2C6B9A"/>
    <w:multiLevelType w:val="hybridMultilevel"/>
    <w:tmpl w:val="6694BE3A"/>
    <w:lvl w:ilvl="0" w:tplc="3EEE9812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="微软雅黑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52C25EC"/>
    <w:multiLevelType w:val="hybridMultilevel"/>
    <w:tmpl w:val="0F685DD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672F46C1"/>
    <w:multiLevelType w:val="hybridMultilevel"/>
    <w:tmpl w:val="3F341DA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72299493">
    <w:abstractNumId w:val="11"/>
  </w:num>
  <w:num w:numId="2" w16cid:durableId="1337221681">
    <w:abstractNumId w:val="1"/>
  </w:num>
  <w:num w:numId="3" w16cid:durableId="1119951132">
    <w:abstractNumId w:val="8"/>
  </w:num>
  <w:num w:numId="4" w16cid:durableId="2082363892">
    <w:abstractNumId w:val="2"/>
  </w:num>
  <w:num w:numId="5" w16cid:durableId="968172289">
    <w:abstractNumId w:val="5"/>
  </w:num>
  <w:num w:numId="6" w16cid:durableId="2029983124">
    <w:abstractNumId w:val="6"/>
  </w:num>
  <w:num w:numId="7" w16cid:durableId="142822790">
    <w:abstractNumId w:val="4"/>
  </w:num>
  <w:num w:numId="8" w16cid:durableId="365834705">
    <w:abstractNumId w:val="0"/>
  </w:num>
  <w:num w:numId="9" w16cid:durableId="1487086798">
    <w:abstractNumId w:val="10"/>
  </w:num>
  <w:num w:numId="10" w16cid:durableId="447089113">
    <w:abstractNumId w:val="7"/>
  </w:num>
  <w:num w:numId="11" w16cid:durableId="1289704313">
    <w:abstractNumId w:val="3"/>
  </w:num>
  <w:num w:numId="12" w16cid:durableId="1067147525">
    <w:abstractNumId w:val="9"/>
  </w:num>
  <w:num w:numId="13" w16cid:durableId="1240215760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1FF5"/>
    <w:rsid w:val="000025CF"/>
    <w:rsid w:val="0000705B"/>
    <w:rsid w:val="000133D0"/>
    <w:rsid w:val="00013B5C"/>
    <w:rsid w:val="00017108"/>
    <w:rsid w:val="00033EB9"/>
    <w:rsid w:val="000365FB"/>
    <w:rsid w:val="0004067B"/>
    <w:rsid w:val="000436C2"/>
    <w:rsid w:val="00043972"/>
    <w:rsid w:val="00051B8E"/>
    <w:rsid w:val="00054AD0"/>
    <w:rsid w:val="000558B8"/>
    <w:rsid w:val="000646C1"/>
    <w:rsid w:val="00066F74"/>
    <w:rsid w:val="000672D7"/>
    <w:rsid w:val="00067A68"/>
    <w:rsid w:val="000700C6"/>
    <w:rsid w:val="00071F95"/>
    <w:rsid w:val="00073736"/>
    <w:rsid w:val="00082A5B"/>
    <w:rsid w:val="00091273"/>
    <w:rsid w:val="00097A77"/>
    <w:rsid w:val="000A0342"/>
    <w:rsid w:val="000A7530"/>
    <w:rsid w:val="000A7DA9"/>
    <w:rsid w:val="000B31EC"/>
    <w:rsid w:val="000B33AE"/>
    <w:rsid w:val="000B6EF6"/>
    <w:rsid w:val="000B7ED4"/>
    <w:rsid w:val="000C1212"/>
    <w:rsid w:val="000C2EE5"/>
    <w:rsid w:val="000C42C7"/>
    <w:rsid w:val="000C66B7"/>
    <w:rsid w:val="000C75E6"/>
    <w:rsid w:val="000C7933"/>
    <w:rsid w:val="000D02F9"/>
    <w:rsid w:val="000D4A86"/>
    <w:rsid w:val="000E31AF"/>
    <w:rsid w:val="000E4505"/>
    <w:rsid w:val="000E4C6B"/>
    <w:rsid w:val="000E5D5E"/>
    <w:rsid w:val="000E6322"/>
    <w:rsid w:val="000E6EFF"/>
    <w:rsid w:val="000F2579"/>
    <w:rsid w:val="000F75EC"/>
    <w:rsid w:val="001018B1"/>
    <w:rsid w:val="001018B5"/>
    <w:rsid w:val="00107BE0"/>
    <w:rsid w:val="00111AC0"/>
    <w:rsid w:val="00111E3D"/>
    <w:rsid w:val="00112E6B"/>
    <w:rsid w:val="00113E14"/>
    <w:rsid w:val="001427E5"/>
    <w:rsid w:val="00145F9F"/>
    <w:rsid w:val="00155609"/>
    <w:rsid w:val="00156BD2"/>
    <w:rsid w:val="00166510"/>
    <w:rsid w:val="00172A27"/>
    <w:rsid w:val="001732B9"/>
    <w:rsid w:val="00173615"/>
    <w:rsid w:val="0018581D"/>
    <w:rsid w:val="00194483"/>
    <w:rsid w:val="001A01CE"/>
    <w:rsid w:val="001B2ACA"/>
    <w:rsid w:val="001B3E2A"/>
    <w:rsid w:val="001B52FD"/>
    <w:rsid w:val="001B5395"/>
    <w:rsid w:val="001B6759"/>
    <w:rsid w:val="001C0622"/>
    <w:rsid w:val="001C4B2C"/>
    <w:rsid w:val="001C5974"/>
    <w:rsid w:val="001C6B03"/>
    <w:rsid w:val="001D0251"/>
    <w:rsid w:val="001D0740"/>
    <w:rsid w:val="001D1B3B"/>
    <w:rsid w:val="001E2AAF"/>
    <w:rsid w:val="001F324D"/>
    <w:rsid w:val="001F500D"/>
    <w:rsid w:val="001F5D5D"/>
    <w:rsid w:val="0020390D"/>
    <w:rsid w:val="002074DD"/>
    <w:rsid w:val="00210DA6"/>
    <w:rsid w:val="00214853"/>
    <w:rsid w:val="00217CA5"/>
    <w:rsid w:val="002213BC"/>
    <w:rsid w:val="00224E21"/>
    <w:rsid w:val="00241038"/>
    <w:rsid w:val="00242520"/>
    <w:rsid w:val="00243070"/>
    <w:rsid w:val="00243360"/>
    <w:rsid w:val="002434BB"/>
    <w:rsid w:val="00243B45"/>
    <w:rsid w:val="00253A61"/>
    <w:rsid w:val="00254001"/>
    <w:rsid w:val="002548AD"/>
    <w:rsid w:val="002629E8"/>
    <w:rsid w:val="00264032"/>
    <w:rsid w:val="002651C9"/>
    <w:rsid w:val="00272810"/>
    <w:rsid w:val="00273A7D"/>
    <w:rsid w:val="00274562"/>
    <w:rsid w:val="0028572C"/>
    <w:rsid w:val="002879ED"/>
    <w:rsid w:val="0029208C"/>
    <w:rsid w:val="00295687"/>
    <w:rsid w:val="002B76FA"/>
    <w:rsid w:val="002C4A8F"/>
    <w:rsid w:val="002D30D3"/>
    <w:rsid w:val="002D73AC"/>
    <w:rsid w:val="002E3289"/>
    <w:rsid w:val="002E6415"/>
    <w:rsid w:val="002F1656"/>
    <w:rsid w:val="002F25F6"/>
    <w:rsid w:val="002F4ACD"/>
    <w:rsid w:val="002F4EDA"/>
    <w:rsid w:val="002F6A0C"/>
    <w:rsid w:val="002F6C61"/>
    <w:rsid w:val="00304D30"/>
    <w:rsid w:val="00306ADD"/>
    <w:rsid w:val="00313465"/>
    <w:rsid w:val="00313752"/>
    <w:rsid w:val="00314DE7"/>
    <w:rsid w:val="00320D80"/>
    <w:rsid w:val="003414C8"/>
    <w:rsid w:val="003437B4"/>
    <w:rsid w:val="00351249"/>
    <w:rsid w:val="00353486"/>
    <w:rsid w:val="00360E42"/>
    <w:rsid w:val="00362AD8"/>
    <w:rsid w:val="003661C9"/>
    <w:rsid w:val="003665C8"/>
    <w:rsid w:val="003709D6"/>
    <w:rsid w:val="00371BE9"/>
    <w:rsid w:val="00372112"/>
    <w:rsid w:val="0037352B"/>
    <w:rsid w:val="00375C77"/>
    <w:rsid w:val="0038076E"/>
    <w:rsid w:val="003811F4"/>
    <w:rsid w:val="0038356F"/>
    <w:rsid w:val="00387AD8"/>
    <w:rsid w:val="00392495"/>
    <w:rsid w:val="003938D9"/>
    <w:rsid w:val="00396581"/>
    <w:rsid w:val="003A55CF"/>
    <w:rsid w:val="003A722D"/>
    <w:rsid w:val="003A7662"/>
    <w:rsid w:val="003B1217"/>
    <w:rsid w:val="003B294E"/>
    <w:rsid w:val="003B7B6B"/>
    <w:rsid w:val="003C1FB3"/>
    <w:rsid w:val="003C739B"/>
    <w:rsid w:val="003D51D7"/>
    <w:rsid w:val="003D6D65"/>
    <w:rsid w:val="003E07D7"/>
    <w:rsid w:val="003E353D"/>
    <w:rsid w:val="003F1E2C"/>
    <w:rsid w:val="0041002C"/>
    <w:rsid w:val="00410F20"/>
    <w:rsid w:val="00412AF3"/>
    <w:rsid w:val="00413B54"/>
    <w:rsid w:val="0042179C"/>
    <w:rsid w:val="00432196"/>
    <w:rsid w:val="00451F74"/>
    <w:rsid w:val="004531AC"/>
    <w:rsid w:val="00456E39"/>
    <w:rsid w:val="0045714B"/>
    <w:rsid w:val="00457F36"/>
    <w:rsid w:val="004601B6"/>
    <w:rsid w:val="004734A1"/>
    <w:rsid w:val="00474C97"/>
    <w:rsid w:val="004804FE"/>
    <w:rsid w:val="0048432E"/>
    <w:rsid w:val="004910A7"/>
    <w:rsid w:val="004955CC"/>
    <w:rsid w:val="004A0601"/>
    <w:rsid w:val="004A127C"/>
    <w:rsid w:val="004A4A95"/>
    <w:rsid w:val="004A529D"/>
    <w:rsid w:val="004B29CA"/>
    <w:rsid w:val="004B3BD7"/>
    <w:rsid w:val="004C1D4F"/>
    <w:rsid w:val="004D07E9"/>
    <w:rsid w:val="004E069C"/>
    <w:rsid w:val="004F4029"/>
    <w:rsid w:val="00504E5E"/>
    <w:rsid w:val="005252FB"/>
    <w:rsid w:val="0052726E"/>
    <w:rsid w:val="00527430"/>
    <w:rsid w:val="00531D06"/>
    <w:rsid w:val="00532A1B"/>
    <w:rsid w:val="005337B2"/>
    <w:rsid w:val="005357F8"/>
    <w:rsid w:val="00546B9E"/>
    <w:rsid w:val="00547DC5"/>
    <w:rsid w:val="00552152"/>
    <w:rsid w:val="00556698"/>
    <w:rsid w:val="005639DD"/>
    <w:rsid w:val="005666AD"/>
    <w:rsid w:val="0057077E"/>
    <w:rsid w:val="0057449E"/>
    <w:rsid w:val="005805C5"/>
    <w:rsid w:val="005810CD"/>
    <w:rsid w:val="00582418"/>
    <w:rsid w:val="00584FC4"/>
    <w:rsid w:val="00586E2E"/>
    <w:rsid w:val="00590451"/>
    <w:rsid w:val="00592945"/>
    <w:rsid w:val="005938F8"/>
    <w:rsid w:val="00593D99"/>
    <w:rsid w:val="00597BE3"/>
    <w:rsid w:val="005A55C4"/>
    <w:rsid w:val="005B02D7"/>
    <w:rsid w:val="005B1F4E"/>
    <w:rsid w:val="005B2842"/>
    <w:rsid w:val="005B3BCA"/>
    <w:rsid w:val="005C0DE1"/>
    <w:rsid w:val="005C278E"/>
    <w:rsid w:val="005D0024"/>
    <w:rsid w:val="005D04DC"/>
    <w:rsid w:val="005E4132"/>
    <w:rsid w:val="005E4FDE"/>
    <w:rsid w:val="005F5539"/>
    <w:rsid w:val="005F7662"/>
    <w:rsid w:val="00600A10"/>
    <w:rsid w:val="00600C15"/>
    <w:rsid w:val="00601A18"/>
    <w:rsid w:val="00603066"/>
    <w:rsid w:val="00611865"/>
    <w:rsid w:val="006155D6"/>
    <w:rsid w:val="00620622"/>
    <w:rsid w:val="006237FF"/>
    <w:rsid w:val="00627452"/>
    <w:rsid w:val="00633532"/>
    <w:rsid w:val="00645429"/>
    <w:rsid w:val="00645630"/>
    <w:rsid w:val="00654923"/>
    <w:rsid w:val="00655F56"/>
    <w:rsid w:val="00657AC3"/>
    <w:rsid w:val="00660766"/>
    <w:rsid w:val="0066204C"/>
    <w:rsid w:val="00665F03"/>
    <w:rsid w:val="00672D4E"/>
    <w:rsid w:val="00675E9E"/>
    <w:rsid w:val="00677684"/>
    <w:rsid w:val="00683880"/>
    <w:rsid w:val="00684CE3"/>
    <w:rsid w:val="006914E5"/>
    <w:rsid w:val="00691E2A"/>
    <w:rsid w:val="0069603C"/>
    <w:rsid w:val="006A77BC"/>
    <w:rsid w:val="006B0CE4"/>
    <w:rsid w:val="006C4725"/>
    <w:rsid w:val="006C7624"/>
    <w:rsid w:val="006D0080"/>
    <w:rsid w:val="006D016E"/>
    <w:rsid w:val="006D5FB9"/>
    <w:rsid w:val="006E47E7"/>
    <w:rsid w:val="006F4CFB"/>
    <w:rsid w:val="00702787"/>
    <w:rsid w:val="007054DB"/>
    <w:rsid w:val="007055E7"/>
    <w:rsid w:val="0072293E"/>
    <w:rsid w:val="00722962"/>
    <w:rsid w:val="00725EA5"/>
    <w:rsid w:val="00731D74"/>
    <w:rsid w:val="00732238"/>
    <w:rsid w:val="007322D4"/>
    <w:rsid w:val="007469EC"/>
    <w:rsid w:val="00750659"/>
    <w:rsid w:val="00751C50"/>
    <w:rsid w:val="00756DEB"/>
    <w:rsid w:val="00761C97"/>
    <w:rsid w:val="00763F4C"/>
    <w:rsid w:val="00764879"/>
    <w:rsid w:val="00767652"/>
    <w:rsid w:val="00767ED0"/>
    <w:rsid w:val="00772C1A"/>
    <w:rsid w:val="007812D4"/>
    <w:rsid w:val="007815B7"/>
    <w:rsid w:val="00785777"/>
    <w:rsid w:val="0078763D"/>
    <w:rsid w:val="00787A80"/>
    <w:rsid w:val="00794C2F"/>
    <w:rsid w:val="007A0224"/>
    <w:rsid w:val="007A5554"/>
    <w:rsid w:val="007B3599"/>
    <w:rsid w:val="007B7453"/>
    <w:rsid w:val="007C1D21"/>
    <w:rsid w:val="007C2950"/>
    <w:rsid w:val="007C7C4E"/>
    <w:rsid w:val="007D463B"/>
    <w:rsid w:val="007F15D0"/>
    <w:rsid w:val="007F48E4"/>
    <w:rsid w:val="007F7D1D"/>
    <w:rsid w:val="00802A97"/>
    <w:rsid w:val="00820591"/>
    <w:rsid w:val="00831241"/>
    <w:rsid w:val="00831D01"/>
    <w:rsid w:val="008413CF"/>
    <w:rsid w:val="0084427F"/>
    <w:rsid w:val="00852683"/>
    <w:rsid w:val="008536C7"/>
    <w:rsid w:val="00853FC5"/>
    <w:rsid w:val="00856BC7"/>
    <w:rsid w:val="008638A6"/>
    <w:rsid w:val="00876B82"/>
    <w:rsid w:val="00885AF8"/>
    <w:rsid w:val="00885F4B"/>
    <w:rsid w:val="00893310"/>
    <w:rsid w:val="008A042B"/>
    <w:rsid w:val="008A3A16"/>
    <w:rsid w:val="008D2A13"/>
    <w:rsid w:val="008D6F7D"/>
    <w:rsid w:val="008D7E89"/>
    <w:rsid w:val="008F08FA"/>
    <w:rsid w:val="008F18E7"/>
    <w:rsid w:val="008F372A"/>
    <w:rsid w:val="008F4950"/>
    <w:rsid w:val="0090288B"/>
    <w:rsid w:val="00904532"/>
    <w:rsid w:val="00907D62"/>
    <w:rsid w:val="00910460"/>
    <w:rsid w:val="00915C83"/>
    <w:rsid w:val="00916E14"/>
    <w:rsid w:val="009202F2"/>
    <w:rsid w:val="00925129"/>
    <w:rsid w:val="009264A4"/>
    <w:rsid w:val="00937CE8"/>
    <w:rsid w:val="0095607E"/>
    <w:rsid w:val="00977C65"/>
    <w:rsid w:val="00983906"/>
    <w:rsid w:val="00984478"/>
    <w:rsid w:val="00996CF1"/>
    <w:rsid w:val="0099727F"/>
    <w:rsid w:val="009A12DE"/>
    <w:rsid w:val="009A2F1A"/>
    <w:rsid w:val="009A7094"/>
    <w:rsid w:val="009A7920"/>
    <w:rsid w:val="009B02BC"/>
    <w:rsid w:val="009B40D7"/>
    <w:rsid w:val="009B5CDD"/>
    <w:rsid w:val="009B6FA7"/>
    <w:rsid w:val="009C2C05"/>
    <w:rsid w:val="009C40F4"/>
    <w:rsid w:val="009C74A8"/>
    <w:rsid w:val="009D25BA"/>
    <w:rsid w:val="009D4028"/>
    <w:rsid w:val="009D73A5"/>
    <w:rsid w:val="009E1A36"/>
    <w:rsid w:val="009E1AA9"/>
    <w:rsid w:val="009E4942"/>
    <w:rsid w:val="009E497A"/>
    <w:rsid w:val="009E593D"/>
    <w:rsid w:val="009E669D"/>
    <w:rsid w:val="009E7818"/>
    <w:rsid w:val="00A00765"/>
    <w:rsid w:val="00A07DEE"/>
    <w:rsid w:val="00A12475"/>
    <w:rsid w:val="00A14839"/>
    <w:rsid w:val="00A210B2"/>
    <w:rsid w:val="00A22254"/>
    <w:rsid w:val="00A22A17"/>
    <w:rsid w:val="00A23D78"/>
    <w:rsid w:val="00A2477F"/>
    <w:rsid w:val="00A27D4F"/>
    <w:rsid w:val="00A31437"/>
    <w:rsid w:val="00A348A7"/>
    <w:rsid w:val="00A37FE6"/>
    <w:rsid w:val="00A4208D"/>
    <w:rsid w:val="00A422A2"/>
    <w:rsid w:val="00A43C26"/>
    <w:rsid w:val="00A45161"/>
    <w:rsid w:val="00A56111"/>
    <w:rsid w:val="00A57428"/>
    <w:rsid w:val="00A63846"/>
    <w:rsid w:val="00A66BAB"/>
    <w:rsid w:val="00A6702B"/>
    <w:rsid w:val="00A70B95"/>
    <w:rsid w:val="00A7282D"/>
    <w:rsid w:val="00A72FF3"/>
    <w:rsid w:val="00A7302F"/>
    <w:rsid w:val="00A742B9"/>
    <w:rsid w:val="00A74FD0"/>
    <w:rsid w:val="00A7771E"/>
    <w:rsid w:val="00A82C93"/>
    <w:rsid w:val="00A844C2"/>
    <w:rsid w:val="00A8585B"/>
    <w:rsid w:val="00A874E8"/>
    <w:rsid w:val="00A94508"/>
    <w:rsid w:val="00A95C64"/>
    <w:rsid w:val="00AA0C9A"/>
    <w:rsid w:val="00AA3A7E"/>
    <w:rsid w:val="00AB0D6A"/>
    <w:rsid w:val="00AB1632"/>
    <w:rsid w:val="00AC226D"/>
    <w:rsid w:val="00AD21EB"/>
    <w:rsid w:val="00AD267C"/>
    <w:rsid w:val="00AD7D3B"/>
    <w:rsid w:val="00AE054D"/>
    <w:rsid w:val="00AE46C7"/>
    <w:rsid w:val="00AE5652"/>
    <w:rsid w:val="00AE7E87"/>
    <w:rsid w:val="00AF75BE"/>
    <w:rsid w:val="00B11B13"/>
    <w:rsid w:val="00B12FAC"/>
    <w:rsid w:val="00B17095"/>
    <w:rsid w:val="00B218E8"/>
    <w:rsid w:val="00B310F0"/>
    <w:rsid w:val="00B31C7D"/>
    <w:rsid w:val="00B4044C"/>
    <w:rsid w:val="00B4304E"/>
    <w:rsid w:val="00B606A4"/>
    <w:rsid w:val="00B61A0A"/>
    <w:rsid w:val="00B6313C"/>
    <w:rsid w:val="00B658DC"/>
    <w:rsid w:val="00B67D11"/>
    <w:rsid w:val="00B773E5"/>
    <w:rsid w:val="00B81061"/>
    <w:rsid w:val="00B81793"/>
    <w:rsid w:val="00B9217F"/>
    <w:rsid w:val="00B926E3"/>
    <w:rsid w:val="00B92B4B"/>
    <w:rsid w:val="00B97E6D"/>
    <w:rsid w:val="00BA0F9C"/>
    <w:rsid w:val="00BB1AD0"/>
    <w:rsid w:val="00BB3A5E"/>
    <w:rsid w:val="00BC0E1A"/>
    <w:rsid w:val="00BC21CB"/>
    <w:rsid w:val="00BC2F4B"/>
    <w:rsid w:val="00BC715B"/>
    <w:rsid w:val="00BD144D"/>
    <w:rsid w:val="00BD3A4D"/>
    <w:rsid w:val="00BE3ECF"/>
    <w:rsid w:val="00BE4A7C"/>
    <w:rsid w:val="00BF6D60"/>
    <w:rsid w:val="00C017EA"/>
    <w:rsid w:val="00C1663B"/>
    <w:rsid w:val="00C16CDA"/>
    <w:rsid w:val="00C2093D"/>
    <w:rsid w:val="00C21A9B"/>
    <w:rsid w:val="00C24F65"/>
    <w:rsid w:val="00C3011F"/>
    <w:rsid w:val="00C31767"/>
    <w:rsid w:val="00C32651"/>
    <w:rsid w:val="00C34895"/>
    <w:rsid w:val="00C363DD"/>
    <w:rsid w:val="00C371A8"/>
    <w:rsid w:val="00C378D1"/>
    <w:rsid w:val="00C44C93"/>
    <w:rsid w:val="00C50949"/>
    <w:rsid w:val="00C544D1"/>
    <w:rsid w:val="00C618CC"/>
    <w:rsid w:val="00C623C5"/>
    <w:rsid w:val="00C630D0"/>
    <w:rsid w:val="00C67FD6"/>
    <w:rsid w:val="00C70EB3"/>
    <w:rsid w:val="00C7559D"/>
    <w:rsid w:val="00C80BEB"/>
    <w:rsid w:val="00C81B90"/>
    <w:rsid w:val="00C84FE2"/>
    <w:rsid w:val="00C91274"/>
    <w:rsid w:val="00C9645E"/>
    <w:rsid w:val="00C969B6"/>
    <w:rsid w:val="00C97D9B"/>
    <w:rsid w:val="00CA5E05"/>
    <w:rsid w:val="00CA69F0"/>
    <w:rsid w:val="00CB2E09"/>
    <w:rsid w:val="00CB457E"/>
    <w:rsid w:val="00CB6E15"/>
    <w:rsid w:val="00CC0B16"/>
    <w:rsid w:val="00CD3CC3"/>
    <w:rsid w:val="00D0553D"/>
    <w:rsid w:val="00D0790F"/>
    <w:rsid w:val="00D07CF5"/>
    <w:rsid w:val="00D1101D"/>
    <w:rsid w:val="00D112B4"/>
    <w:rsid w:val="00D128A4"/>
    <w:rsid w:val="00D1366D"/>
    <w:rsid w:val="00D413FA"/>
    <w:rsid w:val="00D5332F"/>
    <w:rsid w:val="00D548C8"/>
    <w:rsid w:val="00D55F5B"/>
    <w:rsid w:val="00D6029F"/>
    <w:rsid w:val="00D61988"/>
    <w:rsid w:val="00D64EC9"/>
    <w:rsid w:val="00D6573C"/>
    <w:rsid w:val="00D863A2"/>
    <w:rsid w:val="00D87A73"/>
    <w:rsid w:val="00D92C5B"/>
    <w:rsid w:val="00D95550"/>
    <w:rsid w:val="00D96368"/>
    <w:rsid w:val="00D96E9F"/>
    <w:rsid w:val="00DA2008"/>
    <w:rsid w:val="00DA3328"/>
    <w:rsid w:val="00DB4E1B"/>
    <w:rsid w:val="00DC7D62"/>
    <w:rsid w:val="00DD060D"/>
    <w:rsid w:val="00DD778D"/>
    <w:rsid w:val="00DE3685"/>
    <w:rsid w:val="00DE7B75"/>
    <w:rsid w:val="00DE7EC7"/>
    <w:rsid w:val="00DF0F45"/>
    <w:rsid w:val="00DF4F0D"/>
    <w:rsid w:val="00E02356"/>
    <w:rsid w:val="00E02ED8"/>
    <w:rsid w:val="00E1325D"/>
    <w:rsid w:val="00E2344C"/>
    <w:rsid w:val="00E23633"/>
    <w:rsid w:val="00E2745C"/>
    <w:rsid w:val="00E3575D"/>
    <w:rsid w:val="00E36907"/>
    <w:rsid w:val="00E4776C"/>
    <w:rsid w:val="00E51568"/>
    <w:rsid w:val="00E52D23"/>
    <w:rsid w:val="00E5432A"/>
    <w:rsid w:val="00E5625C"/>
    <w:rsid w:val="00E57C5B"/>
    <w:rsid w:val="00E60190"/>
    <w:rsid w:val="00E620C8"/>
    <w:rsid w:val="00E65601"/>
    <w:rsid w:val="00E663E1"/>
    <w:rsid w:val="00E70274"/>
    <w:rsid w:val="00E72E50"/>
    <w:rsid w:val="00E74064"/>
    <w:rsid w:val="00E74E2B"/>
    <w:rsid w:val="00E82E74"/>
    <w:rsid w:val="00E84E78"/>
    <w:rsid w:val="00E87B78"/>
    <w:rsid w:val="00E92DE3"/>
    <w:rsid w:val="00E9592A"/>
    <w:rsid w:val="00E9748D"/>
    <w:rsid w:val="00EA1BEF"/>
    <w:rsid w:val="00EA2647"/>
    <w:rsid w:val="00EA550F"/>
    <w:rsid w:val="00EA5F37"/>
    <w:rsid w:val="00EB21EF"/>
    <w:rsid w:val="00EB43CD"/>
    <w:rsid w:val="00EB6715"/>
    <w:rsid w:val="00EC0668"/>
    <w:rsid w:val="00EC070C"/>
    <w:rsid w:val="00EC6256"/>
    <w:rsid w:val="00ED06B5"/>
    <w:rsid w:val="00ED2DA0"/>
    <w:rsid w:val="00ED5DA2"/>
    <w:rsid w:val="00ED7A12"/>
    <w:rsid w:val="00EE21EF"/>
    <w:rsid w:val="00EE223F"/>
    <w:rsid w:val="00EE37DE"/>
    <w:rsid w:val="00EF1972"/>
    <w:rsid w:val="00EF32EC"/>
    <w:rsid w:val="00EF7C92"/>
    <w:rsid w:val="00F02579"/>
    <w:rsid w:val="00F04417"/>
    <w:rsid w:val="00F0522A"/>
    <w:rsid w:val="00F07F69"/>
    <w:rsid w:val="00F116E7"/>
    <w:rsid w:val="00F12AA1"/>
    <w:rsid w:val="00F13C83"/>
    <w:rsid w:val="00F16324"/>
    <w:rsid w:val="00F201AA"/>
    <w:rsid w:val="00F20E2C"/>
    <w:rsid w:val="00F24E53"/>
    <w:rsid w:val="00F263DC"/>
    <w:rsid w:val="00F279C6"/>
    <w:rsid w:val="00F605EB"/>
    <w:rsid w:val="00F645AA"/>
    <w:rsid w:val="00F645AC"/>
    <w:rsid w:val="00F66917"/>
    <w:rsid w:val="00F73AB1"/>
    <w:rsid w:val="00F90CAA"/>
    <w:rsid w:val="00F90F4A"/>
    <w:rsid w:val="00F9411C"/>
    <w:rsid w:val="00FA0473"/>
    <w:rsid w:val="00FA29BB"/>
    <w:rsid w:val="00FA65F8"/>
    <w:rsid w:val="00FB2218"/>
    <w:rsid w:val="00FB5AAE"/>
    <w:rsid w:val="00FB667C"/>
    <w:rsid w:val="00FC528D"/>
    <w:rsid w:val="00FD0DC9"/>
    <w:rsid w:val="00FD1058"/>
    <w:rsid w:val="00FD29B4"/>
    <w:rsid w:val="00FE3450"/>
    <w:rsid w:val="00FE4A61"/>
    <w:rsid w:val="00FE576F"/>
    <w:rsid w:val="00FE5C26"/>
    <w:rsid w:val="00FE605A"/>
    <w:rsid w:val="00FE6EF3"/>
    <w:rsid w:val="00FF089B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651C9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DD778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D7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918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douyin.com/AdPmdfq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b33547dsphf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c33386nc18y.html?sf=ur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d3338p3p95h.html?sf=uri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379</Words>
  <Characters>2165</Characters>
  <Application>Microsoft Office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7</cp:revision>
  <cp:lastPrinted>2014-03-13T01:38:00Z</cp:lastPrinted>
  <dcterms:created xsi:type="dcterms:W3CDTF">2022-03-28T02:25:00Z</dcterms:created>
  <dcterms:modified xsi:type="dcterms:W3CDTF">2023-04-11T05:44:00Z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