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D99578" w14:textId="77777777" w:rsidR="0077518F" w:rsidRPr="00D12519" w:rsidRDefault="0077518F" w:rsidP="0077518F">
      <w:pPr>
        <w:spacing w:line="440" w:lineRule="exact"/>
        <w:jc w:val="center"/>
        <w:rPr>
          <w:rFonts w:asciiTheme="minorEastAsia" w:eastAsiaTheme="minorEastAsia" w:hAnsiTheme="minorEastAsia"/>
          <w:b/>
          <w:sz w:val="32"/>
          <w:szCs w:val="21"/>
        </w:rPr>
      </w:pPr>
      <w:r w:rsidRPr="00D12519">
        <w:rPr>
          <w:rFonts w:asciiTheme="minorEastAsia" w:eastAsiaTheme="minorEastAsia" w:hAnsiTheme="minorEastAsia" w:hint="eastAsia"/>
          <w:b/>
          <w:sz w:val="32"/>
          <w:szCs w:val="21"/>
        </w:rPr>
        <w:t>核心团队变革领导力沙盘</w:t>
      </w:r>
    </w:p>
    <w:p w14:paraId="0547DF5C" w14:textId="77777777" w:rsidR="0077518F" w:rsidRPr="00B9591C" w:rsidRDefault="0077518F" w:rsidP="0077518F">
      <w:pPr>
        <w:pStyle w:val="a3"/>
        <w:numPr>
          <w:ilvl w:val="0"/>
          <w:numId w:val="1"/>
        </w:numPr>
        <w:spacing w:line="440" w:lineRule="exact"/>
        <w:ind w:firstLineChars="0"/>
        <w:rPr>
          <w:rFonts w:asciiTheme="minorEastAsia" w:eastAsiaTheme="minorEastAsia" w:hAnsiTheme="minorEastAsia"/>
          <w:b/>
          <w:sz w:val="22"/>
          <w:szCs w:val="21"/>
        </w:rPr>
      </w:pPr>
      <w:r w:rsidRPr="00B9591C">
        <w:rPr>
          <w:rFonts w:asciiTheme="minorEastAsia" w:eastAsiaTheme="minorEastAsia" w:hAnsiTheme="minorEastAsia" w:hint="eastAsia"/>
          <w:b/>
          <w:sz w:val="22"/>
          <w:szCs w:val="21"/>
        </w:rPr>
        <w:t>课程背景简介：</w:t>
      </w:r>
    </w:p>
    <w:p w14:paraId="315079D4" w14:textId="77777777" w:rsidR="0077518F" w:rsidRPr="00B9591C" w:rsidRDefault="0077518F" w:rsidP="0077518F">
      <w:pPr>
        <w:spacing w:line="440" w:lineRule="exact"/>
        <w:ind w:firstLineChars="200" w:firstLine="440"/>
        <w:jc w:val="left"/>
        <w:rPr>
          <w:rFonts w:asciiTheme="minorEastAsia" w:eastAsiaTheme="minorEastAsia" w:hAnsiTheme="minorEastAsia"/>
          <w:sz w:val="22"/>
          <w:szCs w:val="21"/>
        </w:rPr>
      </w:pPr>
      <w:r w:rsidRPr="00B9591C">
        <w:rPr>
          <w:rFonts w:asciiTheme="minorEastAsia" w:eastAsiaTheme="minorEastAsia" w:hAnsiTheme="minorEastAsia" w:hint="eastAsia"/>
          <w:sz w:val="22"/>
          <w:szCs w:val="21"/>
        </w:rPr>
        <w:t>领导力发展是一个没有终点的过程，也不是单个的孤立事件，必须吸纳组织各级人员的参与。领导力是短缺资源，并因为这种短缺，许多企业难以适应全球竞争加剧的时代。领导力发展被看作是长期投资，需要对各级经理人作持续培训、指导、辅导、奖励，并提供源源不断的发展机会。领导力需要随着时事的转化而改变，企业必须随时准备好，重新塑造它们所发展的领导力的内容和重点</w:t>
      </w:r>
    </w:p>
    <w:p w14:paraId="775E96B3" w14:textId="77777777" w:rsidR="0077518F" w:rsidRPr="00B9591C" w:rsidRDefault="0077518F" w:rsidP="0077518F">
      <w:pPr>
        <w:spacing w:line="440" w:lineRule="exact"/>
        <w:ind w:firstLineChars="200" w:firstLine="440"/>
        <w:jc w:val="left"/>
        <w:rPr>
          <w:rFonts w:asciiTheme="minorEastAsia" w:eastAsiaTheme="minorEastAsia" w:hAnsiTheme="minorEastAsia"/>
          <w:sz w:val="22"/>
          <w:szCs w:val="21"/>
        </w:rPr>
      </w:pPr>
      <w:r w:rsidRPr="00B9591C">
        <w:rPr>
          <w:rFonts w:asciiTheme="minorEastAsia" w:eastAsiaTheme="minorEastAsia" w:hAnsiTheme="minorEastAsia" w:hint="eastAsia"/>
          <w:sz w:val="22"/>
          <w:szCs w:val="21"/>
        </w:rPr>
        <w:t>本课程将帮助管理者认识到目标的重要性，结合个人目标与团队目标，谋定而后动，合理规划时间和精力，把注意力聚焦在与目标结盟的事务上，并学会利用自我激励和自我教练技巧来分解目标并一步一步达成目标。</w:t>
      </w:r>
      <w:r>
        <w:rPr>
          <w:rFonts w:asciiTheme="minorEastAsia" w:eastAsiaTheme="minorEastAsia" w:hAnsiTheme="minorEastAsia" w:hint="eastAsia"/>
          <w:sz w:val="22"/>
          <w:szCs w:val="21"/>
        </w:rPr>
        <w:t>通过案例分析</w:t>
      </w:r>
      <w:r w:rsidRPr="00B9591C">
        <w:rPr>
          <w:rFonts w:asciiTheme="minorEastAsia" w:eastAsiaTheme="minorEastAsia" w:hAnsiTheme="minorEastAsia" w:hint="eastAsia"/>
          <w:sz w:val="22"/>
          <w:szCs w:val="21"/>
        </w:rPr>
        <w:t>和工具演练，深入研究领导力的内在机制，即卓越的领导者应当注重培养以下五种行为：以身作则、共</w:t>
      </w:r>
      <w:proofErr w:type="gramStart"/>
      <w:r w:rsidRPr="00B9591C">
        <w:rPr>
          <w:rFonts w:asciiTheme="minorEastAsia" w:eastAsiaTheme="minorEastAsia" w:hAnsiTheme="minorEastAsia" w:hint="eastAsia"/>
          <w:sz w:val="22"/>
          <w:szCs w:val="21"/>
        </w:rPr>
        <w:t>启愿景</w:t>
      </w:r>
      <w:proofErr w:type="gramEnd"/>
      <w:r w:rsidRPr="00B9591C">
        <w:rPr>
          <w:rFonts w:asciiTheme="minorEastAsia" w:eastAsiaTheme="minorEastAsia" w:hAnsiTheme="minorEastAsia" w:hint="eastAsia"/>
          <w:sz w:val="22"/>
          <w:szCs w:val="21"/>
        </w:rPr>
        <w:t>、挑战现状、使众人行、激励人心。</w:t>
      </w:r>
    </w:p>
    <w:p w14:paraId="02C84552" w14:textId="77777777" w:rsidR="0077518F" w:rsidRPr="00B9591C" w:rsidRDefault="0077518F" w:rsidP="0077518F">
      <w:pPr>
        <w:spacing w:line="440" w:lineRule="exact"/>
        <w:ind w:firstLineChars="200" w:firstLine="440"/>
        <w:jc w:val="left"/>
        <w:rPr>
          <w:rFonts w:asciiTheme="minorEastAsia" w:eastAsiaTheme="minorEastAsia" w:hAnsiTheme="minorEastAsia"/>
          <w:sz w:val="22"/>
          <w:szCs w:val="21"/>
        </w:rPr>
      </w:pPr>
    </w:p>
    <w:p w14:paraId="58180AAB" w14:textId="77777777" w:rsidR="0077518F" w:rsidRPr="00B9591C" w:rsidRDefault="0077518F" w:rsidP="0077518F">
      <w:pPr>
        <w:pStyle w:val="a3"/>
        <w:numPr>
          <w:ilvl w:val="0"/>
          <w:numId w:val="1"/>
        </w:numPr>
        <w:spacing w:line="440" w:lineRule="exact"/>
        <w:ind w:firstLineChars="0"/>
        <w:rPr>
          <w:rFonts w:asciiTheme="minorEastAsia" w:eastAsiaTheme="minorEastAsia" w:hAnsiTheme="minorEastAsia"/>
          <w:b/>
          <w:sz w:val="22"/>
          <w:szCs w:val="21"/>
        </w:rPr>
      </w:pPr>
      <w:r w:rsidRPr="00B9591C">
        <w:rPr>
          <w:rFonts w:asciiTheme="minorEastAsia" w:eastAsiaTheme="minorEastAsia" w:hAnsiTheme="minorEastAsia" w:hint="eastAsia"/>
          <w:b/>
          <w:sz w:val="22"/>
          <w:szCs w:val="21"/>
        </w:rPr>
        <w:t>课堂教学目标：</w:t>
      </w:r>
    </w:p>
    <w:p w14:paraId="2D5E1E96" w14:textId="77777777" w:rsidR="0077518F" w:rsidRPr="00B9591C" w:rsidRDefault="0077518F" w:rsidP="0077518F">
      <w:pPr>
        <w:pStyle w:val="a3"/>
        <w:numPr>
          <w:ilvl w:val="0"/>
          <w:numId w:val="2"/>
        </w:numPr>
        <w:spacing w:line="440" w:lineRule="exact"/>
        <w:ind w:firstLineChars="0"/>
        <w:rPr>
          <w:rFonts w:asciiTheme="minorEastAsia" w:eastAsiaTheme="minorEastAsia" w:hAnsiTheme="minorEastAsia"/>
          <w:sz w:val="22"/>
          <w:szCs w:val="21"/>
        </w:rPr>
      </w:pPr>
      <w:r w:rsidRPr="00B9591C">
        <w:rPr>
          <w:rFonts w:asciiTheme="minorEastAsia" w:eastAsiaTheme="minorEastAsia" w:hAnsiTheme="minorEastAsia" w:hint="eastAsia"/>
          <w:sz w:val="22"/>
          <w:szCs w:val="21"/>
        </w:rPr>
        <w:t>认识领导力和团队合作的重要性，使自己团队的行动与团队共同理念保持一致；</w:t>
      </w:r>
    </w:p>
    <w:p w14:paraId="0EC83085" w14:textId="77777777" w:rsidR="0077518F" w:rsidRPr="00B9591C" w:rsidRDefault="0077518F" w:rsidP="0077518F">
      <w:pPr>
        <w:pStyle w:val="a3"/>
        <w:numPr>
          <w:ilvl w:val="0"/>
          <w:numId w:val="2"/>
        </w:numPr>
        <w:spacing w:line="440" w:lineRule="exact"/>
        <w:ind w:firstLineChars="0"/>
        <w:rPr>
          <w:rFonts w:asciiTheme="minorEastAsia" w:eastAsiaTheme="minorEastAsia" w:hAnsiTheme="minorEastAsia"/>
          <w:sz w:val="22"/>
          <w:szCs w:val="21"/>
        </w:rPr>
      </w:pPr>
      <w:r w:rsidRPr="00B9591C">
        <w:rPr>
          <w:rFonts w:asciiTheme="minorEastAsia" w:eastAsiaTheme="minorEastAsia" w:hAnsiTheme="minorEastAsia" w:hint="eastAsia"/>
          <w:sz w:val="22"/>
          <w:szCs w:val="21"/>
        </w:rPr>
        <w:t>建立领导者的信誉、提升领导者的前瞻能力，以身作则，为团队树立榜样；</w:t>
      </w:r>
    </w:p>
    <w:p w14:paraId="30FA117E" w14:textId="77777777" w:rsidR="0077518F" w:rsidRPr="00B9591C" w:rsidRDefault="0077518F" w:rsidP="0077518F">
      <w:pPr>
        <w:pStyle w:val="a3"/>
        <w:numPr>
          <w:ilvl w:val="0"/>
          <w:numId w:val="2"/>
        </w:numPr>
        <w:spacing w:line="440" w:lineRule="exact"/>
        <w:ind w:firstLineChars="0"/>
        <w:rPr>
          <w:rFonts w:asciiTheme="minorEastAsia" w:eastAsiaTheme="minorEastAsia" w:hAnsiTheme="minorEastAsia"/>
          <w:sz w:val="22"/>
          <w:szCs w:val="21"/>
        </w:rPr>
      </w:pPr>
      <w:r w:rsidRPr="00B9591C">
        <w:rPr>
          <w:rFonts w:asciiTheme="minorEastAsia" w:eastAsiaTheme="minorEastAsia" w:hAnsiTheme="minorEastAsia" w:hint="eastAsia"/>
          <w:sz w:val="22"/>
          <w:szCs w:val="21"/>
        </w:rPr>
        <w:t>提升领导者带团队的能力，激发共同愿景，追求卓越；</w:t>
      </w:r>
    </w:p>
    <w:p w14:paraId="047DEAF0" w14:textId="77777777" w:rsidR="0077518F" w:rsidRPr="00B9591C" w:rsidRDefault="0077518F" w:rsidP="0077518F">
      <w:pPr>
        <w:pStyle w:val="a3"/>
        <w:numPr>
          <w:ilvl w:val="0"/>
          <w:numId w:val="2"/>
        </w:numPr>
        <w:spacing w:line="440" w:lineRule="exact"/>
        <w:ind w:firstLineChars="0"/>
        <w:rPr>
          <w:rFonts w:asciiTheme="minorEastAsia" w:eastAsiaTheme="minorEastAsia" w:hAnsiTheme="minorEastAsia"/>
          <w:sz w:val="22"/>
          <w:szCs w:val="21"/>
        </w:rPr>
      </w:pPr>
      <w:r w:rsidRPr="00B9591C">
        <w:rPr>
          <w:rFonts w:asciiTheme="minorEastAsia" w:eastAsiaTheme="minorEastAsia" w:hAnsiTheme="minorEastAsia" w:hint="eastAsia"/>
          <w:sz w:val="22"/>
          <w:szCs w:val="21"/>
        </w:rPr>
        <w:t>让领导者使团队形成相互信任、良性冲突、兑现承诺、提升责任、聚焦结果的氛围；</w:t>
      </w:r>
    </w:p>
    <w:p w14:paraId="6DAABCB2" w14:textId="77777777" w:rsidR="0077518F" w:rsidRPr="00B9591C" w:rsidRDefault="0077518F" w:rsidP="0077518F">
      <w:pPr>
        <w:pStyle w:val="a3"/>
        <w:numPr>
          <w:ilvl w:val="0"/>
          <w:numId w:val="2"/>
        </w:numPr>
        <w:spacing w:line="440" w:lineRule="exact"/>
        <w:ind w:firstLineChars="0"/>
        <w:rPr>
          <w:rFonts w:asciiTheme="minorEastAsia" w:eastAsiaTheme="minorEastAsia" w:hAnsiTheme="minorEastAsia"/>
          <w:sz w:val="22"/>
          <w:szCs w:val="21"/>
        </w:rPr>
      </w:pPr>
      <w:r w:rsidRPr="00B9591C">
        <w:rPr>
          <w:rFonts w:asciiTheme="minorEastAsia" w:eastAsiaTheme="minorEastAsia" w:hAnsiTheme="minorEastAsia" w:hint="eastAsia"/>
          <w:sz w:val="22"/>
          <w:szCs w:val="21"/>
        </w:rPr>
        <w:t>学习变革的周期、领导的风格，从而有效领导变革。</w:t>
      </w:r>
    </w:p>
    <w:p w14:paraId="4A15EBC1" w14:textId="77777777" w:rsidR="0077518F" w:rsidRPr="00B9591C" w:rsidRDefault="0077518F" w:rsidP="0077518F">
      <w:pPr>
        <w:pStyle w:val="a3"/>
        <w:numPr>
          <w:ilvl w:val="0"/>
          <w:numId w:val="2"/>
        </w:numPr>
        <w:spacing w:line="440" w:lineRule="exact"/>
        <w:ind w:firstLineChars="0"/>
        <w:rPr>
          <w:rFonts w:asciiTheme="minorEastAsia" w:eastAsiaTheme="minorEastAsia" w:hAnsiTheme="minorEastAsia"/>
          <w:sz w:val="22"/>
          <w:szCs w:val="21"/>
        </w:rPr>
      </w:pPr>
      <w:r w:rsidRPr="00B9591C">
        <w:rPr>
          <w:rFonts w:asciiTheme="minorEastAsia" w:eastAsiaTheme="minorEastAsia" w:hAnsiTheme="minorEastAsia" w:hint="eastAsia"/>
          <w:sz w:val="22"/>
          <w:szCs w:val="21"/>
        </w:rPr>
        <w:t>激发领导者突破现状，提升激励他人的能力，带领团队迎接挑战。</w:t>
      </w:r>
    </w:p>
    <w:p w14:paraId="460224F4" w14:textId="77777777" w:rsidR="0077518F" w:rsidRPr="00B9591C" w:rsidRDefault="0077518F" w:rsidP="0077518F">
      <w:pPr>
        <w:spacing w:line="440" w:lineRule="exact"/>
        <w:ind w:left="420"/>
        <w:rPr>
          <w:rFonts w:asciiTheme="minorEastAsia" w:eastAsiaTheme="minorEastAsia" w:hAnsiTheme="minorEastAsia"/>
          <w:sz w:val="22"/>
          <w:szCs w:val="21"/>
        </w:rPr>
      </w:pPr>
    </w:p>
    <w:p w14:paraId="5B507650" w14:textId="77777777" w:rsidR="0077518F" w:rsidRPr="00B9591C" w:rsidRDefault="0077518F" w:rsidP="0077518F">
      <w:pPr>
        <w:pStyle w:val="a3"/>
        <w:numPr>
          <w:ilvl w:val="0"/>
          <w:numId w:val="1"/>
        </w:numPr>
        <w:spacing w:line="440" w:lineRule="exact"/>
        <w:ind w:firstLineChars="0"/>
        <w:rPr>
          <w:rFonts w:asciiTheme="minorEastAsia" w:eastAsiaTheme="minorEastAsia" w:hAnsiTheme="minorEastAsia"/>
          <w:b/>
          <w:sz w:val="22"/>
          <w:szCs w:val="21"/>
        </w:rPr>
      </w:pPr>
      <w:r w:rsidRPr="00B9591C">
        <w:rPr>
          <w:rFonts w:asciiTheme="minorEastAsia" w:eastAsiaTheme="minorEastAsia" w:hAnsiTheme="minorEastAsia" w:hint="eastAsia"/>
          <w:b/>
          <w:sz w:val="22"/>
          <w:szCs w:val="21"/>
        </w:rPr>
        <w:t>教学形式及时间分配：</w:t>
      </w:r>
    </w:p>
    <w:p w14:paraId="38D7B474" w14:textId="77777777" w:rsidR="0077518F" w:rsidRDefault="0077518F" w:rsidP="0077518F">
      <w:pPr>
        <w:pStyle w:val="a3"/>
        <w:numPr>
          <w:ilvl w:val="0"/>
          <w:numId w:val="2"/>
        </w:numPr>
        <w:spacing w:line="440" w:lineRule="exact"/>
        <w:ind w:firstLineChars="0"/>
        <w:rPr>
          <w:rFonts w:asciiTheme="minorEastAsia" w:eastAsiaTheme="minorEastAsia" w:hAnsiTheme="minorEastAsia"/>
          <w:sz w:val="22"/>
          <w:szCs w:val="21"/>
        </w:rPr>
      </w:pPr>
      <w:r w:rsidRPr="00B9591C">
        <w:rPr>
          <w:rFonts w:asciiTheme="minorEastAsia" w:eastAsiaTheme="minorEastAsia" w:hAnsiTheme="minorEastAsia" w:hint="eastAsia"/>
          <w:sz w:val="22"/>
          <w:szCs w:val="21"/>
        </w:rPr>
        <w:t>培训师讲解示范40%，学员现场练习30%，培训师点评反馈3</w:t>
      </w:r>
      <w:r w:rsidRPr="00B9591C">
        <w:rPr>
          <w:rFonts w:asciiTheme="minorEastAsia" w:eastAsiaTheme="minorEastAsia" w:hAnsiTheme="minorEastAsia"/>
          <w:sz w:val="22"/>
          <w:szCs w:val="21"/>
        </w:rPr>
        <w:t>0</w:t>
      </w:r>
      <w:r w:rsidRPr="00B9591C">
        <w:rPr>
          <w:rFonts w:asciiTheme="minorEastAsia" w:eastAsiaTheme="minorEastAsia" w:hAnsiTheme="minorEastAsia" w:hint="eastAsia"/>
          <w:sz w:val="22"/>
          <w:szCs w:val="21"/>
        </w:rPr>
        <w:t>%。</w:t>
      </w:r>
    </w:p>
    <w:p w14:paraId="4632945E" w14:textId="77777777" w:rsidR="0077518F" w:rsidRDefault="0077518F" w:rsidP="0077518F">
      <w:pPr>
        <w:spacing w:line="440" w:lineRule="exact"/>
        <w:ind w:firstLineChars="200" w:firstLine="440"/>
        <w:rPr>
          <w:rFonts w:asciiTheme="minorEastAsia" w:eastAsiaTheme="minorEastAsia" w:hAnsiTheme="minorEastAsia"/>
          <w:sz w:val="22"/>
          <w:szCs w:val="21"/>
        </w:rPr>
      </w:pPr>
    </w:p>
    <w:p w14:paraId="1D72A5E7" w14:textId="77777777" w:rsidR="0077518F" w:rsidRPr="0091147E" w:rsidRDefault="0077518F" w:rsidP="0077518F">
      <w:pPr>
        <w:pStyle w:val="a3"/>
        <w:numPr>
          <w:ilvl w:val="0"/>
          <w:numId w:val="1"/>
        </w:numPr>
        <w:spacing w:line="440" w:lineRule="exact"/>
        <w:ind w:firstLineChars="0"/>
        <w:rPr>
          <w:rFonts w:asciiTheme="minorEastAsia" w:eastAsiaTheme="minorEastAsia" w:hAnsiTheme="minorEastAsia"/>
          <w:b/>
          <w:sz w:val="22"/>
          <w:szCs w:val="21"/>
        </w:rPr>
      </w:pPr>
      <w:r>
        <w:rPr>
          <w:rFonts w:asciiTheme="minorEastAsia" w:eastAsiaTheme="minorEastAsia" w:hAnsiTheme="minorEastAsia" w:hint="eastAsia"/>
          <w:b/>
          <w:sz w:val="22"/>
          <w:szCs w:val="21"/>
        </w:rPr>
        <w:t>学员定位</w:t>
      </w:r>
      <w:r w:rsidRPr="0091147E">
        <w:rPr>
          <w:rFonts w:asciiTheme="minorEastAsia" w:eastAsiaTheme="minorEastAsia" w:hAnsiTheme="minorEastAsia" w:hint="eastAsia"/>
          <w:b/>
          <w:sz w:val="22"/>
          <w:szCs w:val="21"/>
        </w:rPr>
        <w:t>：</w:t>
      </w:r>
    </w:p>
    <w:p w14:paraId="52535AE5" w14:textId="77777777" w:rsidR="0077518F" w:rsidRPr="007B5561" w:rsidRDefault="0077518F" w:rsidP="0077518F">
      <w:pPr>
        <w:pStyle w:val="a3"/>
        <w:numPr>
          <w:ilvl w:val="0"/>
          <w:numId w:val="2"/>
        </w:numPr>
        <w:spacing w:line="440" w:lineRule="exact"/>
        <w:ind w:firstLineChars="0"/>
        <w:rPr>
          <w:rFonts w:asciiTheme="minorEastAsia" w:eastAsiaTheme="minorEastAsia" w:hAnsiTheme="minorEastAsia"/>
          <w:szCs w:val="21"/>
        </w:rPr>
      </w:pPr>
      <w:r w:rsidRPr="007B5561">
        <w:rPr>
          <w:rFonts w:asciiTheme="minorEastAsia" w:eastAsiaTheme="minorEastAsia" w:hAnsiTheme="minorEastAsia" w:hint="eastAsia"/>
          <w:szCs w:val="21"/>
        </w:rPr>
        <w:t>企业中高管</w:t>
      </w:r>
      <w:r>
        <w:rPr>
          <w:rFonts w:asciiTheme="minorEastAsia" w:eastAsiaTheme="minorEastAsia" w:hAnsiTheme="minorEastAsia" w:hint="eastAsia"/>
          <w:szCs w:val="21"/>
        </w:rPr>
        <w:t>，6组每组6-8人为宜</w:t>
      </w:r>
    </w:p>
    <w:p w14:paraId="62D2E412" w14:textId="77777777" w:rsidR="0077518F" w:rsidRDefault="0077518F" w:rsidP="0077518F">
      <w:pPr>
        <w:pStyle w:val="a3"/>
        <w:spacing w:line="440" w:lineRule="exact"/>
        <w:ind w:left="720" w:firstLineChars="0" w:firstLine="0"/>
        <w:rPr>
          <w:rFonts w:asciiTheme="minorEastAsia" w:eastAsiaTheme="minorEastAsia" w:hAnsiTheme="minorEastAsia"/>
          <w:sz w:val="22"/>
          <w:szCs w:val="21"/>
        </w:rPr>
      </w:pPr>
    </w:p>
    <w:p w14:paraId="4F84816C" w14:textId="77777777" w:rsidR="0077518F" w:rsidRPr="0091147E" w:rsidRDefault="0077518F" w:rsidP="0077518F">
      <w:pPr>
        <w:pStyle w:val="a3"/>
        <w:numPr>
          <w:ilvl w:val="0"/>
          <w:numId w:val="1"/>
        </w:numPr>
        <w:spacing w:line="440" w:lineRule="exact"/>
        <w:ind w:firstLineChars="0"/>
        <w:rPr>
          <w:rFonts w:asciiTheme="minorEastAsia" w:eastAsiaTheme="minorEastAsia" w:hAnsiTheme="minorEastAsia"/>
          <w:b/>
          <w:sz w:val="22"/>
          <w:szCs w:val="21"/>
        </w:rPr>
      </w:pPr>
      <w:r w:rsidRPr="0091147E">
        <w:rPr>
          <w:rFonts w:asciiTheme="minorEastAsia" w:eastAsiaTheme="minorEastAsia" w:hAnsiTheme="minorEastAsia" w:hint="eastAsia"/>
          <w:b/>
          <w:sz w:val="22"/>
          <w:szCs w:val="21"/>
        </w:rPr>
        <w:t>课程时间：</w:t>
      </w:r>
    </w:p>
    <w:p w14:paraId="2965E1E1" w14:textId="77777777" w:rsidR="0077518F" w:rsidRDefault="0077518F" w:rsidP="0077518F">
      <w:pPr>
        <w:pStyle w:val="a3"/>
        <w:numPr>
          <w:ilvl w:val="0"/>
          <w:numId w:val="2"/>
        </w:numPr>
        <w:spacing w:line="440" w:lineRule="exact"/>
        <w:ind w:firstLineChars="0"/>
        <w:rPr>
          <w:rFonts w:asciiTheme="minorEastAsia" w:eastAsiaTheme="minorEastAsia" w:hAnsiTheme="minorEastAsia"/>
          <w:szCs w:val="21"/>
        </w:rPr>
      </w:pPr>
      <w:r>
        <w:rPr>
          <w:rFonts w:asciiTheme="minorEastAsia" w:eastAsiaTheme="minorEastAsia" w:hAnsiTheme="minorEastAsia" w:hint="eastAsia"/>
          <w:szCs w:val="21"/>
        </w:rPr>
        <w:t>2天（14小时）</w:t>
      </w:r>
    </w:p>
    <w:p w14:paraId="633345D5" w14:textId="3BE0D067" w:rsidR="0077518F" w:rsidRDefault="0077518F" w:rsidP="0077518F">
      <w:pPr>
        <w:widowControl/>
        <w:jc w:val="left"/>
        <w:rPr>
          <w:rFonts w:asciiTheme="minorEastAsia" w:eastAsiaTheme="minorEastAsia" w:hAnsiTheme="minorEastAsia"/>
          <w:szCs w:val="21"/>
        </w:rPr>
      </w:pPr>
      <w:r>
        <w:rPr>
          <w:rFonts w:asciiTheme="minorEastAsia" w:eastAsiaTheme="minorEastAsia" w:hAnsiTheme="minorEastAsia"/>
          <w:szCs w:val="21"/>
        </w:rPr>
        <w:br w:type="page"/>
      </w:r>
    </w:p>
    <w:p w14:paraId="3AA7E240" w14:textId="77777777" w:rsidR="0077518F" w:rsidRPr="00C3776B" w:rsidRDefault="0077518F" w:rsidP="0077518F">
      <w:pPr>
        <w:widowControl/>
        <w:jc w:val="left"/>
        <w:rPr>
          <w:rFonts w:asciiTheme="minorEastAsia" w:eastAsiaTheme="minorEastAsia" w:hAnsiTheme="minorEastAsia"/>
          <w:b/>
          <w:szCs w:val="21"/>
        </w:rPr>
      </w:pPr>
    </w:p>
    <w:p w14:paraId="410AE774" w14:textId="77777777" w:rsidR="0077518F" w:rsidRDefault="0077518F" w:rsidP="0077518F">
      <w:pPr>
        <w:pStyle w:val="a3"/>
        <w:numPr>
          <w:ilvl w:val="0"/>
          <w:numId w:val="1"/>
        </w:numPr>
        <w:ind w:firstLineChars="0"/>
        <w:rPr>
          <w:rFonts w:asciiTheme="minorEastAsia" w:eastAsiaTheme="minorEastAsia" w:hAnsiTheme="minorEastAsia"/>
          <w:b/>
          <w:szCs w:val="21"/>
        </w:rPr>
      </w:pPr>
      <w:r w:rsidRPr="00C3776B">
        <w:rPr>
          <w:rFonts w:asciiTheme="minorEastAsia" w:eastAsiaTheme="minorEastAsia" w:hAnsiTheme="minorEastAsia" w:hint="eastAsia"/>
          <w:b/>
          <w:szCs w:val="21"/>
        </w:rPr>
        <w:t>课程提纲：</w:t>
      </w:r>
    </w:p>
    <w:tbl>
      <w:tblPr>
        <w:tblStyle w:val="a4"/>
        <w:tblW w:w="8949" w:type="dxa"/>
        <w:jc w:val="center"/>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2145"/>
        <w:gridCol w:w="5387"/>
        <w:gridCol w:w="1417"/>
      </w:tblGrid>
      <w:tr w:rsidR="0077518F" w:rsidRPr="007B5561" w14:paraId="67A58354" w14:textId="77777777" w:rsidTr="000A61B7">
        <w:trPr>
          <w:trHeight w:val="559"/>
          <w:jc w:val="center"/>
        </w:trPr>
        <w:tc>
          <w:tcPr>
            <w:tcW w:w="2145" w:type="dxa"/>
            <w:tcBorders>
              <w:top w:val="single" w:sz="12" w:space="0" w:color="auto"/>
              <w:bottom w:val="single" w:sz="12" w:space="0" w:color="auto"/>
            </w:tcBorders>
            <w:shd w:val="clear" w:color="auto" w:fill="C0C0C0"/>
            <w:vAlign w:val="center"/>
          </w:tcPr>
          <w:p w14:paraId="668939B1" w14:textId="77777777" w:rsidR="0077518F" w:rsidRPr="007B5561" w:rsidRDefault="0077518F" w:rsidP="000A61B7">
            <w:pPr>
              <w:adjustRightInd w:val="0"/>
              <w:snapToGrid w:val="0"/>
              <w:spacing w:line="360" w:lineRule="auto"/>
              <w:contextualSpacing/>
              <w:jc w:val="center"/>
              <w:rPr>
                <w:rFonts w:asciiTheme="minorEastAsia" w:eastAsiaTheme="minorEastAsia" w:hAnsiTheme="minorEastAsia"/>
                <w:sz w:val="24"/>
                <w:szCs w:val="21"/>
              </w:rPr>
            </w:pPr>
            <w:r w:rsidRPr="007B5561">
              <w:rPr>
                <w:rFonts w:asciiTheme="minorEastAsia" w:eastAsiaTheme="minorEastAsia" w:hAnsiTheme="minorEastAsia" w:hint="eastAsia"/>
                <w:sz w:val="24"/>
                <w:szCs w:val="21"/>
              </w:rPr>
              <w:t>模块主题</w:t>
            </w:r>
          </w:p>
        </w:tc>
        <w:tc>
          <w:tcPr>
            <w:tcW w:w="5387" w:type="dxa"/>
            <w:tcBorders>
              <w:top w:val="single" w:sz="12" w:space="0" w:color="auto"/>
              <w:bottom w:val="single" w:sz="12" w:space="0" w:color="auto"/>
            </w:tcBorders>
            <w:shd w:val="clear" w:color="auto" w:fill="C0C0C0"/>
            <w:vAlign w:val="center"/>
          </w:tcPr>
          <w:p w14:paraId="39773955" w14:textId="77777777" w:rsidR="0077518F" w:rsidRPr="007B5561" w:rsidRDefault="0077518F" w:rsidP="000A61B7">
            <w:pPr>
              <w:adjustRightInd w:val="0"/>
              <w:snapToGrid w:val="0"/>
              <w:spacing w:line="360" w:lineRule="auto"/>
              <w:contextualSpacing/>
              <w:jc w:val="center"/>
              <w:rPr>
                <w:rFonts w:asciiTheme="minorEastAsia" w:eastAsiaTheme="minorEastAsia" w:hAnsiTheme="minorEastAsia"/>
                <w:sz w:val="24"/>
                <w:szCs w:val="21"/>
              </w:rPr>
            </w:pPr>
            <w:r w:rsidRPr="007B5561">
              <w:rPr>
                <w:rFonts w:asciiTheme="minorEastAsia" w:eastAsiaTheme="minorEastAsia" w:hAnsiTheme="minorEastAsia" w:hint="eastAsia"/>
                <w:sz w:val="24"/>
                <w:szCs w:val="21"/>
              </w:rPr>
              <w:t>教学内容</w:t>
            </w:r>
          </w:p>
        </w:tc>
        <w:tc>
          <w:tcPr>
            <w:tcW w:w="1417" w:type="dxa"/>
            <w:tcBorders>
              <w:top w:val="single" w:sz="12" w:space="0" w:color="auto"/>
              <w:bottom w:val="single" w:sz="12" w:space="0" w:color="auto"/>
            </w:tcBorders>
            <w:shd w:val="clear" w:color="auto" w:fill="C0C0C0"/>
            <w:vAlign w:val="center"/>
          </w:tcPr>
          <w:p w14:paraId="2DDF3949" w14:textId="77777777" w:rsidR="0077518F" w:rsidRPr="007B5561" w:rsidRDefault="0077518F" w:rsidP="000A61B7">
            <w:pPr>
              <w:adjustRightInd w:val="0"/>
              <w:snapToGrid w:val="0"/>
              <w:spacing w:line="360" w:lineRule="auto"/>
              <w:contextualSpacing/>
              <w:jc w:val="center"/>
              <w:rPr>
                <w:rFonts w:asciiTheme="minorEastAsia" w:eastAsiaTheme="minorEastAsia" w:hAnsiTheme="minorEastAsia"/>
                <w:sz w:val="24"/>
                <w:szCs w:val="21"/>
              </w:rPr>
            </w:pPr>
            <w:r w:rsidRPr="007B5561">
              <w:rPr>
                <w:rFonts w:asciiTheme="minorEastAsia" w:eastAsiaTheme="minorEastAsia" w:hAnsiTheme="minorEastAsia" w:hint="eastAsia"/>
                <w:sz w:val="24"/>
                <w:szCs w:val="21"/>
              </w:rPr>
              <w:t>时长</w:t>
            </w:r>
          </w:p>
        </w:tc>
      </w:tr>
      <w:tr w:rsidR="0077518F" w:rsidRPr="007B5561" w14:paraId="774DC9FF" w14:textId="77777777" w:rsidTr="000A61B7">
        <w:trPr>
          <w:trHeight w:val="2557"/>
          <w:jc w:val="center"/>
        </w:trPr>
        <w:tc>
          <w:tcPr>
            <w:tcW w:w="2145" w:type="dxa"/>
            <w:tcBorders>
              <w:top w:val="single" w:sz="12" w:space="0" w:color="auto"/>
            </w:tcBorders>
            <w:vAlign w:val="center"/>
          </w:tcPr>
          <w:p w14:paraId="53AC173D" w14:textId="77777777" w:rsidR="0077518F" w:rsidRPr="007B5561" w:rsidRDefault="0077518F" w:rsidP="000A61B7">
            <w:pPr>
              <w:adjustRightInd w:val="0"/>
              <w:snapToGrid w:val="0"/>
              <w:spacing w:line="360" w:lineRule="auto"/>
              <w:contextualSpacing/>
              <w:jc w:val="center"/>
              <w:rPr>
                <w:rFonts w:asciiTheme="minorEastAsia" w:eastAsiaTheme="minorEastAsia" w:hAnsiTheme="minorEastAsia"/>
                <w:sz w:val="21"/>
                <w:szCs w:val="21"/>
              </w:rPr>
            </w:pPr>
            <w:r w:rsidRPr="007B5561">
              <w:rPr>
                <w:rFonts w:asciiTheme="minorEastAsia" w:eastAsiaTheme="minorEastAsia" w:hAnsiTheme="minorEastAsia" w:hint="eastAsia"/>
                <w:b/>
                <w:sz w:val="21"/>
                <w:szCs w:val="21"/>
              </w:rPr>
              <w:t>模块</w:t>
            </w:r>
            <w:proofErr w:type="gramStart"/>
            <w:r w:rsidRPr="007B5561">
              <w:rPr>
                <w:rFonts w:asciiTheme="minorEastAsia" w:eastAsiaTheme="minorEastAsia" w:hAnsiTheme="minorEastAsia" w:hint="eastAsia"/>
                <w:b/>
                <w:sz w:val="21"/>
                <w:szCs w:val="21"/>
              </w:rPr>
              <w:t>一</w:t>
            </w:r>
            <w:proofErr w:type="gramEnd"/>
            <w:r w:rsidRPr="007B5561">
              <w:rPr>
                <w:rFonts w:asciiTheme="minorEastAsia" w:eastAsiaTheme="minorEastAsia" w:hAnsiTheme="minorEastAsia" w:hint="eastAsia"/>
                <w:b/>
                <w:sz w:val="21"/>
                <w:szCs w:val="21"/>
              </w:rPr>
              <w:t xml:space="preserve"> 自我认知</w:t>
            </w:r>
          </w:p>
        </w:tc>
        <w:tc>
          <w:tcPr>
            <w:tcW w:w="5387" w:type="dxa"/>
            <w:tcBorders>
              <w:top w:val="single" w:sz="12" w:space="0" w:color="auto"/>
            </w:tcBorders>
            <w:vAlign w:val="center"/>
          </w:tcPr>
          <w:p w14:paraId="0C046451" w14:textId="77777777" w:rsidR="0077518F" w:rsidRPr="007B5561" w:rsidRDefault="0077518F" w:rsidP="000A61B7">
            <w:pPr>
              <w:adjustRightInd w:val="0"/>
              <w:snapToGrid w:val="0"/>
              <w:spacing w:line="360" w:lineRule="auto"/>
              <w:contextualSpacing/>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讲解：卓越领导力的特质</w:t>
            </w:r>
          </w:p>
          <w:p w14:paraId="1F893325" w14:textId="77777777" w:rsidR="0077518F" w:rsidRPr="007B5561" w:rsidRDefault="0077518F" w:rsidP="000A61B7">
            <w:pPr>
              <w:adjustRightInd w:val="0"/>
              <w:snapToGrid w:val="0"/>
              <w:spacing w:line="360" w:lineRule="auto"/>
              <w:contextualSpacing/>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讲解：团队建设的评估工具</w:t>
            </w:r>
          </w:p>
          <w:p w14:paraId="6D7BE35D" w14:textId="77777777" w:rsidR="0077518F" w:rsidRPr="007B5561" w:rsidRDefault="0077518F" w:rsidP="000A61B7">
            <w:pPr>
              <w:adjustRightInd w:val="0"/>
              <w:snapToGrid w:val="0"/>
              <w:spacing w:line="360" w:lineRule="auto"/>
              <w:contextualSpacing/>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练习：领导者的自我认知</w:t>
            </w:r>
          </w:p>
          <w:p w14:paraId="44CE4738" w14:textId="77777777" w:rsidR="0077518F" w:rsidRPr="007B5561" w:rsidRDefault="0077518F" w:rsidP="000A61B7">
            <w:pPr>
              <w:adjustRightInd w:val="0"/>
              <w:snapToGrid w:val="0"/>
              <w:spacing w:line="360" w:lineRule="auto"/>
              <w:contextualSpacing/>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讲解：健康团队建设和发展的六个阶段</w:t>
            </w:r>
          </w:p>
          <w:p w14:paraId="388F007E" w14:textId="77777777" w:rsidR="0077518F" w:rsidRPr="007B5561" w:rsidRDefault="0077518F" w:rsidP="000A61B7">
            <w:pPr>
              <w:adjustRightInd w:val="0"/>
              <w:snapToGrid w:val="0"/>
              <w:spacing w:line="360" w:lineRule="auto"/>
              <w:contextualSpacing/>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案例：</w:t>
            </w:r>
            <w:r>
              <w:rPr>
                <w:rFonts w:asciiTheme="minorEastAsia" w:eastAsiaTheme="minorEastAsia" w:hAnsiTheme="minorEastAsia" w:hint="eastAsia"/>
                <w:sz w:val="21"/>
                <w:szCs w:val="21"/>
              </w:rPr>
              <w:t>变革管理</w:t>
            </w:r>
            <w:r w:rsidRPr="007B5561">
              <w:rPr>
                <w:rFonts w:asciiTheme="minorEastAsia" w:eastAsiaTheme="minorEastAsia" w:hAnsiTheme="minorEastAsia" w:hint="eastAsia"/>
                <w:sz w:val="21"/>
                <w:szCs w:val="21"/>
              </w:rPr>
              <w:t>第一阶段“随机事件”</w:t>
            </w:r>
          </w:p>
          <w:p w14:paraId="6112B0BF" w14:textId="77777777" w:rsidR="0077518F" w:rsidRPr="007B5561" w:rsidRDefault="0077518F" w:rsidP="000A61B7">
            <w:pPr>
              <w:adjustRightInd w:val="0"/>
              <w:snapToGrid w:val="0"/>
              <w:spacing w:line="360" w:lineRule="auto"/>
              <w:contextualSpacing/>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讲解：阻碍团队发展的五项障碍概览</w:t>
            </w:r>
          </w:p>
        </w:tc>
        <w:tc>
          <w:tcPr>
            <w:tcW w:w="1417" w:type="dxa"/>
            <w:tcBorders>
              <w:top w:val="single" w:sz="12" w:space="0" w:color="auto"/>
            </w:tcBorders>
            <w:vAlign w:val="center"/>
          </w:tcPr>
          <w:p w14:paraId="25137A76" w14:textId="77777777" w:rsidR="0077518F" w:rsidRPr="007B5561" w:rsidRDefault="0077518F" w:rsidP="000A61B7">
            <w:pPr>
              <w:adjustRightInd w:val="0"/>
              <w:snapToGrid w:val="0"/>
              <w:spacing w:line="360" w:lineRule="auto"/>
              <w:contextualSpacing/>
              <w:jc w:val="center"/>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3小时</w:t>
            </w:r>
          </w:p>
        </w:tc>
      </w:tr>
      <w:tr w:rsidR="0077518F" w:rsidRPr="007B5561" w14:paraId="6DB071AD" w14:textId="77777777" w:rsidTr="000A61B7">
        <w:trPr>
          <w:trHeight w:val="1800"/>
          <w:jc w:val="center"/>
        </w:trPr>
        <w:tc>
          <w:tcPr>
            <w:tcW w:w="2145" w:type="dxa"/>
            <w:tcBorders>
              <w:top w:val="single" w:sz="12" w:space="0" w:color="auto"/>
            </w:tcBorders>
            <w:vAlign w:val="center"/>
          </w:tcPr>
          <w:p w14:paraId="7E4B2043" w14:textId="77777777" w:rsidR="0077518F" w:rsidRPr="007B5561" w:rsidRDefault="0077518F" w:rsidP="000A61B7">
            <w:pPr>
              <w:adjustRightInd w:val="0"/>
              <w:snapToGrid w:val="0"/>
              <w:spacing w:line="360" w:lineRule="auto"/>
              <w:contextualSpacing/>
              <w:jc w:val="center"/>
              <w:rPr>
                <w:rFonts w:asciiTheme="minorEastAsia" w:eastAsiaTheme="minorEastAsia" w:hAnsiTheme="minorEastAsia"/>
                <w:sz w:val="21"/>
                <w:szCs w:val="21"/>
              </w:rPr>
            </w:pPr>
            <w:r w:rsidRPr="007B5561">
              <w:rPr>
                <w:rFonts w:asciiTheme="minorEastAsia" w:eastAsiaTheme="minorEastAsia" w:hAnsiTheme="minorEastAsia" w:hint="eastAsia"/>
                <w:b/>
                <w:sz w:val="21"/>
                <w:szCs w:val="21"/>
              </w:rPr>
              <w:t>模块二 以身作则</w:t>
            </w:r>
          </w:p>
        </w:tc>
        <w:tc>
          <w:tcPr>
            <w:tcW w:w="5387" w:type="dxa"/>
            <w:tcBorders>
              <w:top w:val="single" w:sz="12" w:space="0" w:color="auto"/>
            </w:tcBorders>
            <w:vAlign w:val="center"/>
          </w:tcPr>
          <w:p w14:paraId="2321A872" w14:textId="77777777" w:rsidR="0077518F" w:rsidRPr="007B5561" w:rsidRDefault="0077518F" w:rsidP="000A61B7">
            <w:pPr>
              <w:adjustRightInd w:val="0"/>
              <w:snapToGrid w:val="0"/>
              <w:spacing w:line="360" w:lineRule="auto"/>
              <w:contextualSpacing/>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案例：</w:t>
            </w:r>
            <w:r>
              <w:rPr>
                <w:rFonts w:asciiTheme="minorEastAsia" w:eastAsiaTheme="minorEastAsia" w:hAnsiTheme="minorEastAsia" w:hint="eastAsia"/>
                <w:sz w:val="21"/>
                <w:szCs w:val="21"/>
              </w:rPr>
              <w:t>变革管理</w:t>
            </w:r>
            <w:r w:rsidRPr="007B5561">
              <w:rPr>
                <w:rFonts w:asciiTheme="minorEastAsia" w:eastAsiaTheme="minorEastAsia" w:hAnsiTheme="minorEastAsia" w:hint="eastAsia"/>
                <w:sz w:val="21"/>
                <w:szCs w:val="21"/>
              </w:rPr>
              <w:t>第二阶段“意识期”</w:t>
            </w:r>
          </w:p>
          <w:p w14:paraId="5D47EBDD" w14:textId="77777777" w:rsidR="0077518F" w:rsidRPr="007B5561" w:rsidRDefault="0077518F" w:rsidP="000A61B7">
            <w:pPr>
              <w:adjustRightInd w:val="0"/>
              <w:snapToGrid w:val="0"/>
              <w:spacing w:line="360" w:lineRule="auto"/>
              <w:contextualSpacing/>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讨论：以身作则，建立信任</w:t>
            </w:r>
          </w:p>
          <w:p w14:paraId="2B305DF2" w14:textId="77777777" w:rsidR="0077518F" w:rsidRPr="007B5561" w:rsidRDefault="0077518F" w:rsidP="000A61B7">
            <w:pPr>
              <w:adjustRightInd w:val="0"/>
              <w:snapToGrid w:val="0"/>
              <w:spacing w:line="360" w:lineRule="auto"/>
              <w:contextualSpacing/>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讲解：性格分析工具</w:t>
            </w:r>
          </w:p>
          <w:p w14:paraId="7990CC86" w14:textId="77777777" w:rsidR="0077518F" w:rsidRPr="007B5561" w:rsidRDefault="0077518F" w:rsidP="000A61B7">
            <w:pPr>
              <w:adjustRightInd w:val="0"/>
              <w:snapToGrid w:val="0"/>
              <w:spacing w:line="360" w:lineRule="auto"/>
              <w:contextualSpacing/>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练习：基于弱点的信任</w:t>
            </w:r>
          </w:p>
        </w:tc>
        <w:tc>
          <w:tcPr>
            <w:tcW w:w="1417" w:type="dxa"/>
            <w:tcBorders>
              <w:top w:val="single" w:sz="12" w:space="0" w:color="auto"/>
            </w:tcBorders>
            <w:vAlign w:val="center"/>
          </w:tcPr>
          <w:p w14:paraId="4303390D" w14:textId="77777777" w:rsidR="0077518F" w:rsidRPr="007B5561" w:rsidRDefault="0077518F" w:rsidP="000A61B7">
            <w:pPr>
              <w:adjustRightInd w:val="0"/>
              <w:snapToGrid w:val="0"/>
              <w:spacing w:line="360" w:lineRule="auto"/>
              <w:contextualSpacing/>
              <w:jc w:val="center"/>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2小时</w:t>
            </w:r>
          </w:p>
        </w:tc>
      </w:tr>
      <w:tr w:rsidR="0077518F" w:rsidRPr="007B5561" w14:paraId="17D030BE" w14:textId="77777777" w:rsidTr="000A61B7">
        <w:trPr>
          <w:trHeight w:val="1828"/>
          <w:jc w:val="center"/>
        </w:trPr>
        <w:tc>
          <w:tcPr>
            <w:tcW w:w="2145" w:type="dxa"/>
            <w:vAlign w:val="center"/>
          </w:tcPr>
          <w:p w14:paraId="2505DE67" w14:textId="77777777" w:rsidR="0077518F" w:rsidRPr="007B5561" w:rsidRDefault="0077518F" w:rsidP="000A61B7">
            <w:pPr>
              <w:adjustRightInd w:val="0"/>
              <w:snapToGrid w:val="0"/>
              <w:spacing w:line="360" w:lineRule="auto"/>
              <w:contextualSpacing/>
              <w:jc w:val="center"/>
              <w:rPr>
                <w:rFonts w:asciiTheme="minorEastAsia" w:eastAsiaTheme="minorEastAsia" w:hAnsiTheme="minorEastAsia"/>
                <w:b/>
                <w:sz w:val="21"/>
                <w:szCs w:val="21"/>
              </w:rPr>
            </w:pPr>
            <w:r w:rsidRPr="007B5561">
              <w:rPr>
                <w:rFonts w:asciiTheme="minorEastAsia" w:eastAsiaTheme="minorEastAsia" w:hAnsiTheme="minorEastAsia" w:hint="eastAsia"/>
                <w:b/>
                <w:sz w:val="21"/>
                <w:szCs w:val="21"/>
              </w:rPr>
              <w:t>模块三 共</w:t>
            </w:r>
            <w:proofErr w:type="gramStart"/>
            <w:r w:rsidRPr="007B5561">
              <w:rPr>
                <w:rFonts w:asciiTheme="minorEastAsia" w:eastAsiaTheme="minorEastAsia" w:hAnsiTheme="minorEastAsia" w:hint="eastAsia"/>
                <w:b/>
                <w:sz w:val="21"/>
                <w:szCs w:val="21"/>
              </w:rPr>
              <w:t>启愿景</w:t>
            </w:r>
            <w:proofErr w:type="gramEnd"/>
          </w:p>
        </w:tc>
        <w:tc>
          <w:tcPr>
            <w:tcW w:w="5387" w:type="dxa"/>
            <w:vAlign w:val="center"/>
          </w:tcPr>
          <w:p w14:paraId="6D31E643" w14:textId="77777777" w:rsidR="0077518F" w:rsidRPr="007B5561" w:rsidRDefault="0077518F" w:rsidP="000A61B7">
            <w:pPr>
              <w:adjustRightInd w:val="0"/>
              <w:snapToGrid w:val="0"/>
              <w:spacing w:line="360" w:lineRule="auto"/>
              <w:contextualSpacing/>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案例：</w:t>
            </w:r>
            <w:r>
              <w:rPr>
                <w:rFonts w:asciiTheme="minorEastAsia" w:eastAsiaTheme="minorEastAsia" w:hAnsiTheme="minorEastAsia" w:hint="eastAsia"/>
                <w:sz w:val="21"/>
                <w:szCs w:val="21"/>
              </w:rPr>
              <w:t>变革管理</w:t>
            </w:r>
            <w:r w:rsidRPr="007B5561">
              <w:rPr>
                <w:rFonts w:asciiTheme="minorEastAsia" w:eastAsiaTheme="minorEastAsia" w:hAnsiTheme="minorEastAsia" w:hint="eastAsia"/>
                <w:sz w:val="21"/>
                <w:szCs w:val="21"/>
              </w:rPr>
              <w:t>第三阶段“开始行动”</w:t>
            </w:r>
          </w:p>
          <w:p w14:paraId="2E5B982B" w14:textId="77777777" w:rsidR="0077518F" w:rsidRPr="007B5561" w:rsidRDefault="0077518F" w:rsidP="000A61B7">
            <w:pPr>
              <w:adjustRightInd w:val="0"/>
              <w:snapToGrid w:val="0"/>
              <w:spacing w:line="360" w:lineRule="auto"/>
              <w:contextualSpacing/>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讲解：共</w:t>
            </w:r>
            <w:proofErr w:type="gramStart"/>
            <w:r w:rsidRPr="007B5561">
              <w:rPr>
                <w:rFonts w:asciiTheme="minorEastAsia" w:eastAsiaTheme="minorEastAsia" w:hAnsiTheme="minorEastAsia" w:hint="eastAsia"/>
                <w:sz w:val="21"/>
                <w:szCs w:val="21"/>
              </w:rPr>
              <w:t>启愿景</w:t>
            </w:r>
            <w:proofErr w:type="gramEnd"/>
            <w:r w:rsidRPr="007B5561">
              <w:rPr>
                <w:rFonts w:asciiTheme="minorEastAsia" w:eastAsiaTheme="minorEastAsia" w:hAnsiTheme="minorEastAsia" w:hint="eastAsia"/>
                <w:sz w:val="21"/>
                <w:szCs w:val="21"/>
              </w:rPr>
              <w:t>，利用积极冲突来促进工作</w:t>
            </w:r>
          </w:p>
          <w:p w14:paraId="0AE97EF8" w14:textId="77777777" w:rsidR="0077518F" w:rsidRPr="007B5561" w:rsidRDefault="0077518F" w:rsidP="000A61B7">
            <w:pPr>
              <w:adjustRightInd w:val="0"/>
              <w:snapToGrid w:val="0"/>
              <w:spacing w:line="360" w:lineRule="auto"/>
              <w:contextualSpacing/>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练习：团队冲突风格评估</w:t>
            </w:r>
          </w:p>
          <w:p w14:paraId="3AB89F4D" w14:textId="77777777" w:rsidR="0077518F" w:rsidRPr="007B5561" w:rsidRDefault="0077518F" w:rsidP="000A61B7">
            <w:pPr>
              <w:adjustRightInd w:val="0"/>
              <w:snapToGrid w:val="0"/>
              <w:spacing w:line="360" w:lineRule="auto"/>
              <w:contextualSpacing/>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讲解：解决冲突模型</w:t>
            </w:r>
          </w:p>
        </w:tc>
        <w:tc>
          <w:tcPr>
            <w:tcW w:w="1417" w:type="dxa"/>
            <w:vAlign w:val="center"/>
          </w:tcPr>
          <w:p w14:paraId="57C41115" w14:textId="77777777" w:rsidR="0077518F" w:rsidRPr="007B5561" w:rsidRDefault="0077518F" w:rsidP="000A61B7">
            <w:pPr>
              <w:adjustRightInd w:val="0"/>
              <w:snapToGrid w:val="0"/>
              <w:spacing w:line="360" w:lineRule="auto"/>
              <w:contextualSpacing/>
              <w:jc w:val="center"/>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2小时</w:t>
            </w:r>
          </w:p>
        </w:tc>
      </w:tr>
      <w:tr w:rsidR="0077518F" w:rsidRPr="007B5561" w14:paraId="453FA8C5" w14:textId="77777777" w:rsidTr="000A61B7">
        <w:trPr>
          <w:trHeight w:val="1415"/>
          <w:jc w:val="center"/>
        </w:trPr>
        <w:tc>
          <w:tcPr>
            <w:tcW w:w="2145" w:type="dxa"/>
            <w:vAlign w:val="center"/>
          </w:tcPr>
          <w:p w14:paraId="28EAA1E5" w14:textId="77777777" w:rsidR="0077518F" w:rsidRPr="007B5561" w:rsidRDefault="0077518F" w:rsidP="000A61B7">
            <w:pPr>
              <w:adjustRightInd w:val="0"/>
              <w:snapToGrid w:val="0"/>
              <w:spacing w:line="360" w:lineRule="auto"/>
              <w:contextualSpacing/>
              <w:jc w:val="center"/>
              <w:rPr>
                <w:rFonts w:asciiTheme="minorEastAsia" w:eastAsiaTheme="minorEastAsia" w:hAnsiTheme="minorEastAsia"/>
                <w:sz w:val="21"/>
                <w:szCs w:val="21"/>
              </w:rPr>
            </w:pPr>
            <w:r w:rsidRPr="007B5561">
              <w:rPr>
                <w:rFonts w:asciiTheme="minorEastAsia" w:eastAsiaTheme="minorEastAsia" w:hAnsiTheme="minorEastAsia" w:hint="eastAsia"/>
                <w:b/>
                <w:sz w:val="21"/>
                <w:szCs w:val="21"/>
              </w:rPr>
              <w:t>模块四 挑战现状</w:t>
            </w:r>
          </w:p>
        </w:tc>
        <w:tc>
          <w:tcPr>
            <w:tcW w:w="5387" w:type="dxa"/>
            <w:vAlign w:val="center"/>
          </w:tcPr>
          <w:p w14:paraId="4C51A2DC" w14:textId="77777777" w:rsidR="0077518F" w:rsidRPr="007B5561" w:rsidRDefault="0077518F" w:rsidP="000A61B7">
            <w:pPr>
              <w:adjustRightInd w:val="0"/>
              <w:snapToGrid w:val="0"/>
              <w:spacing w:line="360" w:lineRule="auto"/>
              <w:contextualSpacing/>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案例：</w:t>
            </w:r>
            <w:r>
              <w:rPr>
                <w:rFonts w:asciiTheme="minorEastAsia" w:eastAsiaTheme="minorEastAsia" w:hAnsiTheme="minorEastAsia" w:hint="eastAsia"/>
                <w:sz w:val="21"/>
                <w:szCs w:val="21"/>
              </w:rPr>
              <w:t>变革管理</w:t>
            </w:r>
            <w:r w:rsidRPr="007B5561">
              <w:rPr>
                <w:rFonts w:asciiTheme="minorEastAsia" w:eastAsiaTheme="minorEastAsia" w:hAnsiTheme="minorEastAsia" w:hint="eastAsia"/>
                <w:sz w:val="21"/>
                <w:szCs w:val="21"/>
              </w:rPr>
              <w:t>第四阶段“实施期”</w:t>
            </w:r>
          </w:p>
          <w:p w14:paraId="72E1B580" w14:textId="77777777" w:rsidR="0077518F" w:rsidRPr="007B5561" w:rsidRDefault="0077518F" w:rsidP="000A61B7">
            <w:pPr>
              <w:adjustRightInd w:val="0"/>
              <w:snapToGrid w:val="0"/>
              <w:spacing w:line="360" w:lineRule="auto"/>
              <w:contextualSpacing/>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讲解：挑战现状，兑现承诺</w:t>
            </w:r>
          </w:p>
          <w:p w14:paraId="57FCD8B3" w14:textId="77777777" w:rsidR="0077518F" w:rsidRPr="007B5561" w:rsidRDefault="0077518F" w:rsidP="000A61B7">
            <w:pPr>
              <w:adjustRightInd w:val="0"/>
              <w:snapToGrid w:val="0"/>
              <w:spacing w:line="360" w:lineRule="auto"/>
              <w:contextualSpacing/>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练习：制定主题目标</w:t>
            </w:r>
          </w:p>
        </w:tc>
        <w:tc>
          <w:tcPr>
            <w:tcW w:w="1417" w:type="dxa"/>
            <w:vAlign w:val="center"/>
          </w:tcPr>
          <w:p w14:paraId="1A1225C5" w14:textId="77777777" w:rsidR="0077518F" w:rsidRPr="007B5561" w:rsidRDefault="0077518F" w:rsidP="000A61B7">
            <w:pPr>
              <w:adjustRightInd w:val="0"/>
              <w:snapToGrid w:val="0"/>
              <w:spacing w:line="360" w:lineRule="auto"/>
              <w:contextualSpacing/>
              <w:jc w:val="center"/>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2小时</w:t>
            </w:r>
          </w:p>
        </w:tc>
      </w:tr>
      <w:tr w:rsidR="0077518F" w:rsidRPr="007B5561" w14:paraId="06D03A97" w14:textId="77777777" w:rsidTr="000A61B7">
        <w:trPr>
          <w:trHeight w:val="1501"/>
          <w:jc w:val="center"/>
        </w:trPr>
        <w:tc>
          <w:tcPr>
            <w:tcW w:w="2145" w:type="dxa"/>
            <w:vAlign w:val="center"/>
          </w:tcPr>
          <w:p w14:paraId="363A5BDE" w14:textId="77777777" w:rsidR="0077518F" w:rsidRPr="007B5561" w:rsidRDefault="0077518F" w:rsidP="000A61B7">
            <w:pPr>
              <w:adjustRightInd w:val="0"/>
              <w:snapToGrid w:val="0"/>
              <w:spacing w:line="360" w:lineRule="auto"/>
              <w:contextualSpacing/>
              <w:jc w:val="center"/>
              <w:rPr>
                <w:rFonts w:asciiTheme="minorEastAsia" w:eastAsiaTheme="minorEastAsia" w:hAnsiTheme="minorEastAsia"/>
                <w:sz w:val="21"/>
                <w:szCs w:val="21"/>
              </w:rPr>
            </w:pPr>
            <w:r w:rsidRPr="007B5561">
              <w:rPr>
                <w:rFonts w:asciiTheme="minorEastAsia" w:eastAsiaTheme="minorEastAsia" w:hAnsiTheme="minorEastAsia" w:hint="eastAsia"/>
                <w:b/>
                <w:sz w:val="21"/>
                <w:szCs w:val="21"/>
              </w:rPr>
              <w:t>模块五 使众人行</w:t>
            </w:r>
          </w:p>
        </w:tc>
        <w:tc>
          <w:tcPr>
            <w:tcW w:w="5387" w:type="dxa"/>
            <w:vAlign w:val="center"/>
          </w:tcPr>
          <w:p w14:paraId="77E3265E" w14:textId="77777777" w:rsidR="0077518F" w:rsidRPr="007B5561" w:rsidRDefault="0077518F" w:rsidP="000A61B7">
            <w:pPr>
              <w:adjustRightInd w:val="0"/>
              <w:snapToGrid w:val="0"/>
              <w:spacing w:line="360" w:lineRule="auto"/>
              <w:contextualSpacing/>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案例：</w:t>
            </w:r>
            <w:r>
              <w:rPr>
                <w:rFonts w:asciiTheme="minorEastAsia" w:eastAsiaTheme="minorEastAsia" w:hAnsiTheme="minorEastAsia" w:hint="eastAsia"/>
                <w:sz w:val="21"/>
                <w:szCs w:val="21"/>
              </w:rPr>
              <w:t>变革管理</w:t>
            </w:r>
            <w:r w:rsidRPr="007B5561">
              <w:rPr>
                <w:rFonts w:asciiTheme="minorEastAsia" w:eastAsiaTheme="minorEastAsia" w:hAnsiTheme="minorEastAsia" w:hint="eastAsia"/>
                <w:sz w:val="21"/>
                <w:szCs w:val="21"/>
              </w:rPr>
              <w:t>第五阶段“融合期”</w:t>
            </w:r>
          </w:p>
          <w:p w14:paraId="6043D25E" w14:textId="77777777" w:rsidR="0077518F" w:rsidRPr="007B5561" w:rsidRDefault="0077518F" w:rsidP="000A61B7">
            <w:pPr>
              <w:adjustRightInd w:val="0"/>
              <w:snapToGrid w:val="0"/>
              <w:spacing w:line="360" w:lineRule="auto"/>
              <w:contextualSpacing/>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讲解：使众人行，直面问题</w:t>
            </w:r>
          </w:p>
          <w:p w14:paraId="24EA417B" w14:textId="77777777" w:rsidR="0077518F" w:rsidRPr="007B5561" w:rsidRDefault="0077518F" w:rsidP="000A61B7">
            <w:pPr>
              <w:adjustRightInd w:val="0"/>
              <w:snapToGrid w:val="0"/>
              <w:spacing w:line="360" w:lineRule="auto"/>
              <w:contextualSpacing/>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练习：团队协作有效性反馈</w:t>
            </w:r>
          </w:p>
        </w:tc>
        <w:tc>
          <w:tcPr>
            <w:tcW w:w="1417" w:type="dxa"/>
            <w:vAlign w:val="center"/>
          </w:tcPr>
          <w:p w14:paraId="49DEE3A6" w14:textId="77777777" w:rsidR="0077518F" w:rsidRPr="007B5561" w:rsidRDefault="0077518F" w:rsidP="000A61B7">
            <w:pPr>
              <w:adjustRightInd w:val="0"/>
              <w:snapToGrid w:val="0"/>
              <w:spacing w:line="360" w:lineRule="auto"/>
              <w:contextualSpacing/>
              <w:jc w:val="center"/>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2小时</w:t>
            </w:r>
          </w:p>
        </w:tc>
      </w:tr>
      <w:tr w:rsidR="0077518F" w:rsidRPr="007B5561" w14:paraId="3E0BA246" w14:textId="77777777" w:rsidTr="000A61B7">
        <w:trPr>
          <w:trHeight w:val="2312"/>
          <w:jc w:val="center"/>
        </w:trPr>
        <w:tc>
          <w:tcPr>
            <w:tcW w:w="2145" w:type="dxa"/>
            <w:vAlign w:val="center"/>
          </w:tcPr>
          <w:p w14:paraId="7D6459D1" w14:textId="77777777" w:rsidR="0077518F" w:rsidRPr="007B5561" w:rsidRDefault="0077518F" w:rsidP="000A61B7">
            <w:pPr>
              <w:adjustRightInd w:val="0"/>
              <w:snapToGrid w:val="0"/>
              <w:spacing w:line="360" w:lineRule="auto"/>
              <w:contextualSpacing/>
              <w:jc w:val="center"/>
              <w:rPr>
                <w:rFonts w:asciiTheme="minorEastAsia" w:eastAsiaTheme="minorEastAsia" w:hAnsiTheme="minorEastAsia"/>
                <w:b/>
                <w:sz w:val="21"/>
                <w:szCs w:val="21"/>
              </w:rPr>
            </w:pPr>
            <w:r w:rsidRPr="007B5561">
              <w:rPr>
                <w:rFonts w:asciiTheme="minorEastAsia" w:eastAsiaTheme="minorEastAsia" w:hAnsiTheme="minorEastAsia" w:hint="eastAsia"/>
                <w:b/>
                <w:sz w:val="21"/>
                <w:szCs w:val="21"/>
              </w:rPr>
              <w:t>模块六 激励人心</w:t>
            </w:r>
          </w:p>
        </w:tc>
        <w:tc>
          <w:tcPr>
            <w:tcW w:w="5387" w:type="dxa"/>
            <w:vAlign w:val="center"/>
          </w:tcPr>
          <w:p w14:paraId="0DD69227" w14:textId="77777777" w:rsidR="0077518F" w:rsidRPr="007B5561" w:rsidRDefault="0077518F" w:rsidP="000A61B7">
            <w:pPr>
              <w:adjustRightInd w:val="0"/>
              <w:snapToGrid w:val="0"/>
              <w:spacing w:line="360" w:lineRule="auto"/>
              <w:contextualSpacing/>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案例：</w:t>
            </w:r>
            <w:r>
              <w:rPr>
                <w:rFonts w:asciiTheme="minorEastAsia" w:eastAsiaTheme="minorEastAsia" w:hAnsiTheme="minorEastAsia" w:hint="eastAsia"/>
                <w:sz w:val="21"/>
                <w:szCs w:val="21"/>
              </w:rPr>
              <w:t>变革管理</w:t>
            </w:r>
            <w:r w:rsidRPr="007B5561">
              <w:rPr>
                <w:rFonts w:asciiTheme="minorEastAsia" w:eastAsiaTheme="minorEastAsia" w:hAnsiTheme="minorEastAsia" w:hint="eastAsia"/>
                <w:sz w:val="21"/>
                <w:szCs w:val="21"/>
              </w:rPr>
              <w:t>第六阶段“平和期”</w:t>
            </w:r>
          </w:p>
          <w:p w14:paraId="7BB192F1" w14:textId="77777777" w:rsidR="0077518F" w:rsidRPr="007B5561" w:rsidRDefault="0077518F" w:rsidP="000A61B7">
            <w:pPr>
              <w:adjustRightInd w:val="0"/>
              <w:snapToGrid w:val="0"/>
              <w:spacing w:line="360" w:lineRule="auto"/>
              <w:contextualSpacing/>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讲解：个人目标与团队目标</w:t>
            </w:r>
          </w:p>
          <w:p w14:paraId="665F3144" w14:textId="77777777" w:rsidR="0077518F" w:rsidRPr="007B5561" w:rsidRDefault="0077518F" w:rsidP="000A61B7">
            <w:pPr>
              <w:adjustRightInd w:val="0"/>
              <w:snapToGrid w:val="0"/>
              <w:spacing w:line="360" w:lineRule="auto"/>
              <w:contextualSpacing/>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练习：</w:t>
            </w:r>
            <w:proofErr w:type="gramStart"/>
            <w:r w:rsidRPr="007B5561">
              <w:rPr>
                <w:rFonts w:asciiTheme="minorEastAsia" w:eastAsiaTheme="minorEastAsia" w:hAnsiTheme="minorEastAsia" w:hint="eastAsia"/>
                <w:sz w:val="21"/>
                <w:szCs w:val="21"/>
              </w:rPr>
              <w:t>愿景图</w:t>
            </w:r>
            <w:proofErr w:type="gramEnd"/>
          </w:p>
          <w:p w14:paraId="6CF1F882" w14:textId="77777777" w:rsidR="0077518F" w:rsidRDefault="0077518F" w:rsidP="000A61B7">
            <w:pPr>
              <w:adjustRightInd w:val="0"/>
              <w:snapToGrid w:val="0"/>
              <w:spacing w:line="360" w:lineRule="auto"/>
              <w:contextualSpacing/>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讲解：卓越领导风格持续提升团队健康度</w:t>
            </w:r>
          </w:p>
          <w:p w14:paraId="19D78844" w14:textId="77777777" w:rsidR="0077518F" w:rsidRPr="007B5561" w:rsidRDefault="0077518F" w:rsidP="000A61B7">
            <w:pPr>
              <w:adjustRightInd w:val="0"/>
              <w:snapToGrid w:val="0"/>
              <w:spacing w:line="360" w:lineRule="auto"/>
              <w:contextualSpacing/>
              <w:rPr>
                <w:rFonts w:asciiTheme="minorEastAsia" w:eastAsiaTheme="minorEastAsia" w:hAnsiTheme="minorEastAsia"/>
                <w:sz w:val="21"/>
                <w:szCs w:val="21"/>
              </w:rPr>
            </w:pPr>
            <w:r>
              <w:rPr>
                <w:rFonts w:asciiTheme="minorEastAsia" w:eastAsiaTheme="minorEastAsia" w:hAnsiTheme="minorEastAsia" w:hint="eastAsia"/>
                <w:sz w:val="21"/>
                <w:szCs w:val="21"/>
              </w:rPr>
              <w:t>练习：价值观萃取器</w:t>
            </w:r>
          </w:p>
        </w:tc>
        <w:tc>
          <w:tcPr>
            <w:tcW w:w="1417" w:type="dxa"/>
            <w:vAlign w:val="center"/>
          </w:tcPr>
          <w:p w14:paraId="7C93680C" w14:textId="77777777" w:rsidR="0077518F" w:rsidRPr="007B5561" w:rsidRDefault="0077518F" w:rsidP="000A61B7">
            <w:pPr>
              <w:adjustRightInd w:val="0"/>
              <w:snapToGrid w:val="0"/>
              <w:spacing w:line="360" w:lineRule="auto"/>
              <w:contextualSpacing/>
              <w:jc w:val="center"/>
              <w:rPr>
                <w:rFonts w:asciiTheme="minorEastAsia" w:eastAsiaTheme="minorEastAsia" w:hAnsiTheme="minorEastAsia"/>
                <w:sz w:val="21"/>
                <w:szCs w:val="21"/>
              </w:rPr>
            </w:pPr>
            <w:r w:rsidRPr="007B5561">
              <w:rPr>
                <w:rFonts w:asciiTheme="minorEastAsia" w:eastAsiaTheme="minorEastAsia" w:hAnsiTheme="minorEastAsia" w:hint="eastAsia"/>
                <w:sz w:val="21"/>
                <w:szCs w:val="21"/>
              </w:rPr>
              <w:t>3小时</w:t>
            </w:r>
          </w:p>
        </w:tc>
      </w:tr>
    </w:tbl>
    <w:p w14:paraId="5F5D3277" w14:textId="77777777" w:rsidR="0077518F" w:rsidRDefault="0077518F" w:rsidP="0077518F">
      <w:pPr>
        <w:rPr>
          <w:rFonts w:asciiTheme="minorEastAsia" w:eastAsiaTheme="minorEastAsia" w:hAnsiTheme="minorEastAsia"/>
          <w:b/>
          <w:spacing w:val="8"/>
          <w:szCs w:val="21"/>
        </w:rPr>
      </w:pPr>
    </w:p>
    <w:p w14:paraId="1565F3AC" w14:textId="706F53DB" w:rsidR="0077518F" w:rsidRDefault="0077518F" w:rsidP="0077518F">
      <w:pPr>
        <w:rPr>
          <w:rFonts w:asciiTheme="minorEastAsia" w:eastAsiaTheme="minorEastAsia" w:hAnsiTheme="minorEastAsia"/>
          <w:b/>
          <w:spacing w:val="8"/>
          <w:szCs w:val="21"/>
        </w:rPr>
      </w:pPr>
    </w:p>
    <w:p w14:paraId="79F0DF6F" w14:textId="77777777" w:rsidR="0077518F" w:rsidRPr="009A4052" w:rsidRDefault="0077518F" w:rsidP="0077518F">
      <w:pPr>
        <w:rPr>
          <w:rFonts w:asciiTheme="minorEastAsia" w:eastAsiaTheme="minorEastAsia" w:hAnsiTheme="minorEastAsia"/>
          <w:b/>
          <w:spacing w:val="8"/>
          <w:szCs w:val="21"/>
        </w:rPr>
      </w:pPr>
    </w:p>
    <w:p w14:paraId="0341CB4E" w14:textId="77777777" w:rsidR="0077518F" w:rsidRPr="007B5561" w:rsidRDefault="0077518F" w:rsidP="0077518F">
      <w:pPr>
        <w:pStyle w:val="a3"/>
        <w:numPr>
          <w:ilvl w:val="0"/>
          <w:numId w:val="1"/>
        </w:numPr>
        <w:ind w:firstLineChars="0"/>
        <w:rPr>
          <w:rFonts w:asciiTheme="minorEastAsia" w:eastAsiaTheme="minorEastAsia" w:hAnsiTheme="minorEastAsia"/>
          <w:b/>
          <w:szCs w:val="21"/>
        </w:rPr>
      </w:pPr>
      <w:r w:rsidRPr="007B5561">
        <w:rPr>
          <w:rFonts w:asciiTheme="minorEastAsia" w:eastAsiaTheme="minorEastAsia" w:hAnsiTheme="minorEastAsia"/>
          <w:b/>
          <w:szCs w:val="21"/>
        </w:rPr>
        <w:t>我们的目标</w:t>
      </w:r>
      <w:r w:rsidRPr="007B5561">
        <w:rPr>
          <w:rFonts w:asciiTheme="minorEastAsia" w:eastAsiaTheme="minorEastAsia" w:hAnsiTheme="minorEastAsia" w:hint="eastAsia"/>
          <w:b/>
          <w:szCs w:val="21"/>
        </w:rPr>
        <w:t>：</w:t>
      </w:r>
    </w:p>
    <w:p w14:paraId="0E211D32" w14:textId="77777777" w:rsidR="0077518F" w:rsidRDefault="0077518F" w:rsidP="0077518F">
      <w:pPr>
        <w:widowControl/>
        <w:spacing w:line="360" w:lineRule="auto"/>
        <w:ind w:firstLine="420"/>
        <w:jc w:val="left"/>
        <w:rPr>
          <w:rFonts w:asciiTheme="minorEastAsia" w:eastAsiaTheme="minorEastAsia" w:hAnsiTheme="minorEastAsia"/>
          <w:spacing w:val="8"/>
          <w:szCs w:val="21"/>
        </w:rPr>
      </w:pPr>
      <w:r>
        <w:rPr>
          <w:rFonts w:asciiTheme="minorEastAsia" w:eastAsiaTheme="minorEastAsia" w:hAnsiTheme="minorEastAsia" w:hint="eastAsia"/>
          <w:spacing w:val="8"/>
          <w:szCs w:val="21"/>
        </w:rPr>
        <w:t>利用经典案例引导培训，让员工在分析讨论</w:t>
      </w:r>
      <w:r w:rsidRPr="00C3776B">
        <w:rPr>
          <w:rFonts w:asciiTheme="minorEastAsia" w:eastAsiaTheme="minorEastAsia" w:hAnsiTheme="minorEastAsia" w:hint="eastAsia"/>
          <w:spacing w:val="8"/>
          <w:szCs w:val="21"/>
        </w:rPr>
        <w:t>的过程中实现领悟，真正认识到</w:t>
      </w:r>
      <w:r>
        <w:rPr>
          <w:rFonts w:asciiTheme="minorEastAsia" w:eastAsiaTheme="minorEastAsia" w:hAnsiTheme="minorEastAsia" w:hint="eastAsia"/>
          <w:spacing w:val="8"/>
          <w:szCs w:val="21"/>
        </w:rPr>
        <w:t>卓越领导力</w:t>
      </w:r>
      <w:r w:rsidRPr="00C3776B">
        <w:rPr>
          <w:rFonts w:asciiTheme="minorEastAsia" w:eastAsiaTheme="minorEastAsia" w:hAnsiTheme="minorEastAsia" w:hint="eastAsia"/>
          <w:spacing w:val="8"/>
          <w:szCs w:val="21"/>
        </w:rPr>
        <w:t>的重要性，用主人翁的精神去建设团队发展团队，实现自我价值，并提升员工敬业度。</w:t>
      </w:r>
    </w:p>
    <w:p w14:paraId="2769C0F0" w14:textId="77777777" w:rsidR="0077518F" w:rsidRDefault="0077518F" w:rsidP="0077518F">
      <w:pPr>
        <w:widowControl/>
        <w:spacing w:line="360" w:lineRule="auto"/>
        <w:ind w:firstLine="420"/>
        <w:jc w:val="left"/>
        <w:rPr>
          <w:rFonts w:asciiTheme="minorEastAsia" w:eastAsiaTheme="minorEastAsia" w:hAnsiTheme="minorEastAsia"/>
          <w:spacing w:val="8"/>
          <w:szCs w:val="21"/>
        </w:rPr>
      </w:pPr>
    </w:p>
    <w:p w14:paraId="1F1B8364" w14:textId="77777777" w:rsidR="0077518F" w:rsidRDefault="0077518F" w:rsidP="0077518F">
      <w:pPr>
        <w:widowControl/>
        <w:spacing w:line="360" w:lineRule="auto"/>
        <w:ind w:firstLine="420"/>
        <w:jc w:val="left"/>
        <w:rPr>
          <w:rFonts w:asciiTheme="minorEastAsia" w:eastAsiaTheme="minorEastAsia" w:hAnsiTheme="minorEastAsia"/>
          <w:spacing w:val="8"/>
          <w:szCs w:val="21"/>
        </w:rPr>
      </w:pPr>
      <w:r>
        <w:rPr>
          <w:rFonts w:asciiTheme="minorEastAsia" w:eastAsiaTheme="minorEastAsia" w:hAnsiTheme="minorEastAsia" w:hint="eastAsia"/>
          <w:spacing w:val="8"/>
          <w:szCs w:val="21"/>
        </w:rPr>
        <w:t>案例分析能够帮助员工将系统知识体系从感性的接触升华到理性的接受，同时推演过程中也能够充分展现每个人的管理和性格特质，有助于企业HR和高管通过观察来更好地为员工提供有针对性的管理和指导。</w:t>
      </w:r>
    </w:p>
    <w:p w14:paraId="7D8C62C0" w14:textId="77777777" w:rsidR="0077518F" w:rsidRPr="00C3776B" w:rsidRDefault="0077518F" w:rsidP="0077518F">
      <w:pPr>
        <w:widowControl/>
        <w:spacing w:line="360" w:lineRule="auto"/>
        <w:ind w:firstLine="420"/>
        <w:jc w:val="left"/>
        <w:rPr>
          <w:rFonts w:asciiTheme="minorEastAsia" w:eastAsiaTheme="minorEastAsia" w:hAnsiTheme="minorEastAsia"/>
          <w:spacing w:val="8"/>
          <w:szCs w:val="21"/>
        </w:rPr>
      </w:pPr>
    </w:p>
    <w:p w14:paraId="0DB54E46" w14:textId="77777777" w:rsidR="0077518F" w:rsidRDefault="0077518F" w:rsidP="0077518F">
      <w:pPr>
        <w:widowControl/>
        <w:spacing w:line="360" w:lineRule="auto"/>
        <w:jc w:val="center"/>
        <w:rPr>
          <w:rFonts w:asciiTheme="minorEastAsia" w:eastAsiaTheme="minorEastAsia" w:hAnsiTheme="minorEastAsia"/>
          <w:spacing w:val="8"/>
          <w:szCs w:val="21"/>
        </w:rPr>
      </w:pPr>
      <w:r>
        <w:rPr>
          <w:rFonts w:asciiTheme="minorEastAsia" w:eastAsiaTheme="minorEastAsia" w:hAnsiTheme="minorEastAsia" w:hint="eastAsia"/>
          <w:noProof/>
          <w:spacing w:val="8"/>
          <w:szCs w:val="21"/>
        </w:rPr>
        <w:drawing>
          <wp:anchor distT="0" distB="0" distL="114300" distR="114300" simplePos="0" relativeHeight="251659264" behindDoc="0" locked="0" layoutInCell="1" allowOverlap="1" wp14:anchorId="2513D316" wp14:editId="0495B7DB">
            <wp:simplePos x="0" y="0"/>
            <wp:positionH relativeFrom="column">
              <wp:posOffset>24130</wp:posOffset>
            </wp:positionH>
            <wp:positionV relativeFrom="paragraph">
              <wp:posOffset>100330</wp:posOffset>
            </wp:positionV>
            <wp:extent cx="2830830" cy="1998345"/>
            <wp:effectExtent l="19050" t="0" r="7620" b="0"/>
            <wp:wrapSquare wrapText="bothSides"/>
            <wp:docPr id="31" name="图片 5" descr="领导力沙盘.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领导力沙盘.jpg"/>
                    <pic:cNvPicPr/>
                  </pic:nvPicPr>
                  <pic:blipFill>
                    <a:blip r:embed="rId7" cstate="print"/>
                    <a:stretch>
                      <a:fillRect/>
                    </a:stretch>
                  </pic:blipFill>
                  <pic:spPr>
                    <a:xfrm>
                      <a:off x="0" y="0"/>
                      <a:ext cx="2830830" cy="1998345"/>
                    </a:xfrm>
                    <a:prstGeom prst="rect">
                      <a:avLst/>
                    </a:prstGeom>
                  </pic:spPr>
                </pic:pic>
              </a:graphicData>
            </a:graphic>
          </wp:anchor>
        </w:drawing>
      </w:r>
      <w:r w:rsidRPr="006D513B">
        <w:rPr>
          <w:rFonts w:asciiTheme="minorEastAsia" w:eastAsiaTheme="minorEastAsia" w:hAnsiTheme="minorEastAsia" w:hint="eastAsia"/>
          <w:noProof/>
          <w:spacing w:val="8"/>
          <w:szCs w:val="21"/>
        </w:rPr>
        <w:drawing>
          <wp:inline distT="0" distB="0" distL="0" distR="0" wp14:anchorId="7EBAFD42" wp14:editId="6692CFB9">
            <wp:extent cx="1416411" cy="2009554"/>
            <wp:effectExtent l="19050" t="0" r="0" b="0"/>
            <wp:docPr id="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tretch>
                      <a:fillRect/>
                    </a:stretch>
                  </pic:blipFill>
                  <pic:spPr bwMode="auto">
                    <a:xfrm>
                      <a:off x="0" y="0"/>
                      <a:ext cx="1416411" cy="2009554"/>
                    </a:xfrm>
                    <a:prstGeom prst="rect">
                      <a:avLst/>
                    </a:prstGeom>
                    <a:noFill/>
                    <a:ln w="9525">
                      <a:noFill/>
                      <a:miter lim="800000"/>
                      <a:headEnd/>
                      <a:tailEnd/>
                    </a:ln>
                  </pic:spPr>
                </pic:pic>
              </a:graphicData>
            </a:graphic>
          </wp:inline>
        </w:drawing>
      </w:r>
    </w:p>
    <w:p w14:paraId="7F8883E8" w14:textId="77777777" w:rsidR="0077518F" w:rsidRDefault="0077518F" w:rsidP="0077518F">
      <w:pPr>
        <w:widowControl/>
        <w:spacing w:line="360" w:lineRule="auto"/>
        <w:jc w:val="center"/>
        <w:rPr>
          <w:rFonts w:asciiTheme="minorEastAsia" w:eastAsiaTheme="minorEastAsia" w:hAnsiTheme="minorEastAsia"/>
          <w:spacing w:val="8"/>
          <w:szCs w:val="21"/>
        </w:rPr>
      </w:pPr>
    </w:p>
    <w:p w14:paraId="33394921" w14:textId="77777777" w:rsidR="0077518F" w:rsidRDefault="0077518F" w:rsidP="0077518F">
      <w:pPr>
        <w:pStyle w:val="a3"/>
        <w:numPr>
          <w:ilvl w:val="0"/>
          <w:numId w:val="1"/>
        </w:numPr>
        <w:spacing w:line="360" w:lineRule="auto"/>
        <w:ind w:firstLineChars="0"/>
        <w:rPr>
          <w:rFonts w:ascii="宋体" w:hAnsi="宋体"/>
          <w:b/>
          <w:spacing w:val="8"/>
          <w:szCs w:val="21"/>
        </w:rPr>
      </w:pPr>
      <w:r w:rsidRPr="007B5561">
        <w:rPr>
          <w:rFonts w:asciiTheme="minorEastAsia" w:eastAsiaTheme="minorEastAsia" w:hAnsiTheme="minorEastAsia" w:hint="eastAsia"/>
          <w:b/>
          <w:szCs w:val="21"/>
        </w:rPr>
        <w:t>沙盘背景</w:t>
      </w:r>
      <w:r>
        <w:rPr>
          <w:rFonts w:asciiTheme="minorEastAsia" w:eastAsiaTheme="minorEastAsia" w:hAnsiTheme="minorEastAsia" w:hint="eastAsia"/>
          <w:b/>
          <w:szCs w:val="21"/>
        </w:rPr>
        <w:t>简介</w:t>
      </w:r>
      <w:r w:rsidRPr="007B5561">
        <w:rPr>
          <w:rFonts w:ascii="宋体" w:hAnsi="宋体" w:hint="eastAsia"/>
          <w:b/>
          <w:spacing w:val="8"/>
          <w:szCs w:val="21"/>
        </w:rPr>
        <w:t>：</w:t>
      </w:r>
    </w:p>
    <w:p w14:paraId="37B7358E" w14:textId="77777777" w:rsidR="0077518F" w:rsidRPr="007B5561" w:rsidRDefault="0077518F" w:rsidP="0077518F">
      <w:pPr>
        <w:spacing w:line="360" w:lineRule="auto"/>
        <w:ind w:firstLine="420"/>
        <w:jc w:val="left"/>
        <w:rPr>
          <w:rFonts w:ascii="宋体" w:hAnsi="宋体"/>
          <w:spacing w:val="8"/>
          <w:szCs w:val="21"/>
        </w:rPr>
      </w:pPr>
      <w:r w:rsidRPr="007B5561">
        <w:rPr>
          <w:rFonts w:ascii="宋体" w:hAnsi="宋体" w:hint="eastAsia"/>
          <w:spacing w:val="8"/>
          <w:szCs w:val="21"/>
        </w:rPr>
        <w:t xml:space="preserve">FORCE公司面临着巨大的挑战，作为新的CEO临危受命，引领一场巨大组织变革。你将带领来自各部门的管理者，包括原公司CEO，财务总监，市场总监，技术总监，销售总监，人事总监，以及生产总监共七人，临时组建的团队，穿越迷雾，成功变革。       </w:t>
      </w:r>
    </w:p>
    <w:p w14:paraId="0A8E55C4" w14:textId="77777777" w:rsidR="0077518F" w:rsidRPr="007B5561" w:rsidRDefault="0077518F" w:rsidP="0077518F">
      <w:pPr>
        <w:spacing w:line="360" w:lineRule="auto"/>
        <w:ind w:firstLine="420"/>
        <w:jc w:val="left"/>
        <w:rPr>
          <w:rFonts w:ascii="宋体" w:hAnsi="宋体"/>
          <w:spacing w:val="8"/>
          <w:szCs w:val="21"/>
        </w:rPr>
      </w:pPr>
      <w:r w:rsidRPr="007B5561">
        <w:rPr>
          <w:rFonts w:ascii="宋体" w:hAnsi="宋体" w:hint="eastAsia"/>
          <w:spacing w:val="8"/>
          <w:szCs w:val="21"/>
        </w:rPr>
        <w:t>课程中会根据企业变革的不同阶段设计若干棘手的关键事件，每个问题又面临不同的选择，并对你的团队成员造成不同影响。而且每个选择都受到领导者资源和精力的限制。你要决定采取什么选择，才能用最大限度地展现你的领导力，将团队拧成一股绳，从而将敬业度调整到最好状态。</w:t>
      </w:r>
    </w:p>
    <w:p w14:paraId="117CF721" w14:textId="77777777" w:rsidR="0077518F" w:rsidRDefault="0077518F" w:rsidP="0077518F">
      <w:pPr>
        <w:spacing w:line="360" w:lineRule="auto"/>
        <w:ind w:firstLine="420"/>
        <w:jc w:val="left"/>
        <w:rPr>
          <w:rFonts w:ascii="宋体" w:hAnsi="宋体"/>
          <w:spacing w:val="8"/>
          <w:szCs w:val="21"/>
        </w:rPr>
      </w:pPr>
      <w:r w:rsidRPr="007B5561">
        <w:rPr>
          <w:rFonts w:ascii="宋体" w:hAnsi="宋体" w:hint="eastAsia"/>
          <w:spacing w:val="8"/>
          <w:szCs w:val="21"/>
        </w:rPr>
        <w:t>在你做这些决定的时候，需要通过讨论获得小组的共识，因此小组成员能很好交流各自以往的领导经验，并促进团队合作。</w:t>
      </w:r>
    </w:p>
    <w:p w14:paraId="188B8CC2" w14:textId="0A2117D8" w:rsidR="000E5BF8" w:rsidRDefault="000E5BF8">
      <w:pPr>
        <w:widowControl/>
        <w:jc w:val="left"/>
      </w:pPr>
      <w:r>
        <w:br w:type="page"/>
      </w:r>
    </w:p>
    <w:p w14:paraId="4F7AE818" w14:textId="77777777" w:rsidR="00982836" w:rsidRPr="00B826F2" w:rsidRDefault="00982836" w:rsidP="00982836">
      <w:pPr>
        <w:pStyle w:val="JS"/>
        <w:rPr>
          <w:rFonts w:ascii="微软雅黑" w:eastAsia="微软雅黑" w:hAnsi="微软雅黑"/>
          <w:b/>
        </w:rPr>
      </w:pPr>
      <w:r w:rsidRPr="00E45EC8">
        <w:rPr>
          <w:rFonts w:ascii="微软雅黑" w:eastAsia="微软雅黑" w:hAnsi="微软雅黑" w:hint="eastAsia"/>
          <w:b/>
        </w:rPr>
        <w:t>讲师</w:t>
      </w:r>
      <w:r w:rsidRPr="00E45EC8">
        <w:rPr>
          <w:rFonts w:ascii="微软雅黑" w:eastAsia="微软雅黑" w:hAnsi="微软雅黑"/>
          <w:b/>
        </w:rPr>
        <w:t>介绍</w:t>
      </w:r>
      <w:r w:rsidRPr="00E45EC8">
        <w:rPr>
          <w:rFonts w:ascii="微软雅黑" w:eastAsia="微软雅黑" w:hAnsi="微软雅黑" w:hint="eastAsia"/>
          <w:b/>
        </w:rPr>
        <w:t xml:space="preserve"> </w:t>
      </w:r>
      <w:r w:rsidRPr="00E45EC8">
        <w:rPr>
          <w:rFonts w:ascii="微软雅黑" w:eastAsia="微软雅黑" w:hAnsi="微软雅黑"/>
          <w:b/>
        </w:rPr>
        <w:t>|</w:t>
      </w:r>
      <w:r>
        <w:rPr>
          <w:rFonts w:ascii="微软雅黑" w:eastAsia="微软雅黑" w:hAnsi="微软雅黑"/>
          <w:b/>
        </w:rPr>
        <w:t>陈思杰</w:t>
      </w:r>
      <w:r w:rsidRPr="00657B52">
        <w:rPr>
          <w:rFonts w:ascii="微软雅黑" w:eastAsia="微软雅黑" w:hAnsi="微软雅黑" w:hint="eastAsia"/>
          <w:b/>
        </w:rPr>
        <w:t>老师</w:t>
      </w:r>
    </w:p>
    <w:p w14:paraId="3926D010" w14:textId="77777777" w:rsidR="00982836" w:rsidRPr="005D3BDA" w:rsidRDefault="00982836" w:rsidP="00982836">
      <w:pPr>
        <w:rPr>
          <w:b/>
        </w:rPr>
      </w:pPr>
      <w:bookmarkStart w:id="0" w:name="_Toc329773688"/>
      <w:bookmarkStart w:id="1" w:name="_Toc332115414"/>
      <w:bookmarkStart w:id="2" w:name="_Toc207945470"/>
      <w:r w:rsidRPr="001053B5">
        <w:rPr>
          <w:rFonts w:eastAsia="华文中宋" w:cs="华文中宋"/>
          <w:noProof/>
          <w:kern w:val="0"/>
          <w:sz w:val="40"/>
          <w:szCs w:val="18"/>
          <w:lang w:eastAsia="en-US" w:bidi="en-US"/>
        </w:rPr>
        <w:drawing>
          <wp:anchor distT="0" distB="0" distL="114300" distR="114300" simplePos="0" relativeHeight="251661312" behindDoc="0" locked="0" layoutInCell="1" allowOverlap="1" wp14:anchorId="787BE1A4" wp14:editId="438C3A27">
            <wp:simplePos x="0" y="0"/>
            <wp:positionH relativeFrom="margin">
              <wp:posOffset>3981450</wp:posOffset>
            </wp:positionH>
            <wp:positionV relativeFrom="paragraph">
              <wp:posOffset>110862</wp:posOffset>
            </wp:positionV>
            <wp:extent cx="1421765" cy="2133600"/>
            <wp:effectExtent l="0" t="0" r="6985" b="0"/>
            <wp:wrapNone/>
            <wp:docPr id="25" name="图片 24">
              <a:extLst xmlns:a="http://schemas.openxmlformats.org/drawingml/2006/main">
                <a:ext uri="{FF2B5EF4-FFF2-40B4-BE49-F238E27FC236}">
                  <a16:creationId xmlns:a16="http://schemas.microsoft.com/office/drawing/2014/main" id="{12C68D4D-48CD-4C5F-A2BD-FCF6317727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a:extLst>
                        <a:ext uri="{FF2B5EF4-FFF2-40B4-BE49-F238E27FC236}">
                          <a16:creationId xmlns:a16="http://schemas.microsoft.com/office/drawing/2014/main" id="{12C68D4D-48CD-4C5F-A2BD-FCF631772764}"/>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21765" cy="2133600"/>
                    </a:xfrm>
                    <a:prstGeom prst="rect">
                      <a:avLst/>
                    </a:prstGeom>
                  </pic:spPr>
                </pic:pic>
              </a:graphicData>
            </a:graphic>
            <wp14:sizeRelH relativeFrom="page">
              <wp14:pctWidth>0</wp14:pctWidth>
            </wp14:sizeRelH>
            <wp14:sizeRelV relativeFrom="page">
              <wp14:pctHeight>0</wp14:pctHeight>
            </wp14:sizeRelV>
          </wp:anchor>
        </w:drawing>
      </w:r>
      <w:r w:rsidRPr="005D3BDA">
        <w:rPr>
          <w:rFonts w:hint="eastAsia"/>
          <w:b/>
        </w:rPr>
        <w:t>讲师背景</w:t>
      </w:r>
      <w:bookmarkEnd w:id="0"/>
      <w:bookmarkEnd w:id="1"/>
      <w:bookmarkEnd w:id="2"/>
      <w:r>
        <w:rPr>
          <w:rFonts w:hint="eastAsia"/>
          <w:b/>
        </w:rPr>
        <w:t>：</w:t>
      </w:r>
    </w:p>
    <w:p w14:paraId="2108CC82" w14:textId="77777777" w:rsidR="00982836" w:rsidRDefault="00982836" w:rsidP="00982836">
      <w:pPr>
        <w:pStyle w:val="a3"/>
        <w:numPr>
          <w:ilvl w:val="0"/>
          <w:numId w:val="3"/>
        </w:numPr>
        <w:spacing w:line="360" w:lineRule="auto"/>
        <w:ind w:firstLineChars="0"/>
      </w:pPr>
      <w:r>
        <w:rPr>
          <w:rFonts w:hint="eastAsia"/>
        </w:rPr>
        <w:t>现任</w:t>
      </w:r>
      <w:r>
        <w:t>J&amp;S</w:t>
      </w:r>
      <w:r>
        <w:rPr>
          <w:rFonts w:hint="eastAsia"/>
        </w:rPr>
        <w:t>创始人，</w:t>
      </w:r>
      <w:r>
        <w:rPr>
          <w:rFonts w:hint="eastAsia"/>
        </w:rPr>
        <w:t>1</w:t>
      </w:r>
      <w:r>
        <w:t>0</w:t>
      </w:r>
      <w:r>
        <w:rPr>
          <w:rFonts w:hint="eastAsia"/>
        </w:rPr>
        <w:t>年以上创业经验</w:t>
      </w:r>
    </w:p>
    <w:p w14:paraId="699A50C5" w14:textId="77777777" w:rsidR="00982836" w:rsidRDefault="00982836" w:rsidP="00982836">
      <w:pPr>
        <w:pStyle w:val="a3"/>
        <w:numPr>
          <w:ilvl w:val="0"/>
          <w:numId w:val="3"/>
        </w:numPr>
        <w:spacing w:line="360" w:lineRule="auto"/>
        <w:ind w:firstLineChars="0"/>
      </w:pPr>
      <w:r>
        <w:rPr>
          <w:rFonts w:hint="eastAsia"/>
        </w:rPr>
        <w:t>1</w:t>
      </w:r>
      <w:r>
        <w:t>6</w:t>
      </w:r>
      <w:r>
        <w:rPr>
          <w:rFonts w:hint="eastAsia"/>
        </w:rPr>
        <w:t>年咨询公司销售以及销售管理经验</w:t>
      </w:r>
    </w:p>
    <w:p w14:paraId="60198296" w14:textId="77777777" w:rsidR="00982836" w:rsidRDefault="00982836" w:rsidP="00982836">
      <w:pPr>
        <w:pStyle w:val="a3"/>
        <w:numPr>
          <w:ilvl w:val="0"/>
          <w:numId w:val="3"/>
        </w:numPr>
        <w:spacing w:line="360" w:lineRule="auto"/>
        <w:ind w:firstLineChars="0"/>
      </w:pPr>
      <w:r>
        <w:rPr>
          <w:rFonts w:hint="eastAsia"/>
        </w:rPr>
        <w:t>游戏化管理专家、企业管理沙盘设计师</w:t>
      </w:r>
    </w:p>
    <w:p w14:paraId="4DB39958" w14:textId="77777777" w:rsidR="00982836" w:rsidRDefault="00982836" w:rsidP="00982836">
      <w:pPr>
        <w:pStyle w:val="a3"/>
        <w:numPr>
          <w:ilvl w:val="0"/>
          <w:numId w:val="3"/>
        </w:numPr>
        <w:spacing w:line="360" w:lineRule="auto"/>
        <w:ind w:firstLineChars="0"/>
      </w:pPr>
      <w:r>
        <w:rPr>
          <w:rFonts w:hint="eastAsia"/>
        </w:rPr>
        <w:t>《团队领导力沙盘》认证讲师</w:t>
      </w:r>
    </w:p>
    <w:p w14:paraId="7E0EB189" w14:textId="77777777" w:rsidR="00982836" w:rsidRDefault="00982836" w:rsidP="00982836">
      <w:pPr>
        <w:pStyle w:val="a3"/>
        <w:numPr>
          <w:ilvl w:val="0"/>
          <w:numId w:val="3"/>
        </w:numPr>
        <w:spacing w:line="360" w:lineRule="auto"/>
        <w:ind w:firstLineChars="0"/>
      </w:pPr>
      <w:r w:rsidRPr="00FA1B47">
        <w:rPr>
          <w:rFonts w:hint="eastAsia"/>
        </w:rPr>
        <w:t>“五项修炼企业高级教练班”</w:t>
      </w:r>
      <w:r>
        <w:rPr>
          <w:rFonts w:hint="eastAsia"/>
        </w:rPr>
        <w:t>认证讲师</w:t>
      </w:r>
    </w:p>
    <w:p w14:paraId="14BDDC8B" w14:textId="77777777" w:rsidR="00982836" w:rsidRDefault="00982836" w:rsidP="00982836">
      <w:pPr>
        <w:pStyle w:val="a3"/>
        <w:numPr>
          <w:ilvl w:val="0"/>
          <w:numId w:val="3"/>
        </w:numPr>
        <w:spacing w:line="360" w:lineRule="auto"/>
        <w:ind w:firstLineChars="0"/>
      </w:pPr>
      <w:r w:rsidRPr="00465B92">
        <w:rPr>
          <w:rFonts w:hint="eastAsia"/>
        </w:rPr>
        <w:t>《</w:t>
      </w:r>
      <w:r>
        <w:rPr>
          <w:rFonts w:hint="eastAsia"/>
        </w:rPr>
        <w:t>第</w:t>
      </w:r>
      <w:r w:rsidRPr="00465B92">
        <w:rPr>
          <w:rFonts w:hint="eastAsia"/>
        </w:rPr>
        <w:t>五项修炼》零压读书会产品核心研发者和引导师</w:t>
      </w:r>
    </w:p>
    <w:p w14:paraId="52C27911" w14:textId="77777777" w:rsidR="00982836" w:rsidRDefault="00982836" w:rsidP="00982836">
      <w:pPr>
        <w:pStyle w:val="a3"/>
        <w:numPr>
          <w:ilvl w:val="0"/>
          <w:numId w:val="3"/>
        </w:numPr>
        <w:spacing w:line="360" w:lineRule="auto"/>
        <w:ind w:firstLineChars="0"/>
      </w:pPr>
      <w:r>
        <w:rPr>
          <w:rFonts w:hint="eastAsia"/>
        </w:rPr>
        <w:t>《啤机游戏—企业经营决策沙盘》</w:t>
      </w:r>
      <w:r>
        <w:rPr>
          <w:rFonts w:hint="eastAsia"/>
        </w:rPr>
        <w:t>Master</w:t>
      </w:r>
      <w:r>
        <w:t xml:space="preserve"> Trainer</w:t>
      </w:r>
    </w:p>
    <w:p w14:paraId="09AB6057" w14:textId="77777777" w:rsidR="00982836" w:rsidRDefault="00982836" w:rsidP="00982836">
      <w:pPr>
        <w:pStyle w:val="a3"/>
        <w:numPr>
          <w:ilvl w:val="0"/>
          <w:numId w:val="3"/>
        </w:numPr>
        <w:spacing w:line="360" w:lineRule="auto"/>
        <w:ind w:firstLineChars="0"/>
      </w:pPr>
      <w:r>
        <w:rPr>
          <w:rFonts w:hint="eastAsia"/>
        </w:rPr>
        <w:t>M</w:t>
      </w:r>
      <w:r>
        <w:t>TQ</w:t>
      </w:r>
      <w:proofErr w:type="gramStart"/>
      <w:r>
        <w:rPr>
          <w:rFonts w:hint="eastAsia"/>
        </w:rPr>
        <w:t>心理韧商认证</w:t>
      </w:r>
      <w:proofErr w:type="gramEnd"/>
      <w:r>
        <w:rPr>
          <w:rFonts w:hint="eastAsia"/>
        </w:rPr>
        <w:t>讲师</w:t>
      </w:r>
    </w:p>
    <w:p w14:paraId="0E9B90F2" w14:textId="77777777" w:rsidR="00982836" w:rsidRDefault="00982836" w:rsidP="00982836">
      <w:pPr>
        <w:pStyle w:val="a3"/>
        <w:numPr>
          <w:ilvl w:val="0"/>
          <w:numId w:val="3"/>
        </w:numPr>
        <w:spacing w:line="360" w:lineRule="auto"/>
        <w:ind w:firstLineChars="0"/>
      </w:pPr>
      <w:r>
        <w:rPr>
          <w:rFonts w:hint="eastAsia"/>
        </w:rPr>
        <w:t>《卓越经理人—启航》认证讲师</w:t>
      </w:r>
    </w:p>
    <w:p w14:paraId="01145541" w14:textId="77777777" w:rsidR="00982836" w:rsidRDefault="00982836" w:rsidP="00982836">
      <w:pPr>
        <w:pStyle w:val="a3"/>
        <w:numPr>
          <w:ilvl w:val="0"/>
          <w:numId w:val="3"/>
        </w:numPr>
        <w:spacing w:line="360" w:lineRule="auto"/>
        <w:ind w:firstLineChars="0"/>
      </w:pPr>
      <w:r>
        <w:rPr>
          <w:rFonts w:hint="eastAsia"/>
        </w:rPr>
        <w:t>S</w:t>
      </w:r>
      <w:r>
        <w:t>TC</w:t>
      </w:r>
      <w:r>
        <w:rPr>
          <w:rFonts w:hint="eastAsia"/>
        </w:rPr>
        <w:t>（</w:t>
      </w:r>
      <w:r>
        <w:rPr>
          <w:rFonts w:hint="eastAsia"/>
        </w:rPr>
        <w:t>Sys</w:t>
      </w:r>
      <w:r>
        <w:t>tem Change</w:t>
      </w:r>
      <w:r>
        <w:rPr>
          <w:rFonts w:hint="eastAsia"/>
        </w:rPr>
        <w:t>）系统性变革认证讲师</w:t>
      </w:r>
    </w:p>
    <w:p w14:paraId="04176114" w14:textId="77777777" w:rsidR="00982836" w:rsidRDefault="00982836" w:rsidP="00982836">
      <w:pPr>
        <w:pStyle w:val="a3"/>
        <w:numPr>
          <w:ilvl w:val="0"/>
          <w:numId w:val="3"/>
        </w:numPr>
        <w:spacing w:line="360" w:lineRule="auto"/>
        <w:ind w:firstLineChars="0"/>
      </w:pPr>
      <w:r>
        <w:rPr>
          <w:rFonts w:hint="eastAsia"/>
        </w:rPr>
        <w:t>《管理教练》认证讲师</w:t>
      </w:r>
    </w:p>
    <w:p w14:paraId="0FF3F42B" w14:textId="77777777" w:rsidR="00982836" w:rsidRDefault="00982836" w:rsidP="00982836">
      <w:pPr>
        <w:pStyle w:val="a3"/>
        <w:numPr>
          <w:ilvl w:val="0"/>
          <w:numId w:val="3"/>
        </w:numPr>
        <w:spacing w:line="360" w:lineRule="auto"/>
        <w:ind w:firstLineChars="0"/>
      </w:pPr>
      <w:r w:rsidRPr="00C00852">
        <w:rPr>
          <w:rFonts w:hint="eastAsia"/>
        </w:rPr>
        <w:t>长三角拟上市企业服务联盟咨询顾问</w:t>
      </w:r>
    </w:p>
    <w:p w14:paraId="1CEAC190" w14:textId="77777777" w:rsidR="00982836" w:rsidRDefault="00982836" w:rsidP="00982836">
      <w:pPr>
        <w:pStyle w:val="a3"/>
        <w:numPr>
          <w:ilvl w:val="0"/>
          <w:numId w:val="3"/>
        </w:numPr>
        <w:spacing w:line="360" w:lineRule="auto"/>
        <w:ind w:firstLineChars="0"/>
      </w:pPr>
      <w:r>
        <w:rPr>
          <w:rFonts w:hint="eastAsia"/>
        </w:rPr>
        <w:t>香港九龙珠集团、</w:t>
      </w:r>
      <w:r>
        <w:rPr>
          <w:rFonts w:hint="eastAsia"/>
        </w:rPr>
        <w:t>C</w:t>
      </w:r>
      <w:r>
        <w:t>N-TALENT</w:t>
      </w:r>
      <w:r>
        <w:rPr>
          <w:rFonts w:hint="eastAsia"/>
        </w:rPr>
        <w:t>长宁人才发展集团长期战略顾问</w:t>
      </w:r>
    </w:p>
    <w:p w14:paraId="751084C3" w14:textId="77777777" w:rsidR="00982836" w:rsidRDefault="00982836" w:rsidP="00982836">
      <w:pPr>
        <w:pStyle w:val="a3"/>
        <w:numPr>
          <w:ilvl w:val="0"/>
          <w:numId w:val="3"/>
        </w:numPr>
        <w:spacing w:line="360" w:lineRule="auto"/>
        <w:ind w:firstLineChars="0"/>
      </w:pPr>
      <w:r>
        <w:rPr>
          <w:rFonts w:hint="eastAsia"/>
        </w:rPr>
        <w:t>上海交通大学、同济大学、财经大学等高校客座讲师</w:t>
      </w:r>
    </w:p>
    <w:p w14:paraId="15C21BE3" w14:textId="77777777" w:rsidR="00982836" w:rsidRDefault="00982836" w:rsidP="00982836">
      <w:pPr>
        <w:pStyle w:val="a3"/>
        <w:numPr>
          <w:ilvl w:val="0"/>
          <w:numId w:val="3"/>
        </w:numPr>
        <w:spacing w:line="360" w:lineRule="auto"/>
        <w:ind w:firstLineChars="0"/>
      </w:pPr>
      <w:r w:rsidRPr="00C00852">
        <w:rPr>
          <w:rFonts w:hint="eastAsia"/>
        </w:rPr>
        <w:t>上海开放大学创业营导师</w:t>
      </w:r>
    </w:p>
    <w:p w14:paraId="52B48E6F" w14:textId="77777777" w:rsidR="00982836" w:rsidRDefault="00982836" w:rsidP="00982836">
      <w:pPr>
        <w:pStyle w:val="a3"/>
        <w:numPr>
          <w:ilvl w:val="0"/>
          <w:numId w:val="3"/>
        </w:numPr>
        <w:spacing w:line="360" w:lineRule="auto"/>
        <w:ind w:firstLineChars="0"/>
      </w:pPr>
      <w:r>
        <w:rPr>
          <w:rFonts w:hint="eastAsia"/>
        </w:rPr>
        <w:t>中欧在线、云学堂、凯洛格、前程无忧、</w:t>
      </w:r>
      <w:r>
        <w:rPr>
          <w:rFonts w:hint="eastAsia"/>
        </w:rPr>
        <w:t>K</w:t>
      </w:r>
      <w:r>
        <w:t>NX</w:t>
      </w:r>
      <w:r>
        <w:rPr>
          <w:rFonts w:hint="eastAsia"/>
        </w:rPr>
        <w:t>、</w:t>
      </w:r>
      <w:proofErr w:type="gramStart"/>
      <w:r w:rsidRPr="00C00852">
        <w:rPr>
          <w:rFonts w:hint="eastAsia"/>
        </w:rPr>
        <w:t>众创云集</w:t>
      </w:r>
      <w:proofErr w:type="gramEnd"/>
      <w:r w:rsidRPr="00C00852">
        <w:rPr>
          <w:rFonts w:hint="eastAsia"/>
        </w:rPr>
        <w:t>、金鸡</w:t>
      </w:r>
      <w:proofErr w:type="gramStart"/>
      <w:r w:rsidRPr="00C00852">
        <w:rPr>
          <w:rFonts w:hint="eastAsia"/>
        </w:rPr>
        <w:t>湖创业</w:t>
      </w:r>
      <w:proofErr w:type="gramEnd"/>
      <w:r w:rsidRPr="00C00852">
        <w:rPr>
          <w:rFonts w:hint="eastAsia"/>
        </w:rPr>
        <w:t>长廊、苏州园区培训管理中心、外滩商学院、汇人网商学院、新交海、丁盛云学堂等机构</w:t>
      </w:r>
      <w:r>
        <w:rPr>
          <w:rFonts w:hint="eastAsia"/>
        </w:rPr>
        <w:t>合作讲师</w:t>
      </w:r>
    </w:p>
    <w:p w14:paraId="73C9104A" w14:textId="77777777" w:rsidR="00982836" w:rsidRPr="00FA1B47" w:rsidRDefault="00982836" w:rsidP="00982836">
      <w:pPr>
        <w:rPr>
          <w:b/>
        </w:rPr>
      </w:pPr>
    </w:p>
    <w:p w14:paraId="0382CA2B" w14:textId="77777777" w:rsidR="00982836" w:rsidRPr="005D3BDA" w:rsidRDefault="00982836" w:rsidP="00982836">
      <w:pPr>
        <w:rPr>
          <w:b/>
        </w:rPr>
      </w:pPr>
      <w:r>
        <w:rPr>
          <w:rFonts w:hint="eastAsia"/>
          <w:b/>
        </w:rPr>
        <w:t>授课特点</w:t>
      </w:r>
      <w:r w:rsidRPr="00AD0169">
        <w:rPr>
          <w:rFonts w:hint="eastAsia"/>
          <w:b/>
        </w:rPr>
        <w:t>：</w:t>
      </w:r>
    </w:p>
    <w:p w14:paraId="4B927AA9" w14:textId="77777777" w:rsidR="00982836" w:rsidRDefault="00982836" w:rsidP="00982836">
      <w:pPr>
        <w:pStyle w:val="a3"/>
        <w:numPr>
          <w:ilvl w:val="0"/>
          <w:numId w:val="3"/>
        </w:numPr>
        <w:spacing w:line="360" w:lineRule="auto"/>
        <w:ind w:firstLineChars="0"/>
      </w:pPr>
      <w:r>
        <w:rPr>
          <w:rFonts w:hint="eastAsia"/>
        </w:rPr>
        <w:t>陈老师有销售、</w:t>
      </w:r>
      <w:r w:rsidRPr="00CC149D">
        <w:rPr>
          <w:rFonts w:hint="eastAsia"/>
        </w:rPr>
        <w:t>管理等不同岗位丰富的工作经验，这为分析客户所遇到的问题时提供强大的助力。</w:t>
      </w:r>
    </w:p>
    <w:p w14:paraId="4D787139" w14:textId="77777777" w:rsidR="00982836" w:rsidRDefault="00982836" w:rsidP="00982836">
      <w:pPr>
        <w:pStyle w:val="a3"/>
        <w:numPr>
          <w:ilvl w:val="0"/>
          <w:numId w:val="3"/>
        </w:numPr>
        <w:spacing w:line="360" w:lineRule="auto"/>
        <w:ind w:firstLineChars="0"/>
      </w:pPr>
      <w:r>
        <w:rPr>
          <w:rFonts w:hint="eastAsia"/>
        </w:rPr>
        <w:t>陈</w:t>
      </w:r>
      <w:r w:rsidRPr="00CC149D">
        <w:rPr>
          <w:rFonts w:hint="eastAsia"/>
        </w:rPr>
        <w:t>老师具备多年的专业的商业培训经验，使课程从设计阶段开始就与客户的需要步步契合。</w:t>
      </w:r>
    </w:p>
    <w:p w14:paraId="209C6AA8" w14:textId="77777777" w:rsidR="00982836" w:rsidRDefault="00982836" w:rsidP="00982836">
      <w:pPr>
        <w:pStyle w:val="a3"/>
        <w:numPr>
          <w:ilvl w:val="0"/>
          <w:numId w:val="3"/>
        </w:numPr>
        <w:spacing w:line="360" w:lineRule="auto"/>
        <w:ind w:firstLineChars="0"/>
      </w:pPr>
      <w:r w:rsidRPr="00CC149D">
        <w:rPr>
          <w:rFonts w:hint="eastAsia"/>
        </w:rPr>
        <w:t>轻松幽默而且生动感人的风格使培训课程在执行中不仅达成预计的学习要点，更提高了学习的成效。</w:t>
      </w:r>
    </w:p>
    <w:p w14:paraId="2BB4656E" w14:textId="77777777" w:rsidR="00982836" w:rsidRPr="002E1B46" w:rsidRDefault="00982836" w:rsidP="00982836">
      <w:pPr>
        <w:pStyle w:val="a3"/>
        <w:numPr>
          <w:ilvl w:val="0"/>
          <w:numId w:val="3"/>
        </w:numPr>
        <w:spacing w:line="360" w:lineRule="auto"/>
        <w:ind w:firstLineChars="0"/>
      </w:pPr>
      <w:r w:rsidRPr="002E1B46">
        <w:rPr>
          <w:rFonts w:hint="eastAsia"/>
        </w:rPr>
        <w:t>多年“</w:t>
      </w:r>
      <w:r>
        <w:rPr>
          <w:rFonts w:hint="eastAsia"/>
        </w:rPr>
        <w:t>第</w:t>
      </w:r>
      <w:r w:rsidRPr="002E1B46">
        <w:rPr>
          <w:rFonts w:hint="eastAsia"/>
        </w:rPr>
        <w:t>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42A401DB" w14:textId="77777777" w:rsidR="00982836" w:rsidRDefault="00982836" w:rsidP="00982836">
      <w:pPr>
        <w:pStyle w:val="a3"/>
        <w:numPr>
          <w:ilvl w:val="0"/>
          <w:numId w:val="3"/>
        </w:numPr>
        <w:spacing w:line="360" w:lineRule="auto"/>
        <w:ind w:firstLineChars="0"/>
      </w:pPr>
      <w:r>
        <w:rPr>
          <w:rFonts w:hint="eastAsia"/>
        </w:rPr>
        <w:t>陈</w:t>
      </w:r>
      <w:r w:rsidRPr="00CC149D">
        <w:rPr>
          <w:rFonts w:hint="eastAsia"/>
        </w:rPr>
        <w:t>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28E800AF" w14:textId="77777777" w:rsidR="00982836" w:rsidRDefault="00982836" w:rsidP="00982836"/>
    <w:p w14:paraId="676EF00C" w14:textId="77777777" w:rsidR="00982836" w:rsidRDefault="00982836" w:rsidP="00982836">
      <w:pPr>
        <w:spacing w:line="276" w:lineRule="auto"/>
        <w:rPr>
          <w:rFonts w:asciiTheme="minorEastAsia" w:hAnsiTheme="minorEastAsia"/>
          <w:b/>
          <w:szCs w:val="21"/>
        </w:rPr>
      </w:pPr>
      <w:r>
        <w:rPr>
          <w:rFonts w:asciiTheme="minorEastAsia" w:hAnsiTheme="minorEastAsia" w:hint="eastAsia"/>
          <w:b/>
          <w:szCs w:val="21"/>
        </w:rPr>
        <w:t>擅长课程：</w:t>
      </w:r>
    </w:p>
    <w:p w14:paraId="25FBD839" w14:textId="77777777" w:rsidR="00982836" w:rsidRDefault="00982836" w:rsidP="00982836">
      <w:pPr>
        <w:pStyle w:val="a3"/>
        <w:numPr>
          <w:ilvl w:val="0"/>
          <w:numId w:val="7"/>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49A2D0B5" w14:textId="77777777" w:rsidR="00982836" w:rsidRDefault="00982836" w:rsidP="00982836">
      <w:pPr>
        <w:pStyle w:val="a3"/>
        <w:numPr>
          <w:ilvl w:val="0"/>
          <w:numId w:val="6"/>
        </w:numPr>
        <w:spacing w:line="276" w:lineRule="auto"/>
        <w:ind w:firstLineChars="0"/>
        <w:rPr>
          <w:rFonts w:asciiTheme="minorEastAsia" w:hAnsiTheme="minorEastAsia"/>
          <w:szCs w:val="21"/>
        </w:rPr>
      </w:pPr>
      <w:r>
        <w:rPr>
          <w:rFonts w:asciiTheme="minorEastAsia" w:hAnsiTheme="minorEastAsia" w:hint="eastAsia"/>
          <w:szCs w:val="21"/>
        </w:rPr>
        <w:t>系统思考</w:t>
      </w:r>
      <w:r w:rsidRPr="0053380F">
        <w:rPr>
          <w:rFonts w:asciiTheme="minorEastAsia" w:hAnsiTheme="minorEastAsia" w:hint="eastAsia"/>
          <w:szCs w:val="21"/>
        </w:rPr>
        <w:t>——跳出症状看全局</w:t>
      </w:r>
    </w:p>
    <w:p w14:paraId="062D8CF8" w14:textId="77777777" w:rsidR="00982836" w:rsidRDefault="00982836" w:rsidP="00982836">
      <w:pPr>
        <w:pStyle w:val="a3"/>
        <w:numPr>
          <w:ilvl w:val="0"/>
          <w:numId w:val="6"/>
        </w:numPr>
        <w:spacing w:line="276" w:lineRule="auto"/>
        <w:ind w:firstLineChars="0"/>
        <w:rPr>
          <w:rFonts w:asciiTheme="minorEastAsia" w:hAnsiTheme="minorEastAsia"/>
          <w:szCs w:val="21"/>
        </w:rPr>
      </w:pPr>
      <w:r>
        <w:rPr>
          <w:rFonts w:asciiTheme="minorEastAsia" w:hAnsiTheme="minorEastAsia" w:hint="eastAsia"/>
          <w:szCs w:val="21"/>
        </w:rPr>
        <w:t>心智模式</w:t>
      </w:r>
      <w:r w:rsidRPr="0053380F">
        <w:rPr>
          <w:rFonts w:asciiTheme="minorEastAsia" w:hAnsiTheme="minorEastAsia" w:hint="eastAsia"/>
          <w:szCs w:val="21"/>
        </w:rPr>
        <w:t>——沟通从了解人性开始</w:t>
      </w:r>
    </w:p>
    <w:p w14:paraId="1C85B813" w14:textId="77777777" w:rsidR="00982836" w:rsidRDefault="00982836" w:rsidP="00982836">
      <w:pPr>
        <w:pStyle w:val="a3"/>
        <w:numPr>
          <w:ilvl w:val="0"/>
          <w:numId w:val="6"/>
        </w:numPr>
        <w:spacing w:line="276" w:lineRule="auto"/>
        <w:ind w:firstLineChars="0"/>
        <w:rPr>
          <w:rFonts w:asciiTheme="minorEastAsia" w:hAnsiTheme="minorEastAsia"/>
          <w:szCs w:val="21"/>
        </w:rPr>
      </w:pPr>
      <w:r>
        <w:rPr>
          <w:rFonts w:asciiTheme="minorEastAsia" w:hAnsiTheme="minorEastAsia" w:hint="eastAsia"/>
          <w:szCs w:val="21"/>
        </w:rPr>
        <w:t>团队学习</w:t>
      </w:r>
      <w:r w:rsidRPr="0053380F">
        <w:rPr>
          <w:rFonts w:asciiTheme="minorEastAsia" w:hAnsiTheme="minorEastAsia" w:hint="eastAsia"/>
          <w:szCs w:val="21"/>
        </w:rPr>
        <w:t>——开放的集体智慧</w:t>
      </w:r>
    </w:p>
    <w:p w14:paraId="50F36A4C" w14:textId="77777777" w:rsidR="00982836" w:rsidRDefault="00982836" w:rsidP="00982836">
      <w:pPr>
        <w:pStyle w:val="a3"/>
        <w:numPr>
          <w:ilvl w:val="0"/>
          <w:numId w:val="6"/>
        </w:numPr>
        <w:spacing w:line="276" w:lineRule="auto"/>
        <w:ind w:firstLineChars="0"/>
        <w:rPr>
          <w:rFonts w:asciiTheme="minorEastAsia" w:hAnsiTheme="minorEastAsia"/>
          <w:szCs w:val="21"/>
        </w:rPr>
      </w:pPr>
      <w:proofErr w:type="gramStart"/>
      <w:r>
        <w:rPr>
          <w:rFonts w:asciiTheme="minorEastAsia" w:hAnsiTheme="minorEastAsia" w:hint="eastAsia"/>
          <w:szCs w:val="21"/>
        </w:rPr>
        <w:t>愿景领导</w:t>
      </w:r>
      <w:proofErr w:type="gramEnd"/>
      <w:r w:rsidRPr="0053380F">
        <w:rPr>
          <w:rFonts w:asciiTheme="minorEastAsia" w:hAnsiTheme="minorEastAsia" w:hint="eastAsia"/>
          <w:szCs w:val="21"/>
        </w:rPr>
        <w:t>——组织动力的源头</w:t>
      </w:r>
    </w:p>
    <w:p w14:paraId="2541C4B2" w14:textId="77777777" w:rsidR="00982836" w:rsidRDefault="00982836" w:rsidP="00982836">
      <w:pPr>
        <w:pStyle w:val="a3"/>
        <w:numPr>
          <w:ilvl w:val="0"/>
          <w:numId w:val="6"/>
        </w:numPr>
        <w:spacing w:line="276" w:lineRule="auto"/>
        <w:ind w:firstLineChars="0"/>
        <w:rPr>
          <w:rFonts w:asciiTheme="minorEastAsia" w:hAnsiTheme="minorEastAsia"/>
          <w:szCs w:val="21"/>
        </w:rPr>
      </w:pPr>
      <w:r>
        <w:rPr>
          <w:rFonts w:asciiTheme="minorEastAsia" w:hAnsiTheme="minorEastAsia" w:hint="eastAsia"/>
          <w:szCs w:val="21"/>
        </w:rPr>
        <w:t>自我超越</w:t>
      </w:r>
      <w:r w:rsidRPr="0053380F">
        <w:rPr>
          <w:rFonts w:asciiTheme="minorEastAsia" w:hAnsiTheme="minorEastAsia" w:hint="eastAsia"/>
          <w:szCs w:val="21"/>
        </w:rPr>
        <w:t>——培育创造性张力</w:t>
      </w:r>
    </w:p>
    <w:p w14:paraId="6723A765" w14:textId="77777777" w:rsidR="00982836" w:rsidRDefault="00982836" w:rsidP="00982836">
      <w:pPr>
        <w:pStyle w:val="a3"/>
        <w:numPr>
          <w:ilvl w:val="0"/>
          <w:numId w:val="6"/>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5DD9B983" w14:textId="77777777" w:rsidR="00982836" w:rsidRDefault="00982836" w:rsidP="00982836">
      <w:pPr>
        <w:pStyle w:val="a3"/>
        <w:numPr>
          <w:ilvl w:val="0"/>
          <w:numId w:val="7"/>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04AEBF0B" w14:textId="77777777" w:rsidR="00982836" w:rsidRDefault="00982836" w:rsidP="00982836">
      <w:pPr>
        <w:pStyle w:val="a3"/>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3EE3C46A" w14:textId="77777777" w:rsidR="00982836" w:rsidRDefault="00982836" w:rsidP="00982836">
      <w:pPr>
        <w:pStyle w:val="a3"/>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《电影风云之创世纪》团队</w:t>
      </w:r>
      <w:proofErr w:type="gramStart"/>
      <w:r>
        <w:rPr>
          <w:rFonts w:asciiTheme="minorEastAsia" w:hAnsiTheme="minorEastAsia" w:hint="eastAsia"/>
          <w:szCs w:val="21"/>
        </w:rPr>
        <w:t>微电影</w:t>
      </w:r>
      <w:proofErr w:type="gramEnd"/>
      <w:r>
        <w:rPr>
          <w:rFonts w:asciiTheme="minorEastAsia" w:hAnsiTheme="minorEastAsia" w:hint="eastAsia"/>
          <w:szCs w:val="21"/>
        </w:rPr>
        <w:t>摄制及团队文化落地工作坊</w:t>
      </w:r>
    </w:p>
    <w:p w14:paraId="42F2F1EC" w14:textId="77777777" w:rsidR="00982836" w:rsidRDefault="00982836" w:rsidP="00982836">
      <w:pPr>
        <w:pStyle w:val="a3"/>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《共绘蓝图》团队拼画及</w:t>
      </w:r>
      <w:proofErr w:type="gramStart"/>
      <w:r>
        <w:rPr>
          <w:rFonts w:asciiTheme="minorEastAsia" w:hAnsiTheme="minorEastAsia" w:hint="eastAsia"/>
          <w:szCs w:val="21"/>
        </w:rPr>
        <w:t>愿景共识工</w:t>
      </w:r>
      <w:proofErr w:type="gramEnd"/>
      <w:r>
        <w:rPr>
          <w:rFonts w:asciiTheme="minorEastAsia" w:hAnsiTheme="minorEastAsia" w:hint="eastAsia"/>
          <w:szCs w:val="21"/>
        </w:rPr>
        <w:t>作坊</w:t>
      </w:r>
    </w:p>
    <w:p w14:paraId="7D37B549" w14:textId="77777777" w:rsidR="00982836" w:rsidRDefault="00982836" w:rsidP="00982836">
      <w:pPr>
        <w:pStyle w:val="a3"/>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5D32A775" w14:textId="77777777" w:rsidR="00982836" w:rsidRDefault="00982836" w:rsidP="00982836">
      <w:pPr>
        <w:pStyle w:val="a3"/>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w:t>
      </w:r>
      <w:r w:rsidRPr="00C45619">
        <w:rPr>
          <w:rFonts w:asciiTheme="minorEastAsia" w:hAnsiTheme="minorEastAsia" w:hint="eastAsia"/>
          <w:szCs w:val="21"/>
        </w:rPr>
        <w:t>啤酒游戏经营决策沙盘</w:t>
      </w:r>
      <w:r>
        <w:rPr>
          <w:rFonts w:asciiTheme="minorEastAsia" w:hAnsiTheme="minorEastAsia" w:hint="eastAsia"/>
          <w:szCs w:val="21"/>
        </w:rPr>
        <w:t>》、《收获的季节与团队协作》系统思考与团队决策</w:t>
      </w:r>
    </w:p>
    <w:p w14:paraId="7B4F09BE" w14:textId="77777777" w:rsidR="00982836" w:rsidRDefault="00982836" w:rsidP="00982836">
      <w:pPr>
        <w:pStyle w:val="a3"/>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w:t>
      </w:r>
      <w:r>
        <w:rPr>
          <w:rFonts w:asciiTheme="minorEastAsia" w:hAnsiTheme="minorEastAsia" w:hint="eastAsia"/>
          <w:szCs w:val="21"/>
        </w:rPr>
        <w:t>A</w:t>
      </w:r>
      <w:r>
        <w:rPr>
          <w:rFonts w:asciiTheme="minorEastAsia" w:hAnsiTheme="minorEastAsia"/>
          <w:szCs w:val="21"/>
        </w:rPr>
        <w:t>I</w:t>
      </w:r>
      <w:r>
        <w:rPr>
          <w:rFonts w:asciiTheme="minorEastAsia" w:hAnsiTheme="minorEastAsia" w:hint="eastAsia"/>
          <w:szCs w:val="21"/>
        </w:rPr>
        <w:t>欣赏式探寻》、《</w:t>
      </w:r>
      <w:r>
        <w:rPr>
          <w:rFonts w:asciiTheme="minorEastAsia" w:hAnsiTheme="minorEastAsia" w:hint="eastAsia"/>
          <w:szCs w:val="21"/>
        </w:rPr>
        <w:t>A</w:t>
      </w:r>
      <w:r>
        <w:rPr>
          <w:rFonts w:asciiTheme="minorEastAsia" w:hAnsiTheme="minorEastAsia"/>
          <w:szCs w:val="21"/>
        </w:rPr>
        <w:t>I</w:t>
      </w:r>
      <w:r>
        <w:rPr>
          <w:rFonts w:asciiTheme="minorEastAsia" w:hAnsiTheme="minorEastAsia" w:hint="eastAsia"/>
          <w:szCs w:val="21"/>
        </w:rPr>
        <w:t>引爆团队优势》</w:t>
      </w:r>
    </w:p>
    <w:p w14:paraId="2235C0DA" w14:textId="77777777" w:rsidR="00982836" w:rsidRDefault="00982836" w:rsidP="00982836">
      <w:pPr>
        <w:pStyle w:val="a3"/>
        <w:numPr>
          <w:ilvl w:val="0"/>
          <w:numId w:val="7"/>
        </w:numPr>
        <w:spacing w:line="276" w:lineRule="auto"/>
        <w:ind w:firstLineChars="0"/>
        <w:rPr>
          <w:rFonts w:asciiTheme="minorEastAsia" w:hAnsiTheme="minorEastAsia"/>
          <w:szCs w:val="21"/>
        </w:rPr>
      </w:pPr>
      <w:r>
        <w:rPr>
          <w:rFonts w:asciiTheme="minorEastAsia" w:hAnsiTheme="minorEastAsia" w:hint="eastAsia"/>
          <w:szCs w:val="21"/>
        </w:rPr>
        <w:t>组织</w:t>
      </w:r>
      <w:proofErr w:type="gramStart"/>
      <w:r>
        <w:rPr>
          <w:rFonts w:asciiTheme="minorEastAsia" w:hAnsiTheme="minorEastAsia" w:hint="eastAsia"/>
          <w:szCs w:val="21"/>
        </w:rPr>
        <w:t>轻咨询</w:t>
      </w:r>
      <w:proofErr w:type="gramEnd"/>
      <w:r>
        <w:rPr>
          <w:rFonts w:asciiTheme="minorEastAsia" w:hAnsiTheme="minorEastAsia" w:hint="eastAsia"/>
          <w:szCs w:val="21"/>
        </w:rPr>
        <w:t>系列：</w:t>
      </w:r>
    </w:p>
    <w:p w14:paraId="0334245F" w14:textId="77777777" w:rsidR="00982836" w:rsidRDefault="00982836" w:rsidP="00982836">
      <w:pPr>
        <w:pStyle w:val="a3"/>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0263F455" w14:textId="77777777" w:rsidR="00982836" w:rsidRDefault="00982836" w:rsidP="00982836">
      <w:pPr>
        <w:pStyle w:val="a3"/>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4FA10D9D" w14:textId="77777777" w:rsidR="00982836" w:rsidRDefault="00982836" w:rsidP="00982836">
      <w:pPr>
        <w:pStyle w:val="a3"/>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70941B5E" w14:textId="77777777" w:rsidR="00982836" w:rsidRDefault="00982836" w:rsidP="00982836">
      <w:pPr>
        <w:pStyle w:val="a3"/>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7CEAC773" w14:textId="77777777" w:rsidR="00982836" w:rsidRPr="0053380F" w:rsidRDefault="00982836" w:rsidP="00982836"/>
    <w:p w14:paraId="55F292F8" w14:textId="77777777" w:rsidR="00982836" w:rsidRPr="00FA1B47" w:rsidRDefault="00982836" w:rsidP="00982836">
      <w:pPr>
        <w:rPr>
          <w:b/>
        </w:rPr>
      </w:pPr>
      <w:r w:rsidRPr="00FA1B47">
        <w:rPr>
          <w:rFonts w:hint="eastAsia"/>
          <w:b/>
        </w:rPr>
        <w:t>服务客户：</w:t>
      </w:r>
    </w:p>
    <w:p w14:paraId="55FD083D" w14:textId="77777777" w:rsidR="00982836" w:rsidRPr="00EE22B8" w:rsidRDefault="00982836" w:rsidP="00982836">
      <w:r>
        <w:rPr>
          <w:rFonts w:hint="eastAsia"/>
        </w:rPr>
        <w:t>中国电信、</w:t>
      </w:r>
      <w:proofErr w:type="gramStart"/>
      <w:r>
        <w:rPr>
          <w:rFonts w:hint="eastAsia"/>
        </w:rPr>
        <w:t>玫</w:t>
      </w:r>
      <w:proofErr w:type="gramEnd"/>
      <w:r>
        <w:rPr>
          <w:rFonts w:hint="eastAsia"/>
        </w:rPr>
        <w:t>琳凯、好雅眼镜、泰克电子、老虎涂料、马瑞利、远雄集团、采埃孚、汇丰银行、国泰基金、中美大都会、胡润百福、平安集团、理想集团、紫竹园区、</w:t>
      </w:r>
      <w:proofErr w:type="gramStart"/>
      <w:r>
        <w:rPr>
          <w:rFonts w:hint="eastAsia"/>
        </w:rPr>
        <w:t>微众银行</w:t>
      </w:r>
      <w:proofErr w:type="gramEnd"/>
      <w:r>
        <w:rPr>
          <w:rFonts w:hint="eastAsia"/>
        </w:rPr>
        <w:t>、上汽集团、上汽大通、中国中检集团、</w:t>
      </w:r>
      <w:proofErr w:type="gramStart"/>
      <w:r>
        <w:rPr>
          <w:rFonts w:hint="eastAsia"/>
        </w:rPr>
        <w:t>陌陌</w:t>
      </w:r>
      <w:proofErr w:type="gramEnd"/>
      <w:r>
        <w:rPr>
          <w:rFonts w:hint="eastAsia"/>
        </w:rPr>
        <w:t>软件、农夫山泉、锦和地产、光合作用、临港集团、企查查、亿嘉和、平安金融、平安好</w:t>
      </w:r>
      <w:proofErr w:type="gramStart"/>
      <w:r>
        <w:rPr>
          <w:rFonts w:hint="eastAsia"/>
        </w:rPr>
        <w:t>医</w:t>
      </w:r>
      <w:proofErr w:type="gramEnd"/>
      <w:r>
        <w:rPr>
          <w:rFonts w:hint="eastAsia"/>
        </w:rPr>
        <w:t>、常州东芝变压器、</w:t>
      </w:r>
      <w:proofErr w:type="gramStart"/>
      <w:r>
        <w:rPr>
          <w:rFonts w:hint="eastAsia"/>
        </w:rPr>
        <w:t>瀚</w:t>
      </w:r>
      <w:proofErr w:type="gramEnd"/>
      <w:r>
        <w:rPr>
          <w:rFonts w:hint="eastAsia"/>
        </w:rPr>
        <w:t>蓝环境、安徽燃气、</w:t>
      </w:r>
      <w:r w:rsidRPr="0004606A">
        <w:rPr>
          <w:rFonts w:hint="eastAsia"/>
        </w:rPr>
        <w:t>通用汽车、通用泛亚、上汽集团、宝钢集团、太平洋保险、平安保险、新华保险、泰康保险、上海海关、国药控股、震旦集团、</w:t>
      </w:r>
      <w:r w:rsidRPr="0004606A">
        <w:rPr>
          <w:rFonts w:hint="eastAsia"/>
        </w:rPr>
        <w:t>CCDI</w:t>
      </w:r>
      <w:r w:rsidRPr="0004606A">
        <w:rPr>
          <w:rFonts w:hint="eastAsia"/>
        </w:rPr>
        <w:t>、家乐福、上海烟草、上海气象局、南汇团委、两港市政、三一重工、龙工、西门子、通用电气、超人电器、中建十八局、中粮集团、中石化工程有限公司、绿地集团、宝龙集团、苏州伟创力、淮安商会、</w:t>
      </w:r>
      <w:proofErr w:type="gramStart"/>
      <w:r w:rsidRPr="0004606A">
        <w:rPr>
          <w:rFonts w:hint="eastAsia"/>
        </w:rPr>
        <w:t>佳奇财富</w:t>
      </w:r>
      <w:proofErr w:type="gramEnd"/>
      <w:r w:rsidRPr="0004606A">
        <w:rPr>
          <w:rFonts w:hint="eastAsia"/>
        </w:rPr>
        <w:t>、复星制药、沪江网、金地房产、中原地产、上海电力、惠普、国家电网、苏州建行、交通银行黄埔支行、上海虹桥机场集团、上海地铁、东方航空、上海移动、格科微电子、华润集团、中飞科、上海瑞星软件、上广电、中网科技、红星美</w:t>
      </w:r>
      <w:proofErr w:type="gramStart"/>
      <w:r w:rsidRPr="0004606A">
        <w:rPr>
          <w:rFonts w:hint="eastAsia"/>
        </w:rPr>
        <w:t>凯</w:t>
      </w:r>
      <w:proofErr w:type="gramEnd"/>
      <w:r w:rsidRPr="0004606A">
        <w:rPr>
          <w:rFonts w:hint="eastAsia"/>
        </w:rPr>
        <w:t>龙、</w:t>
      </w:r>
      <w:proofErr w:type="gramStart"/>
      <w:r w:rsidRPr="0004606A">
        <w:rPr>
          <w:rFonts w:hint="eastAsia"/>
        </w:rPr>
        <w:t>亚振家具</w:t>
      </w:r>
      <w:proofErr w:type="gramEnd"/>
      <w:r w:rsidRPr="0004606A">
        <w:rPr>
          <w:rFonts w:hint="eastAsia"/>
        </w:rPr>
        <w:t>、</w:t>
      </w:r>
      <w:proofErr w:type="gramStart"/>
      <w:r w:rsidRPr="0004606A">
        <w:rPr>
          <w:rFonts w:hint="eastAsia"/>
        </w:rPr>
        <w:t>携程网</w:t>
      </w:r>
      <w:proofErr w:type="gramEnd"/>
      <w:r w:rsidRPr="0004606A">
        <w:rPr>
          <w:rFonts w:hint="eastAsia"/>
        </w:rPr>
        <w:t>、上海联通、雀巢、联合利华、百事、三菱重工、中国电信、米其林轮胎、固特异轮胎、佳通轮胎、恐龙家纺、中国国旅、微软、齐鲁制药、诺华制药、拜耳、旭辉房产、</w:t>
      </w:r>
      <w:proofErr w:type="gramStart"/>
      <w:r w:rsidRPr="0004606A">
        <w:rPr>
          <w:rFonts w:hint="eastAsia"/>
        </w:rPr>
        <w:t>百联集团</w:t>
      </w:r>
      <w:proofErr w:type="gramEnd"/>
      <w:r w:rsidRPr="0004606A">
        <w:rPr>
          <w:rFonts w:hint="eastAsia"/>
        </w:rPr>
        <w:t>、红蜻蜓、中国五矿集团、海马汽车、光大银行</w:t>
      </w:r>
      <w:r>
        <w:t>…</w:t>
      </w:r>
    </w:p>
    <w:p w14:paraId="6731E553" w14:textId="77777777" w:rsidR="00982836" w:rsidRDefault="00982836" w:rsidP="00982836"/>
    <w:p w14:paraId="003780D7" w14:textId="77777777" w:rsidR="00982836" w:rsidRDefault="00982836" w:rsidP="00982836">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6C5669DB" w14:textId="77777777" w:rsidR="00982836" w:rsidRDefault="00982836" w:rsidP="0098283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4A27E7C7" w14:textId="77777777" w:rsidR="00982836" w:rsidRDefault="00982836" w:rsidP="00982836">
      <w:pPr>
        <w:rPr>
          <w:rFonts w:asciiTheme="minorEastAsia" w:hAnsiTheme="minorEastAsia"/>
          <w:bCs/>
          <w:color w:val="262626" w:themeColor="text1" w:themeTint="D9"/>
          <w:szCs w:val="21"/>
        </w:rPr>
      </w:pPr>
    </w:p>
    <w:p w14:paraId="77F390D6" w14:textId="77777777" w:rsidR="00982836" w:rsidRDefault="00982836" w:rsidP="0098283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56084FE3" w14:textId="77777777" w:rsidR="00982836" w:rsidRDefault="00982836" w:rsidP="0098283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w:t>
      </w:r>
      <w:proofErr w:type="gramStart"/>
      <w:r>
        <w:rPr>
          <w:rFonts w:asciiTheme="minorEastAsia" w:hAnsiTheme="minorEastAsia" w:hint="eastAsia"/>
          <w:bCs/>
          <w:color w:val="262626" w:themeColor="text1" w:themeTint="D9"/>
          <w:szCs w:val="21"/>
        </w:rPr>
        <w:t>某世界</w:t>
      </w:r>
      <w:proofErr w:type="gramEnd"/>
      <w:r>
        <w:rPr>
          <w:rFonts w:asciiTheme="minorEastAsia" w:hAnsiTheme="minorEastAsia" w:hint="eastAsia"/>
          <w:bCs/>
          <w:color w:val="262626" w:themeColor="text1" w:themeTint="D9"/>
          <w:szCs w:val="21"/>
        </w:rPr>
        <w:t>五百强外资企业）</w:t>
      </w:r>
    </w:p>
    <w:p w14:paraId="17ED91E8" w14:textId="77777777" w:rsidR="00982836" w:rsidRDefault="00982836" w:rsidP="00982836">
      <w:pPr>
        <w:rPr>
          <w:rFonts w:asciiTheme="minorEastAsia" w:hAnsiTheme="minorEastAsia"/>
          <w:bCs/>
          <w:color w:val="262626" w:themeColor="text1" w:themeTint="D9"/>
          <w:szCs w:val="21"/>
        </w:rPr>
      </w:pPr>
    </w:p>
    <w:p w14:paraId="10032DFA" w14:textId="77777777" w:rsidR="00982836" w:rsidRDefault="00982836" w:rsidP="0098283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w:t>
      </w:r>
      <w:proofErr w:type="gramStart"/>
      <w:r>
        <w:rPr>
          <w:rFonts w:asciiTheme="minorEastAsia" w:hAnsiTheme="minorEastAsia" w:hint="eastAsia"/>
          <w:bCs/>
          <w:color w:val="262626" w:themeColor="text1" w:themeTint="D9"/>
          <w:szCs w:val="21"/>
        </w:rPr>
        <w:t>做案</w:t>
      </w:r>
      <w:proofErr w:type="gramEnd"/>
      <w:r>
        <w:rPr>
          <w:rFonts w:asciiTheme="minorEastAsia" w:hAnsiTheme="minorEastAsia" w:hint="eastAsia"/>
          <w:bCs/>
          <w:color w:val="262626" w:themeColor="text1" w:themeTint="D9"/>
          <w:szCs w:val="21"/>
        </w:rPr>
        <w:t>例讨论，我们收获了很多。</w:t>
      </w:r>
    </w:p>
    <w:p w14:paraId="6507883D" w14:textId="77777777" w:rsidR="00982836" w:rsidRDefault="00982836" w:rsidP="0098283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6D0283BE" w14:textId="77777777" w:rsidR="00982836" w:rsidRDefault="00982836" w:rsidP="00982836">
      <w:pPr>
        <w:rPr>
          <w:rFonts w:asciiTheme="minorEastAsia" w:hAnsiTheme="minorEastAsia"/>
          <w:bCs/>
          <w:color w:val="262626" w:themeColor="text1" w:themeTint="D9"/>
          <w:szCs w:val="21"/>
        </w:rPr>
      </w:pPr>
    </w:p>
    <w:p w14:paraId="14850C55" w14:textId="77777777" w:rsidR="00982836" w:rsidRDefault="00982836" w:rsidP="0098283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4F36D98B" w14:textId="77777777" w:rsidR="00982836" w:rsidRDefault="00982836" w:rsidP="0098283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w:t>
      </w:r>
      <w:proofErr w:type="gramStart"/>
      <w:r>
        <w:rPr>
          <w:rFonts w:asciiTheme="minorEastAsia" w:hAnsiTheme="minorEastAsia" w:hint="eastAsia"/>
          <w:bCs/>
          <w:color w:val="262626" w:themeColor="text1" w:themeTint="D9"/>
          <w:szCs w:val="21"/>
        </w:rPr>
        <w:t>某美资</w:t>
      </w:r>
      <w:proofErr w:type="gramEnd"/>
      <w:r>
        <w:rPr>
          <w:rFonts w:asciiTheme="minorEastAsia" w:hAnsiTheme="minorEastAsia" w:hint="eastAsia"/>
          <w:bCs/>
          <w:color w:val="262626" w:themeColor="text1" w:themeTint="D9"/>
          <w:szCs w:val="21"/>
        </w:rPr>
        <w:t>橡胶公司）</w:t>
      </w:r>
    </w:p>
    <w:p w14:paraId="064479F9" w14:textId="77777777" w:rsidR="00982836" w:rsidRDefault="00982836" w:rsidP="00982836">
      <w:pPr>
        <w:rPr>
          <w:rFonts w:asciiTheme="minorEastAsia" w:hAnsiTheme="minorEastAsia"/>
          <w:bCs/>
          <w:color w:val="262626" w:themeColor="text1" w:themeTint="D9"/>
          <w:szCs w:val="21"/>
        </w:rPr>
      </w:pPr>
    </w:p>
    <w:p w14:paraId="0C07FC15" w14:textId="77777777" w:rsidR="00982836" w:rsidRDefault="00982836" w:rsidP="0098283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w:t>
      </w:r>
      <w:proofErr w:type="gramStart"/>
      <w:r>
        <w:rPr>
          <w:rFonts w:asciiTheme="minorEastAsia" w:hAnsiTheme="minorEastAsia" w:hint="eastAsia"/>
          <w:bCs/>
          <w:color w:val="262626" w:themeColor="text1" w:themeTint="D9"/>
          <w:szCs w:val="21"/>
        </w:rPr>
        <w:t>的课很有趣</w:t>
      </w:r>
      <w:proofErr w:type="gramEnd"/>
      <w:r>
        <w:rPr>
          <w:rFonts w:asciiTheme="minorEastAsia" w:hAnsiTheme="minorEastAsia" w:hint="eastAsia"/>
          <w:bCs/>
          <w:color w:val="262626" w:themeColor="text1" w:themeTint="D9"/>
          <w:szCs w:val="21"/>
        </w:rPr>
        <w:t>，学员的参与度很高，案例很实用。</w:t>
      </w:r>
    </w:p>
    <w:p w14:paraId="295E7511" w14:textId="77777777" w:rsidR="00982836" w:rsidRDefault="00982836" w:rsidP="0098283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27BDD2F0" w14:textId="77777777" w:rsidR="00982836" w:rsidRDefault="00982836" w:rsidP="00982836">
      <w:pPr>
        <w:rPr>
          <w:rFonts w:asciiTheme="minorEastAsia" w:hAnsiTheme="minorEastAsia"/>
          <w:bCs/>
          <w:color w:val="262626" w:themeColor="text1" w:themeTint="D9"/>
          <w:szCs w:val="21"/>
        </w:rPr>
      </w:pPr>
    </w:p>
    <w:p w14:paraId="3851F8C9" w14:textId="77777777" w:rsidR="00982836" w:rsidRDefault="00982836" w:rsidP="0098283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3BC20851" w14:textId="77777777" w:rsidR="00982836" w:rsidRDefault="00982836" w:rsidP="0098283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1DC5E857" w14:textId="77777777" w:rsidR="00982836" w:rsidRDefault="00982836" w:rsidP="00982836">
      <w:pPr>
        <w:rPr>
          <w:rFonts w:asciiTheme="minorEastAsia" w:hAnsiTheme="minorEastAsia"/>
          <w:bCs/>
          <w:color w:val="262626" w:themeColor="text1" w:themeTint="D9"/>
          <w:szCs w:val="21"/>
        </w:rPr>
      </w:pPr>
    </w:p>
    <w:p w14:paraId="4C6F0E12" w14:textId="77777777" w:rsidR="00982836" w:rsidRDefault="00982836" w:rsidP="0098283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5B7BB8C8" w14:textId="77777777" w:rsidR="00982836" w:rsidRDefault="00982836" w:rsidP="0098283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346CAE3E" w14:textId="77777777" w:rsidR="00982836" w:rsidRDefault="00982836" w:rsidP="00982836">
      <w:pPr>
        <w:rPr>
          <w:rFonts w:asciiTheme="minorEastAsia" w:hAnsiTheme="minorEastAsia"/>
          <w:bCs/>
          <w:color w:val="262626" w:themeColor="text1" w:themeTint="D9"/>
          <w:szCs w:val="21"/>
        </w:rPr>
      </w:pPr>
    </w:p>
    <w:p w14:paraId="48655558" w14:textId="77777777" w:rsidR="00982836" w:rsidRPr="006005EB" w:rsidRDefault="00982836" w:rsidP="00982836">
      <w:pPr>
        <w:rPr>
          <w:rFonts w:asciiTheme="minorEastAsia" w:hAnsiTheme="minorEastAsia"/>
          <w:b/>
          <w:color w:val="262626" w:themeColor="text1" w:themeTint="D9"/>
          <w:szCs w:val="21"/>
        </w:rPr>
      </w:pPr>
      <w:r w:rsidRPr="006005EB">
        <w:rPr>
          <w:rFonts w:asciiTheme="minorEastAsia" w:hAnsiTheme="minorEastAsia" w:hint="eastAsia"/>
          <w:b/>
          <w:color w:val="262626" w:themeColor="text1" w:themeTint="D9"/>
          <w:szCs w:val="21"/>
        </w:rPr>
        <w:t>授课视频：</w:t>
      </w:r>
    </w:p>
    <w:p w14:paraId="7287DC1E" w14:textId="77777777" w:rsidR="00982836" w:rsidRDefault="00982836" w:rsidP="00982836">
      <w:pPr>
        <w:jc w:val="left"/>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2</w:t>
      </w:r>
      <w:r>
        <w:rPr>
          <w:rFonts w:asciiTheme="minorEastAsia" w:hAnsiTheme="minorEastAsia"/>
          <w:bCs/>
          <w:color w:val="262626" w:themeColor="text1" w:themeTint="D9"/>
          <w:szCs w:val="21"/>
        </w:rPr>
        <w:t>017</w:t>
      </w:r>
      <w:r>
        <w:rPr>
          <w:rFonts w:asciiTheme="minorEastAsia" w:hAnsiTheme="minorEastAsia" w:hint="eastAsia"/>
          <w:bCs/>
          <w:color w:val="262626" w:themeColor="text1" w:themeTint="D9"/>
          <w:szCs w:val="21"/>
        </w:rPr>
        <w:t>年视频：</w:t>
      </w:r>
      <w:r w:rsidRPr="006D2067">
        <w:rPr>
          <w:rFonts w:asciiTheme="minorEastAsia" w:hAnsiTheme="minorEastAsia"/>
          <w:bCs/>
          <w:color w:val="262626" w:themeColor="text1" w:themeTint="D9"/>
          <w:szCs w:val="21"/>
        </w:rPr>
        <w:t>https://v.youku.com/v_show/id_XNDUxNTE5ODIxNg==.html?spm=a2h0c.8166622.PhoneSokuUgc_1.dtitle</w:t>
      </w:r>
    </w:p>
    <w:p w14:paraId="61147238" w14:textId="77777777" w:rsidR="00982836" w:rsidRDefault="00982836" w:rsidP="00982836">
      <w:r>
        <w:t>2021</w:t>
      </w:r>
      <w:r>
        <w:rPr>
          <w:rFonts w:hint="eastAsia"/>
        </w:rPr>
        <w:t>年视频：</w:t>
      </w:r>
    </w:p>
    <w:p w14:paraId="686EA9FB" w14:textId="77777777" w:rsidR="00982836" w:rsidRPr="00264086" w:rsidRDefault="00982836" w:rsidP="00982836">
      <w:r w:rsidRPr="006D2067">
        <w:t>https://v.youku.com/v_show/id_XNTE3MjM2NTA4MA==.html?spm=a2h0c.8166622.PhoneSokuUgc_2.dtitle</w:t>
      </w:r>
    </w:p>
    <w:p w14:paraId="329C7D5B" w14:textId="77777777" w:rsidR="00A370EB" w:rsidRPr="00982836" w:rsidRDefault="00A370EB" w:rsidP="00982836">
      <w:pPr>
        <w:pStyle w:val="JS"/>
      </w:pPr>
    </w:p>
    <w:sectPr w:rsidR="00A370EB" w:rsidRPr="0098283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B563DA" w14:textId="77777777" w:rsidR="00343ABA" w:rsidRDefault="00343ABA" w:rsidP="00982836">
      <w:r>
        <w:separator/>
      </w:r>
    </w:p>
  </w:endnote>
  <w:endnote w:type="continuationSeparator" w:id="0">
    <w:p w14:paraId="566D5E41" w14:textId="77777777" w:rsidR="00343ABA" w:rsidRDefault="00343ABA" w:rsidP="009828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ingLiU">
    <w:altName w:val="Microsoft JhengHei"/>
    <w:panose1 w:val="02010609000101010101"/>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FF1E18" w14:textId="77777777" w:rsidR="00343ABA" w:rsidRDefault="00343ABA" w:rsidP="00982836">
      <w:r>
        <w:separator/>
      </w:r>
    </w:p>
  </w:footnote>
  <w:footnote w:type="continuationSeparator" w:id="0">
    <w:p w14:paraId="4BE6BE58" w14:textId="77777777" w:rsidR="00343ABA" w:rsidRDefault="00343ABA" w:rsidP="009828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242A83"/>
    <w:multiLevelType w:val="hybridMultilevel"/>
    <w:tmpl w:val="6EB8EEE8"/>
    <w:lvl w:ilvl="0" w:tplc="518CDD7A">
      <w:start w:val="1"/>
      <w:numFmt w:val="japaneseCounting"/>
      <w:lvlText w:val="%1、"/>
      <w:lvlJc w:val="left"/>
      <w:pPr>
        <w:ind w:left="720" w:hanging="7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B1A5FA4"/>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 w15:restartNumberingAfterBreak="0">
    <w:nsid w:val="3B6B4919"/>
    <w:multiLevelType w:val="hybridMultilevel"/>
    <w:tmpl w:val="F0A2352E"/>
    <w:lvl w:ilvl="0" w:tplc="04090009">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4" w15:restartNumberingAfterBreak="0">
    <w:nsid w:val="4A740D7E"/>
    <w:multiLevelType w:val="hybridMultilevel"/>
    <w:tmpl w:val="EEC8018E"/>
    <w:lvl w:ilvl="0" w:tplc="0409000F">
      <w:start w:val="1"/>
      <w:numFmt w:val="decimal"/>
      <w:lvlText w:val="%1."/>
      <w:lvlJc w:val="left"/>
      <w:pPr>
        <w:ind w:left="420" w:hanging="420"/>
      </w:pPr>
    </w:lvl>
    <w:lvl w:ilvl="1" w:tplc="522012A4">
      <w:start w:val="3"/>
      <w:numFmt w:val="bullet"/>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5"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811213304">
    <w:abstractNumId w:val="0"/>
  </w:num>
  <w:num w:numId="2" w16cid:durableId="782967397">
    <w:abstractNumId w:val="2"/>
  </w:num>
  <w:num w:numId="3" w16cid:durableId="262568926">
    <w:abstractNumId w:val="5"/>
  </w:num>
  <w:num w:numId="4" w16cid:durableId="695083377">
    <w:abstractNumId w:val="5"/>
  </w:num>
  <w:num w:numId="5" w16cid:durableId="1494295133">
    <w:abstractNumId w:val="1"/>
  </w:num>
  <w:num w:numId="6" w16cid:durableId="414085837">
    <w:abstractNumId w:val="3"/>
  </w:num>
  <w:num w:numId="7" w16cid:durableId="575087778">
    <w:abstractNumId w:val="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0EB"/>
    <w:rsid w:val="000E5BF8"/>
    <w:rsid w:val="00343ABA"/>
    <w:rsid w:val="006470A2"/>
    <w:rsid w:val="0077518F"/>
    <w:rsid w:val="00982836"/>
    <w:rsid w:val="00A370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AA3E49"/>
  <w15:chartTrackingRefBased/>
  <w15:docId w15:val="{ED85F4A2-A7A0-4365-93EF-C302AB37F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7518F"/>
    <w:pPr>
      <w:widowControl w:val="0"/>
      <w:jc w:val="both"/>
    </w:pPr>
    <w:rPr>
      <w:rFonts w:ascii="Times New Roman" w:eastAsia="宋体" w:hAnsi="Times New Roman" w:cs="Times New Roman"/>
      <w:szCs w:val="24"/>
    </w:rPr>
  </w:style>
  <w:style w:type="paragraph" w:styleId="2">
    <w:name w:val="heading 2"/>
    <w:basedOn w:val="a"/>
    <w:next w:val="a"/>
    <w:link w:val="20"/>
    <w:uiPriority w:val="9"/>
    <w:semiHidden/>
    <w:unhideWhenUsed/>
    <w:qFormat/>
    <w:rsid w:val="000E5BF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7518F"/>
    <w:pPr>
      <w:ind w:firstLineChars="200" w:firstLine="420"/>
    </w:pPr>
  </w:style>
  <w:style w:type="table" w:styleId="a4">
    <w:name w:val="Table Grid"/>
    <w:basedOn w:val="a1"/>
    <w:rsid w:val="0077518F"/>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S">
    <w:name w:val="J&amp;S小标题"/>
    <w:basedOn w:val="2"/>
    <w:link w:val="JS0"/>
    <w:qFormat/>
    <w:rsid w:val="000E5BF8"/>
    <w:rPr>
      <w:rFonts w:ascii="华文中宋" w:eastAsia="PingFang SC Medium" w:hAnsi="华文中宋"/>
      <w:b w:val="0"/>
      <w:color w:val="008CCD"/>
      <w:sz w:val="24"/>
    </w:rPr>
  </w:style>
  <w:style w:type="character" w:customStyle="1" w:styleId="JS0">
    <w:name w:val="J&amp;S小标题 字符"/>
    <w:basedOn w:val="20"/>
    <w:link w:val="JS"/>
    <w:rsid w:val="000E5BF8"/>
    <w:rPr>
      <w:rFonts w:ascii="华文中宋" w:eastAsia="PingFang SC Medium" w:hAnsi="华文中宋" w:cstheme="majorBidi"/>
      <w:b w:val="0"/>
      <w:bCs/>
      <w:color w:val="008CCD"/>
      <w:sz w:val="24"/>
      <w:szCs w:val="32"/>
    </w:rPr>
  </w:style>
  <w:style w:type="character" w:customStyle="1" w:styleId="20">
    <w:name w:val="标题 2 字符"/>
    <w:basedOn w:val="a0"/>
    <w:link w:val="2"/>
    <w:uiPriority w:val="9"/>
    <w:semiHidden/>
    <w:rsid w:val="000E5BF8"/>
    <w:rPr>
      <w:rFonts w:asciiTheme="majorHAnsi" w:eastAsiaTheme="majorEastAsia" w:hAnsiTheme="majorHAnsi" w:cstheme="majorBidi"/>
      <w:b/>
      <w:bCs/>
      <w:sz w:val="32"/>
      <w:szCs w:val="32"/>
    </w:rPr>
  </w:style>
  <w:style w:type="paragraph" w:styleId="a5">
    <w:name w:val="header"/>
    <w:basedOn w:val="a"/>
    <w:link w:val="a6"/>
    <w:uiPriority w:val="99"/>
    <w:unhideWhenUsed/>
    <w:rsid w:val="0098283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982836"/>
    <w:rPr>
      <w:rFonts w:ascii="Times New Roman" w:eastAsia="宋体" w:hAnsi="Times New Roman" w:cs="Times New Roman"/>
      <w:sz w:val="18"/>
      <w:szCs w:val="18"/>
    </w:rPr>
  </w:style>
  <w:style w:type="paragraph" w:styleId="a7">
    <w:name w:val="footer"/>
    <w:basedOn w:val="a"/>
    <w:link w:val="a8"/>
    <w:uiPriority w:val="99"/>
    <w:unhideWhenUsed/>
    <w:rsid w:val="00982836"/>
    <w:pPr>
      <w:tabs>
        <w:tab w:val="center" w:pos="4153"/>
        <w:tab w:val="right" w:pos="8306"/>
      </w:tabs>
      <w:snapToGrid w:val="0"/>
      <w:jc w:val="left"/>
    </w:pPr>
    <w:rPr>
      <w:sz w:val="18"/>
      <w:szCs w:val="18"/>
    </w:rPr>
  </w:style>
  <w:style w:type="character" w:customStyle="1" w:styleId="a8">
    <w:name w:val="页脚 字符"/>
    <w:basedOn w:val="a0"/>
    <w:link w:val="a7"/>
    <w:uiPriority w:val="99"/>
    <w:rsid w:val="00982836"/>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0095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587</Words>
  <Characters>3349</Characters>
  <Application>Microsoft Office Word</Application>
  <DocSecurity>0</DocSecurity>
  <Lines>27</Lines>
  <Paragraphs>7</Paragraphs>
  <ScaleCrop>false</ScaleCrop>
  <Company/>
  <LinksUpToDate>false</LinksUpToDate>
  <CharactersWithSpaces>3929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dc:creator>
  <cp:keywords/>
  <dc:description/>
  <cp:lastModifiedBy>A64249</cp:lastModifiedBy>
  <cp:revision>5</cp:revision>
  <dcterms:created xsi:type="dcterms:W3CDTF">2019-07-19T06:28:00Z</dcterms:created>
  <dcterms:modified xsi:type="dcterms:W3CDTF">2023-01-06T08:43:00Z</dcterms:modified>
</cp:coreProperties>
</file>