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B70960" w14:textId="77777777" w:rsidR="006E5CF2" w:rsidRPr="00BF1F48" w:rsidRDefault="006E5CF2" w:rsidP="006E5CF2">
      <w:pPr>
        <w:pStyle w:val="2"/>
        <w:spacing w:line="360" w:lineRule="auto"/>
        <w:ind w:left="244" w:hanging="244"/>
        <w:rPr>
          <w:rFonts w:ascii="微软雅黑" w:eastAsia="微软雅黑" w:hAnsi="微软雅黑" w:cs="Arial"/>
          <w:b w:val="0"/>
          <w:szCs w:val="21"/>
        </w:rPr>
      </w:pPr>
      <w:r w:rsidRPr="00BF1F48">
        <w:rPr>
          <w:rFonts w:ascii="微软雅黑" w:eastAsia="微软雅黑" w:hAnsi="微软雅黑" w:hint="eastAsia"/>
          <w:b w:val="0"/>
          <w:bCs/>
          <w:color w:val="0D0D0D"/>
          <w:sz w:val="39"/>
          <w:szCs w:val="21"/>
        </w:rPr>
        <w:t>《</w:t>
      </w:r>
      <w:proofErr w:type="spellStart"/>
      <w:r w:rsidRPr="00BF1F48">
        <w:rPr>
          <w:rFonts w:ascii="微软雅黑" w:eastAsia="微软雅黑" w:hAnsi="微软雅黑" w:hint="eastAsia"/>
          <w:b w:val="0"/>
          <w:bCs/>
          <w:color w:val="0D0D0D"/>
          <w:sz w:val="39"/>
          <w:szCs w:val="21"/>
        </w:rPr>
        <w:t>团队</w:t>
      </w:r>
      <w:r w:rsidRPr="00BF1F48">
        <w:rPr>
          <w:rFonts w:ascii="微软雅黑" w:eastAsia="微软雅黑" w:hAnsi="微软雅黑" w:cs="Arial"/>
          <w:b w:val="0"/>
          <w:sz w:val="39"/>
          <w:szCs w:val="21"/>
        </w:rPr>
        <w:t>领导力</w:t>
      </w:r>
      <w:r w:rsidRPr="00BF1F48">
        <w:rPr>
          <w:rFonts w:ascii="微软雅黑" w:eastAsia="微软雅黑" w:hAnsi="微软雅黑" w:cs="Arial" w:hint="eastAsia"/>
          <w:b w:val="0"/>
          <w:sz w:val="39"/>
          <w:szCs w:val="21"/>
        </w:rPr>
        <w:t>沙盘模拟》课程</w:t>
      </w:r>
      <w:proofErr w:type="spellEnd"/>
      <w:r w:rsidRPr="00BF1F48">
        <w:rPr>
          <w:rFonts w:ascii="微软雅黑" w:eastAsia="微软雅黑" w:hAnsi="微软雅黑" w:cs="Arial"/>
          <w:b w:val="0"/>
          <w:sz w:val="39"/>
          <w:szCs w:val="21"/>
        </w:rPr>
        <w:t xml:space="preserve"> </w:t>
      </w:r>
    </w:p>
    <w:p w14:paraId="44EF99C4" w14:textId="77777777" w:rsidR="006E5CF2" w:rsidRPr="00F13C5E" w:rsidRDefault="006E5CF2" w:rsidP="006E5CF2">
      <w:pPr>
        <w:ind w:firstLine="420"/>
        <w:rPr>
          <w:rFonts w:ascii="微软雅黑" w:eastAsia="微软雅黑" w:hAnsi="微软雅黑"/>
          <w:szCs w:val="21"/>
        </w:rPr>
      </w:pPr>
      <w:r w:rsidRPr="00F13C5E">
        <w:rPr>
          <w:rFonts w:ascii="微软雅黑" w:eastAsia="微软雅黑" w:hAnsi="微软雅黑" w:hint="eastAsia"/>
          <w:szCs w:val="21"/>
        </w:rPr>
        <w:t>《团队</w:t>
      </w:r>
      <w:r w:rsidRPr="00F13C5E">
        <w:rPr>
          <w:rFonts w:ascii="微软雅黑" w:eastAsia="微软雅黑" w:hAnsi="微软雅黑"/>
          <w:szCs w:val="21"/>
        </w:rPr>
        <w:t>领导力</w:t>
      </w:r>
      <w:r w:rsidRPr="00F13C5E">
        <w:rPr>
          <w:rFonts w:ascii="微软雅黑" w:eastAsia="微软雅黑" w:hAnsi="微软雅黑" w:hint="eastAsia"/>
          <w:szCs w:val="21"/>
        </w:rPr>
        <w:t>沙盘模拟》摒弃传统的教条灌输，通过独特创新设计的沙盘模拟，让参与学员收获体验、获得领悟，产生改变。让学员不仅知道而且会做。</w:t>
      </w:r>
    </w:p>
    <w:p w14:paraId="36EAD1A4" w14:textId="77777777" w:rsidR="006E5CF2" w:rsidRPr="00BF1F48" w:rsidRDefault="006E5CF2" w:rsidP="006E5CF2">
      <w:pPr>
        <w:jc w:val="left"/>
        <w:rPr>
          <w:rFonts w:ascii="微软雅黑" w:eastAsia="微软雅黑" w:hAnsi="微软雅黑" w:cs="宋体"/>
          <w:kern w:val="0"/>
          <w:szCs w:val="21"/>
        </w:rPr>
      </w:pPr>
      <w:r>
        <w:rPr>
          <w:rFonts w:ascii="微软雅黑" w:eastAsia="微软雅黑" w:hAnsi="微软雅黑" w:cs="宋体"/>
          <w:noProof/>
          <w:kern w:val="0"/>
          <w:szCs w:val="21"/>
        </w:rPr>
        <w:drawing>
          <wp:inline distT="0" distB="0" distL="0" distR="0" wp14:anchorId="37A4C35F" wp14:editId="46E7F392">
            <wp:extent cx="4000500" cy="2667000"/>
            <wp:effectExtent l="0" t="0" r="12700" b="0"/>
            <wp:docPr id="10" name="图片 1" descr="C:\Users\thinkpad\Desktop\领导力沙盘-定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Users\thinkpad\Desktop\领导力沙盘-定稿.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00500" cy="2667000"/>
                    </a:xfrm>
                    <a:prstGeom prst="rect">
                      <a:avLst/>
                    </a:prstGeom>
                    <a:noFill/>
                    <a:ln>
                      <a:noFill/>
                    </a:ln>
                  </pic:spPr>
                </pic:pic>
              </a:graphicData>
            </a:graphic>
          </wp:inline>
        </w:drawing>
      </w:r>
    </w:p>
    <w:p w14:paraId="69794775" w14:textId="77777777" w:rsidR="006E5CF2" w:rsidRPr="002A3E93" w:rsidRDefault="006E5CF2" w:rsidP="006E5CF2">
      <w:pPr>
        <w:jc w:val="left"/>
        <w:rPr>
          <w:rFonts w:ascii="微软雅黑" w:eastAsia="微软雅黑" w:hAnsi="微软雅黑" w:cs="宋体"/>
          <w:b/>
          <w:kern w:val="0"/>
          <w:szCs w:val="21"/>
        </w:rPr>
      </w:pPr>
      <w:r>
        <w:rPr>
          <w:rFonts w:ascii="微软雅黑" w:eastAsia="微软雅黑" w:hAnsi="微软雅黑" w:cs="宋体" w:hint="eastAsia"/>
          <w:b/>
          <w:kern w:val="0"/>
          <w:szCs w:val="21"/>
        </w:rPr>
        <w:t>【课程效益】</w:t>
      </w:r>
    </w:p>
    <w:p w14:paraId="6CB74D43" w14:textId="77777777" w:rsidR="006E5CF2" w:rsidRPr="002A3E93" w:rsidRDefault="006E5CF2" w:rsidP="006E5CF2">
      <w:pPr>
        <w:numPr>
          <w:ilvl w:val="0"/>
          <w:numId w:val="1"/>
        </w:numPr>
        <w:jc w:val="left"/>
        <w:rPr>
          <w:rFonts w:ascii="微软雅黑" w:eastAsia="微软雅黑" w:hAnsi="微软雅黑" w:cs="宋体"/>
          <w:kern w:val="0"/>
          <w:szCs w:val="21"/>
        </w:rPr>
      </w:pPr>
      <w:r>
        <w:rPr>
          <w:rFonts w:ascii="微软雅黑" w:eastAsia="微软雅黑" w:hAnsi="微软雅黑" w:cs="宋体" w:hint="eastAsia"/>
          <w:kern w:val="0"/>
          <w:szCs w:val="21"/>
        </w:rPr>
        <w:t>认识领导力和团队合作的重要性，是自己团队的行动与团队共同理念保持一致；</w:t>
      </w:r>
    </w:p>
    <w:p w14:paraId="4F1BE38C" w14:textId="77777777" w:rsidR="006E5CF2" w:rsidRPr="002A3E93" w:rsidRDefault="006E5CF2" w:rsidP="006E5CF2">
      <w:pPr>
        <w:numPr>
          <w:ilvl w:val="0"/>
          <w:numId w:val="1"/>
        </w:numPr>
        <w:jc w:val="left"/>
        <w:rPr>
          <w:rFonts w:ascii="微软雅黑" w:eastAsia="微软雅黑" w:hAnsi="微软雅黑" w:cs="宋体"/>
          <w:kern w:val="0"/>
          <w:szCs w:val="21"/>
        </w:rPr>
      </w:pPr>
      <w:r w:rsidRPr="002A3E93">
        <w:rPr>
          <w:rFonts w:ascii="微软雅黑" w:eastAsia="微软雅黑" w:hAnsi="微软雅黑" w:cs="宋体" w:hint="eastAsia"/>
          <w:kern w:val="0"/>
          <w:szCs w:val="21"/>
        </w:rPr>
        <w:t>建立领导者的信誉、</w:t>
      </w:r>
      <w:r>
        <w:rPr>
          <w:rFonts w:ascii="微软雅黑" w:eastAsia="微软雅黑" w:hAnsi="微软雅黑" w:cs="宋体" w:hint="eastAsia"/>
          <w:kern w:val="0"/>
          <w:szCs w:val="21"/>
        </w:rPr>
        <w:t>提升领导者</w:t>
      </w:r>
      <w:r w:rsidRPr="002A3E93">
        <w:rPr>
          <w:rFonts w:ascii="微软雅黑" w:eastAsia="微软雅黑" w:hAnsi="微软雅黑" w:cs="宋体" w:hint="eastAsia"/>
          <w:kern w:val="0"/>
          <w:szCs w:val="21"/>
        </w:rPr>
        <w:t>的前瞻能力，</w:t>
      </w:r>
      <w:r>
        <w:rPr>
          <w:rFonts w:ascii="微软雅黑" w:eastAsia="微软雅黑" w:hAnsi="微软雅黑" w:cs="宋体" w:hint="eastAsia"/>
          <w:kern w:val="0"/>
          <w:szCs w:val="21"/>
        </w:rPr>
        <w:t>以身作则，</w:t>
      </w:r>
      <w:r w:rsidRPr="002A3E93">
        <w:rPr>
          <w:rFonts w:ascii="微软雅黑" w:eastAsia="微软雅黑" w:hAnsi="微软雅黑" w:cs="宋体" w:hint="eastAsia"/>
          <w:kern w:val="0"/>
          <w:szCs w:val="21"/>
        </w:rPr>
        <w:t>为团队树立榜样</w:t>
      </w:r>
      <w:r>
        <w:rPr>
          <w:rFonts w:ascii="微软雅黑" w:eastAsia="微软雅黑" w:hAnsi="微软雅黑" w:cs="宋体" w:hint="eastAsia"/>
          <w:kern w:val="0"/>
          <w:szCs w:val="21"/>
        </w:rPr>
        <w:t>；</w:t>
      </w:r>
    </w:p>
    <w:p w14:paraId="7BF55463" w14:textId="77777777" w:rsidR="006E5CF2" w:rsidRPr="002A3E93" w:rsidRDefault="006E5CF2" w:rsidP="006E5CF2">
      <w:pPr>
        <w:numPr>
          <w:ilvl w:val="0"/>
          <w:numId w:val="1"/>
        </w:numPr>
        <w:jc w:val="left"/>
        <w:rPr>
          <w:rFonts w:ascii="微软雅黑" w:eastAsia="微软雅黑" w:hAnsi="微软雅黑" w:cs="宋体"/>
          <w:kern w:val="0"/>
          <w:szCs w:val="21"/>
        </w:rPr>
      </w:pPr>
      <w:r>
        <w:rPr>
          <w:rFonts w:ascii="微软雅黑" w:eastAsia="微软雅黑" w:hAnsi="微软雅黑" w:cs="宋体" w:hint="eastAsia"/>
          <w:kern w:val="0"/>
          <w:szCs w:val="21"/>
        </w:rPr>
        <w:t>提升领导者带团队的能力，激发</w:t>
      </w:r>
      <w:r w:rsidRPr="002A3E93">
        <w:rPr>
          <w:rFonts w:ascii="微软雅黑" w:eastAsia="微软雅黑" w:hAnsi="微软雅黑" w:cs="宋体" w:hint="eastAsia"/>
          <w:kern w:val="0"/>
          <w:szCs w:val="21"/>
        </w:rPr>
        <w:t>共同愿景，</w:t>
      </w:r>
      <w:r>
        <w:rPr>
          <w:rFonts w:ascii="微软雅黑" w:eastAsia="微软雅黑" w:hAnsi="微软雅黑" w:cs="宋体" w:hint="eastAsia"/>
          <w:kern w:val="0"/>
          <w:szCs w:val="21"/>
        </w:rPr>
        <w:t>追求卓越；</w:t>
      </w:r>
    </w:p>
    <w:p w14:paraId="0DB354B3" w14:textId="77777777" w:rsidR="006E5CF2" w:rsidRDefault="006E5CF2" w:rsidP="006E5CF2">
      <w:pPr>
        <w:numPr>
          <w:ilvl w:val="0"/>
          <w:numId w:val="1"/>
        </w:numPr>
        <w:jc w:val="left"/>
        <w:rPr>
          <w:rFonts w:ascii="微软雅黑" w:eastAsia="微软雅黑" w:hAnsi="微软雅黑" w:cs="宋体"/>
          <w:kern w:val="0"/>
          <w:szCs w:val="21"/>
        </w:rPr>
      </w:pPr>
      <w:r>
        <w:rPr>
          <w:rFonts w:ascii="微软雅黑" w:eastAsia="微软雅黑" w:hAnsi="微软雅黑" w:cs="宋体" w:hint="eastAsia"/>
          <w:kern w:val="0"/>
          <w:szCs w:val="21"/>
        </w:rPr>
        <w:t>让领导者使团队形成相互信任、良性冲突、兑现承诺、提升责任、聚焦结果的氛围；</w:t>
      </w:r>
    </w:p>
    <w:p w14:paraId="33C51EE2" w14:textId="77777777" w:rsidR="006E5CF2" w:rsidRDefault="006E5CF2" w:rsidP="006E5CF2">
      <w:pPr>
        <w:numPr>
          <w:ilvl w:val="0"/>
          <w:numId w:val="1"/>
        </w:numPr>
        <w:jc w:val="left"/>
        <w:rPr>
          <w:rFonts w:ascii="微软雅黑" w:eastAsia="微软雅黑" w:hAnsi="微软雅黑" w:cs="宋体"/>
          <w:kern w:val="0"/>
          <w:szCs w:val="21"/>
        </w:rPr>
      </w:pPr>
      <w:r>
        <w:rPr>
          <w:rFonts w:ascii="微软雅黑" w:eastAsia="微软雅黑" w:hAnsi="微软雅黑" w:cs="宋体"/>
          <w:kern w:val="0"/>
          <w:szCs w:val="21"/>
        </w:rPr>
        <w:t>学习变革的周期、领导的风格，从而有效领导变革。</w:t>
      </w:r>
    </w:p>
    <w:p w14:paraId="2C3EA55C" w14:textId="77777777" w:rsidR="006E5CF2" w:rsidRDefault="006E5CF2" w:rsidP="006E5CF2">
      <w:pPr>
        <w:numPr>
          <w:ilvl w:val="0"/>
          <w:numId w:val="1"/>
        </w:numPr>
        <w:jc w:val="left"/>
        <w:rPr>
          <w:rFonts w:ascii="微软雅黑" w:eastAsia="微软雅黑" w:hAnsi="微软雅黑" w:cs="宋体"/>
          <w:kern w:val="0"/>
          <w:szCs w:val="21"/>
        </w:rPr>
      </w:pPr>
      <w:r>
        <w:rPr>
          <w:rFonts w:ascii="微软雅黑" w:eastAsia="微软雅黑" w:hAnsi="微软雅黑" w:cs="宋体" w:hint="eastAsia"/>
          <w:kern w:val="0"/>
          <w:szCs w:val="21"/>
        </w:rPr>
        <w:t>激发领导者突破现状，提升激励他人的能力，带领团队迎接挑战。</w:t>
      </w:r>
    </w:p>
    <w:p w14:paraId="7A5A8B6B" w14:textId="77777777" w:rsidR="006E5CF2" w:rsidRPr="002A3E93" w:rsidRDefault="006E5CF2" w:rsidP="006E5CF2">
      <w:pPr>
        <w:ind w:left="420"/>
        <w:jc w:val="left"/>
        <w:rPr>
          <w:rFonts w:ascii="微软雅黑" w:eastAsia="微软雅黑" w:hAnsi="微软雅黑" w:cs="宋体"/>
          <w:kern w:val="0"/>
          <w:szCs w:val="21"/>
        </w:rPr>
      </w:pPr>
    </w:p>
    <w:p w14:paraId="7EA36F45" w14:textId="77777777" w:rsidR="006E5CF2" w:rsidRDefault="006E5CF2" w:rsidP="006E5CF2">
      <w:pPr>
        <w:jc w:val="left"/>
        <w:rPr>
          <w:rFonts w:ascii="微软雅黑" w:eastAsia="微软雅黑" w:hAnsi="微软雅黑" w:cs="宋体"/>
          <w:b/>
          <w:kern w:val="0"/>
          <w:szCs w:val="21"/>
        </w:rPr>
      </w:pPr>
      <w:r>
        <w:rPr>
          <w:rFonts w:ascii="微软雅黑" w:eastAsia="微软雅黑" w:hAnsi="微软雅黑" w:cs="宋体" w:hint="eastAsia"/>
          <w:b/>
          <w:kern w:val="0"/>
          <w:szCs w:val="21"/>
        </w:rPr>
        <w:t>【课程纲要】</w:t>
      </w:r>
    </w:p>
    <w:p w14:paraId="5EF09D61" w14:textId="77777777" w:rsidR="006E5CF2" w:rsidRPr="00C06BCB" w:rsidRDefault="006E5CF2" w:rsidP="006E5CF2">
      <w:pPr>
        <w:rPr>
          <w:rFonts w:ascii="微软雅黑" w:eastAsia="微软雅黑" w:hAnsi="微软雅黑"/>
          <w:b/>
          <w:bCs/>
          <w:color w:val="0D0D0D"/>
          <w:szCs w:val="21"/>
        </w:rPr>
      </w:pPr>
      <w:r w:rsidRPr="00C06BCB">
        <w:rPr>
          <w:rFonts w:ascii="微软雅黑" w:eastAsia="微软雅黑" w:hAnsi="微软雅黑" w:hint="eastAsia"/>
          <w:b/>
          <w:bCs/>
          <w:color w:val="0D0D0D"/>
          <w:szCs w:val="21"/>
        </w:rPr>
        <w:t>全程沙盘模拟，寓教于乐：</w:t>
      </w:r>
    </w:p>
    <w:p w14:paraId="4FD2810E" w14:textId="77777777" w:rsidR="006E5CF2" w:rsidRPr="002A3E93" w:rsidRDefault="006E5CF2" w:rsidP="006E5CF2">
      <w:pPr>
        <w:ind w:firstLine="420"/>
        <w:rPr>
          <w:rFonts w:ascii="微软雅黑" w:eastAsia="微软雅黑" w:hAnsi="微软雅黑"/>
          <w:bCs/>
          <w:color w:val="0D0D0D"/>
          <w:szCs w:val="21"/>
        </w:rPr>
      </w:pPr>
      <w:r>
        <w:rPr>
          <w:rFonts w:ascii="微软雅黑" w:eastAsia="微软雅黑" w:hAnsi="微软雅黑" w:hint="eastAsia"/>
          <w:bCs/>
          <w:color w:val="0D0D0D"/>
          <w:szCs w:val="21"/>
        </w:rPr>
        <w:t>你的公司面临着巨大的挑战，作为领导者你临危受命，引领一场巨大组织变革。你将带领来自各部门，临时组建的团队，穿越迷雾，成功变革。在变革的每个阶段都</w:t>
      </w:r>
      <w:r w:rsidRPr="002A3E93">
        <w:rPr>
          <w:rFonts w:ascii="微软雅黑" w:eastAsia="微软雅黑" w:hAnsi="微软雅黑" w:hint="eastAsia"/>
          <w:bCs/>
          <w:color w:val="0D0D0D"/>
          <w:szCs w:val="21"/>
        </w:rPr>
        <w:t>有</w:t>
      </w:r>
      <w:r>
        <w:rPr>
          <w:rFonts w:ascii="微软雅黑" w:eastAsia="微软雅黑" w:hAnsi="微软雅黑" w:hint="eastAsia"/>
          <w:bCs/>
          <w:color w:val="0D0D0D"/>
          <w:szCs w:val="21"/>
        </w:rPr>
        <w:t>若干棘手的</w:t>
      </w:r>
      <w:r>
        <w:rPr>
          <w:rFonts w:ascii="微软雅黑" w:eastAsia="微软雅黑" w:hAnsi="微软雅黑" w:hint="eastAsia"/>
          <w:bCs/>
          <w:color w:val="0D0D0D"/>
          <w:szCs w:val="21"/>
        </w:rPr>
        <w:lastRenderedPageBreak/>
        <w:t>关键事件摆在你面前，每个问题又面临不同的选择，并对你的团队成员造成不同影响。而且每个选择都受到领导者</w:t>
      </w:r>
      <w:r w:rsidRPr="002A3E93">
        <w:rPr>
          <w:rFonts w:ascii="微软雅黑" w:eastAsia="微软雅黑" w:hAnsi="微软雅黑" w:hint="eastAsia"/>
          <w:bCs/>
          <w:color w:val="0D0D0D"/>
          <w:szCs w:val="21"/>
        </w:rPr>
        <w:t>资源</w:t>
      </w:r>
      <w:r>
        <w:rPr>
          <w:rFonts w:ascii="微软雅黑" w:eastAsia="微软雅黑" w:hAnsi="微软雅黑" w:hint="eastAsia"/>
          <w:bCs/>
          <w:color w:val="0D0D0D"/>
          <w:szCs w:val="21"/>
        </w:rPr>
        <w:t>和精力的限制。</w:t>
      </w:r>
      <w:r w:rsidRPr="002A3E93">
        <w:rPr>
          <w:rFonts w:ascii="微软雅黑" w:eastAsia="微软雅黑" w:hAnsi="微软雅黑" w:hint="eastAsia"/>
          <w:bCs/>
          <w:color w:val="0D0D0D"/>
          <w:szCs w:val="21"/>
        </w:rPr>
        <w:t>你</w:t>
      </w:r>
      <w:r>
        <w:rPr>
          <w:rFonts w:ascii="微软雅黑" w:eastAsia="微软雅黑" w:hAnsi="微软雅黑" w:hint="eastAsia"/>
          <w:bCs/>
          <w:color w:val="0D0D0D"/>
          <w:szCs w:val="21"/>
        </w:rPr>
        <w:t>要</w:t>
      </w:r>
      <w:r w:rsidRPr="002A3E93">
        <w:rPr>
          <w:rFonts w:ascii="微软雅黑" w:eastAsia="微软雅黑" w:hAnsi="微软雅黑" w:hint="eastAsia"/>
          <w:bCs/>
          <w:color w:val="0D0D0D"/>
          <w:szCs w:val="21"/>
        </w:rPr>
        <w:t>决定</w:t>
      </w:r>
      <w:r>
        <w:rPr>
          <w:rFonts w:ascii="微软雅黑" w:eastAsia="微软雅黑" w:hAnsi="微软雅黑" w:hint="eastAsia"/>
          <w:bCs/>
          <w:color w:val="0D0D0D"/>
          <w:szCs w:val="21"/>
        </w:rPr>
        <w:t>采取什么选择</w:t>
      </w:r>
      <w:r w:rsidRPr="002A3E93">
        <w:rPr>
          <w:rFonts w:ascii="微软雅黑" w:eastAsia="微软雅黑" w:hAnsi="微软雅黑" w:hint="eastAsia"/>
          <w:bCs/>
          <w:color w:val="0D0D0D"/>
          <w:szCs w:val="21"/>
        </w:rPr>
        <w:t>，才能用</w:t>
      </w:r>
      <w:r>
        <w:rPr>
          <w:rFonts w:ascii="微软雅黑" w:eastAsia="微软雅黑" w:hAnsi="微软雅黑" w:hint="eastAsia"/>
          <w:bCs/>
          <w:color w:val="0D0D0D"/>
          <w:szCs w:val="21"/>
        </w:rPr>
        <w:t>最大限度地展现你的领导力，将团队拧成一股绳，从而将敬业度调整到最好状态。</w:t>
      </w:r>
    </w:p>
    <w:p w14:paraId="59ADE8BA" w14:textId="77777777" w:rsidR="006E5CF2" w:rsidRDefault="006E5CF2" w:rsidP="006E5CF2">
      <w:pPr>
        <w:ind w:firstLine="420"/>
        <w:jc w:val="left"/>
        <w:rPr>
          <w:rFonts w:ascii="微软雅黑" w:eastAsia="微软雅黑" w:hAnsi="微软雅黑"/>
          <w:bCs/>
          <w:color w:val="0D0D0D"/>
          <w:szCs w:val="21"/>
        </w:rPr>
      </w:pPr>
      <w:r w:rsidRPr="002A3E93">
        <w:rPr>
          <w:rFonts w:ascii="微软雅黑" w:eastAsia="微软雅黑" w:hAnsi="微软雅黑" w:hint="eastAsia"/>
          <w:bCs/>
          <w:color w:val="0D0D0D"/>
          <w:szCs w:val="21"/>
        </w:rPr>
        <w:t>在你做这些决定的时候，需要</w:t>
      </w:r>
      <w:r>
        <w:rPr>
          <w:rFonts w:ascii="微软雅黑" w:eastAsia="微软雅黑" w:hAnsi="微软雅黑" w:hint="eastAsia"/>
          <w:bCs/>
          <w:color w:val="0D0D0D"/>
          <w:szCs w:val="21"/>
        </w:rPr>
        <w:t>通过讨论获得小组的共识，因此小组成员能很好交流各自以往的领导经验，并促进团队合作。</w:t>
      </w:r>
    </w:p>
    <w:p w14:paraId="7FC5FDF6" w14:textId="77777777" w:rsidR="006E5CF2" w:rsidRPr="00C06BCB" w:rsidRDefault="006E5CF2" w:rsidP="006E5CF2">
      <w:pPr>
        <w:jc w:val="left"/>
        <w:rPr>
          <w:rFonts w:ascii="微软雅黑" w:eastAsia="微软雅黑" w:hAnsi="微软雅黑" w:cs="宋体"/>
          <w:b/>
          <w:kern w:val="0"/>
          <w:szCs w:val="21"/>
        </w:rPr>
      </w:pPr>
      <w:r>
        <w:rPr>
          <w:rFonts w:ascii="微软雅黑" w:eastAsia="微软雅黑" w:hAnsi="微软雅黑" w:cs="宋体"/>
          <w:b/>
          <w:kern w:val="0"/>
          <w:szCs w:val="21"/>
        </w:rPr>
        <w:t>知识点涉及：</w:t>
      </w:r>
    </w:p>
    <w:p w14:paraId="69ACB0C3" w14:textId="77777777" w:rsidR="006E5CF2" w:rsidRDefault="006E5CF2" w:rsidP="006E5CF2">
      <w:pPr>
        <w:jc w:val="left"/>
        <w:rPr>
          <w:rFonts w:ascii="微软雅黑" w:eastAsia="微软雅黑" w:hAnsi="微软雅黑" w:cs="宋体"/>
          <w:b/>
          <w:kern w:val="0"/>
          <w:szCs w:val="21"/>
        </w:rPr>
      </w:pPr>
      <w:r>
        <w:rPr>
          <w:rFonts w:ascii="微软雅黑" w:eastAsia="微软雅黑" w:hAnsi="微软雅黑" w:cs="宋体"/>
          <w:b/>
          <w:kern w:val="0"/>
          <w:szCs w:val="21"/>
        </w:rPr>
        <w:t>第一部分：领导力与敬业度</w:t>
      </w:r>
    </w:p>
    <w:p w14:paraId="21062659" w14:textId="77777777" w:rsidR="006E5CF2" w:rsidRDefault="006E5CF2" w:rsidP="006E5CF2">
      <w:pPr>
        <w:pStyle w:val="-11"/>
        <w:numPr>
          <w:ilvl w:val="0"/>
          <w:numId w:val="2"/>
        </w:numPr>
        <w:adjustRightInd w:val="0"/>
        <w:snapToGrid w:val="0"/>
        <w:ind w:left="357" w:firstLineChars="0" w:hanging="357"/>
        <w:jc w:val="left"/>
        <w:rPr>
          <w:rFonts w:ascii="微软雅黑" w:eastAsia="微软雅黑" w:hAnsi="微软雅黑" w:cs="宋体"/>
          <w:kern w:val="0"/>
          <w:szCs w:val="21"/>
        </w:rPr>
      </w:pPr>
      <w:r w:rsidRPr="00886E02">
        <w:rPr>
          <w:rFonts w:ascii="微软雅黑" w:eastAsia="微软雅黑" w:hAnsi="微软雅黑" w:cs="宋体" w:hint="eastAsia"/>
          <w:kern w:val="0"/>
          <w:szCs w:val="21"/>
        </w:rPr>
        <w:t>领导力什么？</w:t>
      </w:r>
      <w:r w:rsidRPr="00886E02">
        <w:rPr>
          <w:rFonts w:ascii="微软雅黑" w:eastAsia="微软雅黑" w:hAnsi="微软雅黑" w:cs="宋体"/>
          <w:kern w:val="0"/>
          <w:szCs w:val="21"/>
        </w:rPr>
        <w:t>领导力是天生的，还是后天培养的？</w:t>
      </w:r>
    </w:p>
    <w:p w14:paraId="03F9E154" w14:textId="77777777" w:rsidR="006E5CF2" w:rsidRPr="00886E02" w:rsidRDefault="006E5CF2" w:rsidP="006E5CF2">
      <w:pPr>
        <w:pStyle w:val="-11"/>
        <w:numPr>
          <w:ilvl w:val="0"/>
          <w:numId w:val="2"/>
        </w:numPr>
        <w:adjustRightInd w:val="0"/>
        <w:snapToGrid w:val="0"/>
        <w:ind w:left="357" w:firstLineChars="0" w:hanging="357"/>
        <w:jc w:val="left"/>
        <w:rPr>
          <w:rFonts w:ascii="微软雅黑" w:eastAsia="微软雅黑" w:hAnsi="微软雅黑" w:cs="宋体"/>
          <w:kern w:val="0"/>
          <w:szCs w:val="21"/>
        </w:rPr>
      </w:pPr>
      <w:r>
        <w:rPr>
          <w:rFonts w:ascii="微软雅黑" w:eastAsia="微软雅黑" w:hAnsi="微软雅黑" w:cs="宋体"/>
          <w:kern w:val="0"/>
          <w:szCs w:val="21"/>
        </w:rPr>
        <w:t>领导力与敬业度</w:t>
      </w:r>
    </w:p>
    <w:p w14:paraId="24460173" w14:textId="77777777" w:rsidR="006E5CF2" w:rsidRPr="00886E02" w:rsidRDefault="006E5CF2" w:rsidP="006E5CF2">
      <w:pPr>
        <w:pStyle w:val="-11"/>
        <w:numPr>
          <w:ilvl w:val="0"/>
          <w:numId w:val="2"/>
        </w:numPr>
        <w:adjustRightInd w:val="0"/>
        <w:snapToGrid w:val="0"/>
        <w:ind w:left="357" w:firstLineChars="0" w:hanging="357"/>
        <w:jc w:val="left"/>
        <w:rPr>
          <w:rFonts w:ascii="微软雅黑" w:eastAsia="微软雅黑" w:hAnsi="微软雅黑" w:cs="宋体"/>
          <w:kern w:val="0"/>
          <w:szCs w:val="21"/>
        </w:rPr>
      </w:pPr>
      <w:r w:rsidRPr="00886E02">
        <w:rPr>
          <w:rFonts w:ascii="微软雅黑" w:eastAsia="微软雅黑" w:hAnsi="微软雅黑" w:cs="宋体"/>
          <w:kern w:val="0"/>
          <w:szCs w:val="21"/>
        </w:rPr>
        <w:t>信念领导力与注意力掌控</w:t>
      </w:r>
    </w:p>
    <w:p w14:paraId="2CB25984" w14:textId="77777777" w:rsidR="006E5CF2" w:rsidRPr="00886E02" w:rsidRDefault="006E5CF2" w:rsidP="006E5CF2">
      <w:pPr>
        <w:pStyle w:val="-11"/>
        <w:numPr>
          <w:ilvl w:val="0"/>
          <w:numId w:val="2"/>
        </w:numPr>
        <w:adjustRightInd w:val="0"/>
        <w:snapToGrid w:val="0"/>
        <w:ind w:left="357" w:firstLineChars="0" w:hanging="357"/>
        <w:jc w:val="left"/>
        <w:rPr>
          <w:rFonts w:ascii="微软雅黑" w:eastAsia="微软雅黑" w:hAnsi="微软雅黑" w:cs="宋体"/>
          <w:kern w:val="0"/>
          <w:szCs w:val="21"/>
        </w:rPr>
      </w:pPr>
      <w:r w:rsidRPr="00886E02">
        <w:rPr>
          <w:rFonts w:ascii="微软雅黑" w:eastAsia="微软雅黑" w:hAnsi="微软雅黑" w:cs="宋体"/>
          <w:kern w:val="0"/>
          <w:szCs w:val="21"/>
        </w:rPr>
        <w:t>通过和内在源头链接激发领导的力量</w:t>
      </w:r>
    </w:p>
    <w:p w14:paraId="5120F465" w14:textId="77777777" w:rsidR="006E5CF2" w:rsidRPr="00886E02" w:rsidRDefault="006E5CF2" w:rsidP="006E5CF2">
      <w:pPr>
        <w:pStyle w:val="-11"/>
        <w:numPr>
          <w:ilvl w:val="0"/>
          <w:numId w:val="2"/>
        </w:numPr>
        <w:adjustRightInd w:val="0"/>
        <w:snapToGrid w:val="0"/>
        <w:ind w:left="357" w:firstLineChars="0" w:hanging="357"/>
        <w:jc w:val="left"/>
        <w:rPr>
          <w:rFonts w:ascii="微软雅黑" w:eastAsia="微软雅黑" w:hAnsi="微软雅黑" w:cs="宋体"/>
          <w:kern w:val="0"/>
          <w:szCs w:val="21"/>
        </w:rPr>
      </w:pPr>
      <w:r w:rsidRPr="00886E02">
        <w:rPr>
          <w:rFonts w:ascii="微软雅黑" w:eastAsia="微软雅黑" w:hAnsi="微软雅黑" w:cs="宋体" w:hint="eastAsia"/>
          <w:kern w:val="0"/>
          <w:szCs w:val="21"/>
        </w:rPr>
        <w:t>召唤领导力量的五个步骤</w:t>
      </w:r>
    </w:p>
    <w:p w14:paraId="784C9F8E" w14:textId="77777777" w:rsidR="006E5CF2" w:rsidRPr="00A0174D" w:rsidRDefault="006E5CF2" w:rsidP="006E5CF2">
      <w:pPr>
        <w:pStyle w:val="-11"/>
        <w:ind w:left="360" w:firstLineChars="0" w:firstLine="0"/>
        <w:jc w:val="left"/>
        <w:rPr>
          <w:rFonts w:ascii="微软雅黑" w:eastAsia="微软雅黑" w:hAnsi="微软雅黑" w:cs="宋体"/>
          <w:b/>
          <w:kern w:val="0"/>
          <w:szCs w:val="21"/>
        </w:rPr>
      </w:pPr>
    </w:p>
    <w:p w14:paraId="2E91F4C3" w14:textId="77777777" w:rsidR="006E5CF2" w:rsidRDefault="006E5CF2" w:rsidP="006E5CF2">
      <w:pPr>
        <w:jc w:val="left"/>
        <w:rPr>
          <w:rFonts w:ascii="微软雅黑" w:eastAsia="微软雅黑" w:hAnsi="微软雅黑" w:cs="宋体"/>
          <w:b/>
          <w:kern w:val="0"/>
          <w:szCs w:val="21"/>
        </w:rPr>
      </w:pPr>
      <w:r>
        <w:rPr>
          <w:rFonts w:ascii="微软雅黑" w:eastAsia="微软雅黑" w:hAnsi="微软雅黑" w:cs="宋体"/>
          <w:b/>
          <w:kern w:val="0"/>
          <w:szCs w:val="21"/>
        </w:rPr>
        <w:t>第二</w:t>
      </w:r>
      <w:r w:rsidRPr="00A0174D">
        <w:rPr>
          <w:rFonts w:ascii="微软雅黑" w:eastAsia="微软雅黑" w:hAnsi="微软雅黑" w:cs="宋体"/>
          <w:b/>
          <w:kern w:val="0"/>
          <w:szCs w:val="21"/>
        </w:rPr>
        <w:t>部分：</w:t>
      </w:r>
      <w:r>
        <w:rPr>
          <w:rFonts w:ascii="微软雅黑" w:eastAsia="微软雅黑" w:hAnsi="微软雅黑" w:cs="宋体"/>
          <w:b/>
          <w:kern w:val="0"/>
          <w:szCs w:val="21"/>
        </w:rPr>
        <w:t>培养领导力的关键技术</w:t>
      </w:r>
    </w:p>
    <w:p w14:paraId="30679F27" w14:textId="77777777" w:rsidR="006E5CF2" w:rsidRPr="00886E02" w:rsidRDefault="006E5CF2" w:rsidP="006E5CF2">
      <w:pPr>
        <w:pStyle w:val="-11"/>
        <w:numPr>
          <w:ilvl w:val="0"/>
          <w:numId w:val="3"/>
        </w:numPr>
        <w:adjustRightInd w:val="0"/>
        <w:snapToGrid w:val="0"/>
        <w:ind w:left="357" w:firstLineChars="0" w:hanging="357"/>
        <w:jc w:val="left"/>
        <w:rPr>
          <w:rFonts w:ascii="微软雅黑" w:eastAsia="微软雅黑" w:hAnsi="微软雅黑" w:cs="宋体"/>
          <w:kern w:val="0"/>
          <w:szCs w:val="21"/>
        </w:rPr>
      </w:pPr>
      <w:r w:rsidRPr="00886E02">
        <w:rPr>
          <w:rFonts w:ascii="微软雅黑" w:eastAsia="微软雅黑" w:hAnsi="微软雅黑" w:cs="宋体" w:hint="eastAsia"/>
          <w:kern w:val="0"/>
          <w:szCs w:val="21"/>
        </w:rPr>
        <w:t>领导力是动员大家达成</w:t>
      </w:r>
      <w:proofErr w:type="gramStart"/>
      <w:r w:rsidRPr="00886E02">
        <w:rPr>
          <w:rFonts w:ascii="微软雅黑" w:eastAsia="微软雅黑" w:hAnsi="微软雅黑" w:cs="宋体" w:hint="eastAsia"/>
          <w:kern w:val="0"/>
          <w:szCs w:val="21"/>
        </w:rPr>
        <w:t>共同愿景的</w:t>
      </w:r>
      <w:proofErr w:type="gramEnd"/>
      <w:r w:rsidRPr="00886E02">
        <w:rPr>
          <w:rFonts w:ascii="微软雅黑" w:eastAsia="微软雅黑" w:hAnsi="微软雅黑" w:cs="宋体" w:hint="eastAsia"/>
          <w:kern w:val="0"/>
          <w:szCs w:val="21"/>
        </w:rPr>
        <w:t>技术</w:t>
      </w:r>
    </w:p>
    <w:p w14:paraId="12516B7F" w14:textId="77777777" w:rsidR="006E5CF2" w:rsidRPr="00886E02" w:rsidRDefault="006E5CF2" w:rsidP="006E5CF2">
      <w:pPr>
        <w:pStyle w:val="-11"/>
        <w:numPr>
          <w:ilvl w:val="0"/>
          <w:numId w:val="3"/>
        </w:numPr>
        <w:adjustRightInd w:val="0"/>
        <w:snapToGrid w:val="0"/>
        <w:ind w:left="357" w:firstLineChars="0" w:hanging="357"/>
        <w:jc w:val="left"/>
        <w:rPr>
          <w:rFonts w:ascii="微软雅黑" w:eastAsia="微软雅黑" w:hAnsi="微软雅黑" w:cs="宋体"/>
          <w:kern w:val="0"/>
          <w:szCs w:val="21"/>
        </w:rPr>
      </w:pPr>
      <w:r w:rsidRPr="00886E02">
        <w:rPr>
          <w:rFonts w:ascii="微软雅黑" w:eastAsia="微软雅黑" w:hAnsi="微软雅黑" w:cs="宋体"/>
          <w:kern w:val="0"/>
          <w:szCs w:val="21"/>
        </w:rPr>
        <w:t>领导力的基础：信誉</w:t>
      </w:r>
    </w:p>
    <w:p w14:paraId="58958FD2" w14:textId="77777777" w:rsidR="006E5CF2" w:rsidRPr="00886E02" w:rsidRDefault="006E5CF2" w:rsidP="006E5CF2">
      <w:pPr>
        <w:pStyle w:val="-11"/>
        <w:numPr>
          <w:ilvl w:val="0"/>
          <w:numId w:val="3"/>
        </w:numPr>
        <w:adjustRightInd w:val="0"/>
        <w:snapToGrid w:val="0"/>
        <w:ind w:left="357" w:firstLineChars="0" w:hanging="357"/>
        <w:jc w:val="left"/>
        <w:rPr>
          <w:rFonts w:ascii="微软雅黑" w:eastAsia="微软雅黑" w:hAnsi="微软雅黑" w:cs="宋体"/>
          <w:kern w:val="0"/>
          <w:szCs w:val="21"/>
        </w:rPr>
      </w:pPr>
      <w:r w:rsidRPr="00886E02">
        <w:rPr>
          <w:rFonts w:ascii="微软雅黑" w:eastAsia="微软雅黑" w:hAnsi="微软雅黑" w:cs="宋体"/>
          <w:kern w:val="0"/>
          <w:szCs w:val="21"/>
        </w:rPr>
        <w:t>领导者的五项行为（以身作则、</w:t>
      </w:r>
      <w:proofErr w:type="gramStart"/>
      <w:r w:rsidRPr="00886E02">
        <w:rPr>
          <w:rFonts w:ascii="微软雅黑" w:eastAsia="微软雅黑" w:hAnsi="微软雅黑" w:cs="宋体"/>
          <w:kern w:val="0"/>
          <w:szCs w:val="21"/>
        </w:rPr>
        <w:t>共企愿景</w:t>
      </w:r>
      <w:proofErr w:type="gramEnd"/>
      <w:r w:rsidRPr="00886E02">
        <w:rPr>
          <w:rFonts w:ascii="微软雅黑" w:eastAsia="微软雅黑" w:hAnsi="微软雅黑" w:cs="宋体"/>
          <w:kern w:val="0"/>
          <w:szCs w:val="21"/>
        </w:rPr>
        <w:t>、挑战现状、使众人行、激励人心）</w:t>
      </w:r>
    </w:p>
    <w:p w14:paraId="7CBB5D54" w14:textId="77777777" w:rsidR="006E5CF2" w:rsidRPr="00886E02" w:rsidRDefault="006E5CF2" w:rsidP="006E5CF2">
      <w:pPr>
        <w:pStyle w:val="-11"/>
        <w:numPr>
          <w:ilvl w:val="0"/>
          <w:numId w:val="3"/>
        </w:numPr>
        <w:adjustRightInd w:val="0"/>
        <w:snapToGrid w:val="0"/>
        <w:ind w:left="357" w:firstLineChars="0" w:hanging="357"/>
        <w:jc w:val="left"/>
        <w:rPr>
          <w:rFonts w:ascii="微软雅黑" w:eastAsia="微软雅黑" w:hAnsi="微软雅黑" w:cs="宋体"/>
          <w:kern w:val="0"/>
          <w:szCs w:val="21"/>
        </w:rPr>
      </w:pPr>
      <w:r w:rsidRPr="00886E02">
        <w:rPr>
          <w:rFonts w:ascii="微软雅黑" w:eastAsia="微软雅黑" w:hAnsi="微软雅黑" w:cs="宋体"/>
          <w:kern w:val="0"/>
          <w:szCs w:val="21"/>
        </w:rPr>
        <w:t>员工准备度与情景领导技术</w:t>
      </w:r>
    </w:p>
    <w:p w14:paraId="3AF84AE3" w14:textId="77777777" w:rsidR="006E5CF2" w:rsidRPr="00886E02" w:rsidRDefault="006E5CF2" w:rsidP="006E5CF2">
      <w:pPr>
        <w:pStyle w:val="-11"/>
        <w:numPr>
          <w:ilvl w:val="0"/>
          <w:numId w:val="3"/>
        </w:numPr>
        <w:adjustRightInd w:val="0"/>
        <w:snapToGrid w:val="0"/>
        <w:ind w:left="357" w:firstLineChars="0" w:hanging="357"/>
        <w:jc w:val="left"/>
        <w:rPr>
          <w:rFonts w:ascii="微软雅黑" w:eastAsia="微软雅黑" w:hAnsi="微软雅黑" w:cs="宋体"/>
          <w:kern w:val="0"/>
          <w:szCs w:val="21"/>
        </w:rPr>
      </w:pPr>
      <w:r w:rsidRPr="00886E02">
        <w:rPr>
          <w:rFonts w:ascii="微软雅黑" w:eastAsia="微软雅黑" w:hAnsi="微软雅黑" w:cs="宋体"/>
          <w:kern w:val="0"/>
          <w:szCs w:val="21"/>
        </w:rPr>
        <w:t>戈曼领导风格（命令型、民主型、领跑型、和谐型、</w:t>
      </w:r>
      <w:proofErr w:type="gramStart"/>
      <w:r w:rsidRPr="00886E02">
        <w:rPr>
          <w:rFonts w:ascii="微软雅黑" w:eastAsia="微软雅黑" w:hAnsi="微软雅黑" w:cs="宋体"/>
          <w:kern w:val="0"/>
          <w:szCs w:val="21"/>
        </w:rPr>
        <w:t>愿景型</w:t>
      </w:r>
      <w:proofErr w:type="gramEnd"/>
      <w:r w:rsidRPr="00886E02">
        <w:rPr>
          <w:rFonts w:ascii="微软雅黑" w:eastAsia="微软雅黑" w:hAnsi="微软雅黑" w:cs="宋体"/>
          <w:kern w:val="0"/>
          <w:szCs w:val="21"/>
        </w:rPr>
        <w:t>、导师型）</w:t>
      </w:r>
    </w:p>
    <w:p w14:paraId="625DCB8B" w14:textId="77777777" w:rsidR="006E5CF2" w:rsidRDefault="006E5CF2" w:rsidP="006E5CF2">
      <w:pPr>
        <w:pStyle w:val="-11"/>
        <w:numPr>
          <w:ilvl w:val="0"/>
          <w:numId w:val="3"/>
        </w:numPr>
        <w:adjustRightInd w:val="0"/>
        <w:snapToGrid w:val="0"/>
        <w:ind w:left="357" w:firstLineChars="0" w:hanging="357"/>
        <w:jc w:val="left"/>
        <w:rPr>
          <w:rFonts w:ascii="微软雅黑" w:eastAsia="微软雅黑" w:hAnsi="微软雅黑" w:cs="宋体"/>
          <w:kern w:val="0"/>
          <w:szCs w:val="21"/>
        </w:rPr>
      </w:pPr>
      <w:r w:rsidRPr="00886E02">
        <w:rPr>
          <w:rFonts w:ascii="微软雅黑" w:eastAsia="微软雅黑" w:hAnsi="微软雅黑" w:cs="宋体"/>
          <w:kern w:val="0"/>
          <w:szCs w:val="21"/>
        </w:rPr>
        <w:t>领导者的决策思维</w:t>
      </w:r>
    </w:p>
    <w:p w14:paraId="43566E9C" w14:textId="77777777" w:rsidR="006E5CF2" w:rsidRPr="00886E02" w:rsidRDefault="006E5CF2" w:rsidP="006E5CF2">
      <w:pPr>
        <w:pStyle w:val="-11"/>
        <w:adjustRightInd w:val="0"/>
        <w:snapToGrid w:val="0"/>
        <w:ind w:left="357" w:firstLineChars="0" w:firstLine="0"/>
        <w:jc w:val="left"/>
        <w:rPr>
          <w:rFonts w:ascii="微软雅黑" w:eastAsia="微软雅黑" w:hAnsi="微软雅黑" w:cs="宋体"/>
          <w:kern w:val="0"/>
          <w:szCs w:val="21"/>
        </w:rPr>
      </w:pPr>
      <w:r>
        <w:rPr>
          <w:rFonts w:ascii="微软雅黑" w:eastAsia="微软雅黑" w:hAnsi="微软雅黑" w:cs="宋体"/>
          <w:b/>
          <w:noProof/>
          <w:kern w:val="0"/>
          <w:szCs w:val="21"/>
        </w:rPr>
        <w:drawing>
          <wp:inline distT="0" distB="0" distL="0" distR="0" wp14:anchorId="4B77FCA2" wp14:editId="5523AF76">
            <wp:extent cx="3708400" cy="901700"/>
            <wp:effectExtent l="0" t="0" r="0" b="12700"/>
            <wp:docPr id="11" name="图片 10" descr="C:\Users\thinkpad\Desktop\领越领导力.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C:\Users\thinkpad\Desktop\领越领导力.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08400" cy="901700"/>
                    </a:xfrm>
                    <a:prstGeom prst="rect">
                      <a:avLst/>
                    </a:prstGeom>
                    <a:noFill/>
                    <a:ln>
                      <a:noFill/>
                    </a:ln>
                  </pic:spPr>
                </pic:pic>
              </a:graphicData>
            </a:graphic>
          </wp:inline>
        </w:drawing>
      </w:r>
    </w:p>
    <w:p w14:paraId="65DE2BB7" w14:textId="77777777" w:rsidR="006E5CF2" w:rsidRDefault="006E5CF2" w:rsidP="006E5CF2">
      <w:pPr>
        <w:jc w:val="left"/>
        <w:rPr>
          <w:rFonts w:ascii="微软雅黑" w:eastAsia="微软雅黑" w:hAnsi="微软雅黑" w:cs="宋体"/>
          <w:b/>
          <w:kern w:val="0"/>
          <w:szCs w:val="21"/>
        </w:rPr>
      </w:pPr>
    </w:p>
    <w:p w14:paraId="173FEB8B" w14:textId="77777777" w:rsidR="006E5CF2" w:rsidRDefault="006E5CF2" w:rsidP="006E5CF2">
      <w:pPr>
        <w:jc w:val="left"/>
        <w:rPr>
          <w:rFonts w:ascii="微软雅黑" w:eastAsia="微软雅黑" w:hAnsi="微软雅黑" w:cs="宋体"/>
          <w:b/>
          <w:kern w:val="0"/>
          <w:szCs w:val="21"/>
        </w:rPr>
      </w:pPr>
      <w:r>
        <w:rPr>
          <w:rFonts w:ascii="微软雅黑" w:eastAsia="微软雅黑" w:hAnsi="微软雅黑" w:cs="宋体"/>
          <w:b/>
          <w:kern w:val="0"/>
          <w:szCs w:val="21"/>
        </w:rPr>
        <w:t>第三</w:t>
      </w:r>
      <w:r w:rsidRPr="00A0174D">
        <w:rPr>
          <w:rFonts w:ascii="微软雅黑" w:eastAsia="微软雅黑" w:hAnsi="微软雅黑" w:cs="宋体"/>
          <w:b/>
          <w:kern w:val="0"/>
          <w:szCs w:val="21"/>
        </w:rPr>
        <w:t>部分：</w:t>
      </w:r>
      <w:r>
        <w:rPr>
          <w:rFonts w:ascii="微软雅黑" w:eastAsia="微软雅黑" w:hAnsi="微软雅黑" w:cs="宋体"/>
          <w:b/>
          <w:kern w:val="0"/>
          <w:szCs w:val="21"/>
        </w:rPr>
        <w:t>领导力修炼</w:t>
      </w:r>
    </w:p>
    <w:p w14:paraId="0A3BE1BB" w14:textId="77777777" w:rsidR="006E5CF2" w:rsidRPr="00886E02" w:rsidRDefault="006E5CF2" w:rsidP="006E5CF2">
      <w:pPr>
        <w:pStyle w:val="-11"/>
        <w:numPr>
          <w:ilvl w:val="0"/>
          <w:numId w:val="5"/>
        </w:numPr>
        <w:adjustRightInd w:val="0"/>
        <w:snapToGrid w:val="0"/>
        <w:ind w:firstLineChars="0"/>
        <w:jc w:val="left"/>
        <w:rPr>
          <w:rFonts w:ascii="微软雅黑" w:eastAsia="微软雅黑" w:hAnsi="微软雅黑" w:cs="宋体"/>
          <w:kern w:val="0"/>
          <w:szCs w:val="21"/>
        </w:rPr>
      </w:pPr>
      <w:r w:rsidRPr="00886E02">
        <w:rPr>
          <w:rFonts w:ascii="微软雅黑" w:eastAsia="微软雅黑" w:hAnsi="微软雅黑" w:cs="宋体" w:hint="eastAsia"/>
          <w:kern w:val="0"/>
          <w:szCs w:val="21"/>
        </w:rPr>
        <w:t>领导力的内在修炼</w:t>
      </w:r>
    </w:p>
    <w:p w14:paraId="364F792F" w14:textId="77777777" w:rsidR="006E5CF2" w:rsidRPr="00886E02" w:rsidRDefault="006E5CF2" w:rsidP="006E5CF2">
      <w:pPr>
        <w:pStyle w:val="-11"/>
        <w:numPr>
          <w:ilvl w:val="0"/>
          <w:numId w:val="6"/>
        </w:numPr>
        <w:adjustRightInd w:val="0"/>
        <w:snapToGrid w:val="0"/>
        <w:ind w:firstLineChars="0"/>
        <w:jc w:val="left"/>
        <w:rPr>
          <w:rFonts w:ascii="微软雅黑" w:eastAsia="微软雅黑" w:hAnsi="微软雅黑" w:cs="宋体"/>
          <w:kern w:val="0"/>
          <w:szCs w:val="21"/>
        </w:rPr>
      </w:pPr>
      <w:r w:rsidRPr="00886E02">
        <w:rPr>
          <w:rFonts w:ascii="微软雅黑" w:eastAsia="微软雅黑" w:hAnsi="微软雅黑" w:cs="宋体" w:hint="eastAsia"/>
          <w:kern w:val="0"/>
          <w:szCs w:val="21"/>
        </w:rPr>
        <w:t>洞察而不是困惑</w:t>
      </w:r>
    </w:p>
    <w:p w14:paraId="21E8C709" w14:textId="77777777" w:rsidR="006E5CF2" w:rsidRPr="00886E02" w:rsidRDefault="006E5CF2" w:rsidP="006E5CF2">
      <w:pPr>
        <w:pStyle w:val="-11"/>
        <w:numPr>
          <w:ilvl w:val="0"/>
          <w:numId w:val="6"/>
        </w:numPr>
        <w:adjustRightInd w:val="0"/>
        <w:snapToGrid w:val="0"/>
        <w:ind w:firstLineChars="0"/>
        <w:jc w:val="left"/>
        <w:rPr>
          <w:rFonts w:ascii="微软雅黑" w:eastAsia="微软雅黑" w:hAnsi="微软雅黑" w:cs="宋体"/>
          <w:kern w:val="0"/>
          <w:szCs w:val="21"/>
        </w:rPr>
      </w:pPr>
      <w:r w:rsidRPr="00886E02">
        <w:rPr>
          <w:rFonts w:ascii="微软雅黑" w:eastAsia="微软雅黑" w:hAnsi="微软雅黑" w:cs="宋体" w:hint="eastAsia"/>
          <w:kern w:val="0"/>
          <w:szCs w:val="21"/>
        </w:rPr>
        <w:t>勇气而不是恐惧</w:t>
      </w:r>
    </w:p>
    <w:p w14:paraId="7A285844" w14:textId="77777777" w:rsidR="006E5CF2" w:rsidRPr="00886E02" w:rsidRDefault="006E5CF2" w:rsidP="006E5CF2">
      <w:pPr>
        <w:pStyle w:val="-11"/>
        <w:numPr>
          <w:ilvl w:val="0"/>
          <w:numId w:val="6"/>
        </w:numPr>
        <w:adjustRightInd w:val="0"/>
        <w:snapToGrid w:val="0"/>
        <w:ind w:firstLineChars="0"/>
        <w:jc w:val="left"/>
        <w:rPr>
          <w:rFonts w:ascii="微软雅黑" w:eastAsia="微软雅黑" w:hAnsi="微软雅黑" w:cs="宋体"/>
          <w:kern w:val="0"/>
          <w:szCs w:val="21"/>
        </w:rPr>
      </w:pPr>
      <w:r w:rsidRPr="00886E02">
        <w:rPr>
          <w:rFonts w:ascii="微软雅黑" w:eastAsia="微软雅黑" w:hAnsi="微软雅黑" w:cs="宋体" w:hint="eastAsia"/>
          <w:kern w:val="0"/>
          <w:szCs w:val="21"/>
        </w:rPr>
        <w:t>真诚而不是虚伪</w:t>
      </w:r>
    </w:p>
    <w:p w14:paraId="78CF2B26" w14:textId="77777777" w:rsidR="006E5CF2" w:rsidRPr="00886E02" w:rsidRDefault="006E5CF2" w:rsidP="006E5CF2">
      <w:pPr>
        <w:pStyle w:val="-11"/>
        <w:numPr>
          <w:ilvl w:val="0"/>
          <w:numId w:val="6"/>
        </w:numPr>
        <w:adjustRightInd w:val="0"/>
        <w:snapToGrid w:val="0"/>
        <w:ind w:firstLineChars="0"/>
        <w:jc w:val="left"/>
        <w:rPr>
          <w:rFonts w:ascii="微软雅黑" w:eastAsia="微软雅黑" w:hAnsi="微软雅黑" w:cs="宋体"/>
          <w:kern w:val="0"/>
          <w:szCs w:val="21"/>
        </w:rPr>
      </w:pPr>
      <w:r w:rsidRPr="00886E02">
        <w:rPr>
          <w:rFonts w:ascii="微软雅黑" w:eastAsia="微软雅黑" w:hAnsi="微软雅黑" w:cs="宋体" w:hint="eastAsia"/>
          <w:kern w:val="0"/>
          <w:szCs w:val="21"/>
        </w:rPr>
        <w:lastRenderedPageBreak/>
        <w:t>遵从而不是亵渎</w:t>
      </w:r>
    </w:p>
    <w:p w14:paraId="3EB75A26" w14:textId="77777777" w:rsidR="006E5CF2" w:rsidRPr="00886E02" w:rsidRDefault="006E5CF2" w:rsidP="006E5CF2">
      <w:pPr>
        <w:pStyle w:val="-11"/>
        <w:numPr>
          <w:ilvl w:val="0"/>
          <w:numId w:val="5"/>
        </w:numPr>
        <w:adjustRightInd w:val="0"/>
        <w:snapToGrid w:val="0"/>
        <w:ind w:firstLineChars="0"/>
        <w:jc w:val="left"/>
        <w:rPr>
          <w:rFonts w:ascii="微软雅黑" w:eastAsia="微软雅黑" w:hAnsi="微软雅黑" w:cs="宋体"/>
          <w:kern w:val="0"/>
          <w:szCs w:val="21"/>
        </w:rPr>
      </w:pPr>
      <w:r w:rsidRPr="00886E02">
        <w:rPr>
          <w:rFonts w:ascii="微软雅黑" w:eastAsia="微软雅黑" w:hAnsi="微软雅黑" w:cs="宋体" w:hint="eastAsia"/>
          <w:kern w:val="0"/>
          <w:szCs w:val="21"/>
        </w:rPr>
        <w:t>领导力的外在修炼</w:t>
      </w:r>
    </w:p>
    <w:p w14:paraId="1B0A3BB3" w14:textId="77777777" w:rsidR="006E5CF2" w:rsidRPr="00886E02" w:rsidRDefault="006E5CF2" w:rsidP="006E5CF2">
      <w:pPr>
        <w:pStyle w:val="-11"/>
        <w:numPr>
          <w:ilvl w:val="0"/>
          <w:numId w:val="6"/>
        </w:numPr>
        <w:adjustRightInd w:val="0"/>
        <w:snapToGrid w:val="0"/>
        <w:ind w:firstLineChars="0"/>
        <w:jc w:val="left"/>
        <w:rPr>
          <w:rFonts w:ascii="微软雅黑" w:eastAsia="微软雅黑" w:hAnsi="微软雅黑" w:cs="宋体"/>
          <w:kern w:val="0"/>
          <w:szCs w:val="21"/>
        </w:rPr>
      </w:pPr>
      <w:r w:rsidRPr="00886E02">
        <w:rPr>
          <w:rFonts w:ascii="微软雅黑" w:eastAsia="微软雅黑" w:hAnsi="微软雅黑" w:cs="宋体" w:hint="eastAsia"/>
          <w:kern w:val="0"/>
          <w:szCs w:val="21"/>
        </w:rPr>
        <w:t>赞赏而不是排斥</w:t>
      </w:r>
    </w:p>
    <w:p w14:paraId="72A0F7F9" w14:textId="77777777" w:rsidR="006E5CF2" w:rsidRPr="00886E02" w:rsidRDefault="006E5CF2" w:rsidP="006E5CF2">
      <w:pPr>
        <w:pStyle w:val="-11"/>
        <w:numPr>
          <w:ilvl w:val="0"/>
          <w:numId w:val="6"/>
        </w:numPr>
        <w:adjustRightInd w:val="0"/>
        <w:snapToGrid w:val="0"/>
        <w:ind w:firstLineChars="0"/>
        <w:jc w:val="left"/>
        <w:rPr>
          <w:rFonts w:ascii="微软雅黑" w:eastAsia="微软雅黑" w:hAnsi="微软雅黑" w:cs="宋体"/>
          <w:kern w:val="0"/>
          <w:szCs w:val="21"/>
        </w:rPr>
      </w:pPr>
      <w:proofErr w:type="gramStart"/>
      <w:r w:rsidRPr="00886E02">
        <w:rPr>
          <w:rFonts w:ascii="微软雅黑" w:eastAsia="微软雅黑" w:hAnsi="微软雅黑" w:cs="宋体" w:hint="eastAsia"/>
          <w:kern w:val="0"/>
          <w:szCs w:val="21"/>
        </w:rPr>
        <w:t>担责而</w:t>
      </w:r>
      <w:proofErr w:type="gramEnd"/>
      <w:r w:rsidRPr="00886E02">
        <w:rPr>
          <w:rFonts w:ascii="微软雅黑" w:eastAsia="微软雅黑" w:hAnsi="微软雅黑" w:cs="宋体" w:hint="eastAsia"/>
          <w:kern w:val="0"/>
          <w:szCs w:val="21"/>
        </w:rPr>
        <w:t>不是逃避</w:t>
      </w:r>
    </w:p>
    <w:p w14:paraId="24560345" w14:textId="77777777" w:rsidR="006E5CF2" w:rsidRPr="00886E02" w:rsidRDefault="006E5CF2" w:rsidP="006E5CF2">
      <w:pPr>
        <w:pStyle w:val="-11"/>
        <w:numPr>
          <w:ilvl w:val="0"/>
          <w:numId w:val="6"/>
        </w:numPr>
        <w:adjustRightInd w:val="0"/>
        <w:snapToGrid w:val="0"/>
        <w:ind w:firstLineChars="0"/>
        <w:jc w:val="left"/>
        <w:rPr>
          <w:rFonts w:ascii="微软雅黑" w:eastAsia="微软雅黑" w:hAnsi="微软雅黑" w:cs="宋体"/>
          <w:kern w:val="0"/>
          <w:szCs w:val="21"/>
        </w:rPr>
      </w:pPr>
      <w:r w:rsidRPr="00886E02">
        <w:rPr>
          <w:rFonts w:ascii="微软雅黑" w:eastAsia="微软雅黑" w:hAnsi="微软雅黑" w:cs="宋体" w:hint="eastAsia"/>
          <w:kern w:val="0"/>
          <w:szCs w:val="21"/>
        </w:rPr>
        <w:t>慈悲而不是残忍</w:t>
      </w:r>
    </w:p>
    <w:p w14:paraId="12C832A1" w14:textId="77777777" w:rsidR="006E5CF2" w:rsidRPr="00886E02" w:rsidRDefault="006E5CF2" w:rsidP="006E5CF2">
      <w:pPr>
        <w:pStyle w:val="-11"/>
        <w:numPr>
          <w:ilvl w:val="0"/>
          <w:numId w:val="6"/>
        </w:numPr>
        <w:adjustRightInd w:val="0"/>
        <w:snapToGrid w:val="0"/>
        <w:ind w:firstLineChars="0"/>
        <w:jc w:val="left"/>
        <w:rPr>
          <w:rFonts w:ascii="微软雅黑" w:eastAsia="微软雅黑" w:hAnsi="微软雅黑" w:cs="宋体"/>
          <w:kern w:val="0"/>
          <w:szCs w:val="21"/>
        </w:rPr>
      </w:pPr>
      <w:r w:rsidRPr="00886E02">
        <w:rPr>
          <w:rFonts w:ascii="微软雅黑" w:eastAsia="微软雅黑" w:hAnsi="微软雅黑" w:cs="宋体" w:hint="eastAsia"/>
          <w:kern w:val="0"/>
          <w:szCs w:val="21"/>
        </w:rPr>
        <w:t>结盟而不是对抗</w:t>
      </w:r>
    </w:p>
    <w:p w14:paraId="254B05AF" w14:textId="77777777" w:rsidR="006E5CF2" w:rsidRDefault="006E5CF2" w:rsidP="006E5CF2">
      <w:pPr>
        <w:jc w:val="left"/>
      </w:pPr>
    </w:p>
    <w:p w14:paraId="4A25D115" w14:textId="77777777" w:rsidR="006E5CF2" w:rsidRDefault="006E5CF2" w:rsidP="006E5CF2">
      <w:pPr>
        <w:jc w:val="left"/>
        <w:rPr>
          <w:rFonts w:ascii="微软雅黑" w:eastAsia="微软雅黑" w:hAnsi="微软雅黑" w:cs="宋体"/>
          <w:b/>
          <w:kern w:val="0"/>
          <w:szCs w:val="21"/>
        </w:rPr>
      </w:pPr>
      <w:r>
        <w:rPr>
          <w:rFonts w:ascii="微软雅黑" w:eastAsia="微软雅黑" w:hAnsi="微软雅黑" w:cs="宋体"/>
          <w:b/>
          <w:kern w:val="0"/>
          <w:szCs w:val="21"/>
        </w:rPr>
        <w:t>第四</w:t>
      </w:r>
      <w:r w:rsidRPr="00A0174D">
        <w:rPr>
          <w:rFonts w:ascii="微软雅黑" w:eastAsia="微软雅黑" w:hAnsi="微软雅黑" w:cs="宋体"/>
          <w:b/>
          <w:kern w:val="0"/>
          <w:szCs w:val="21"/>
        </w:rPr>
        <w:t>部分：</w:t>
      </w:r>
      <w:r>
        <w:rPr>
          <w:rFonts w:ascii="微软雅黑" w:eastAsia="微软雅黑" w:hAnsi="微软雅黑" w:cs="宋体"/>
          <w:b/>
          <w:kern w:val="0"/>
          <w:szCs w:val="21"/>
        </w:rPr>
        <w:t>领导变革</w:t>
      </w:r>
    </w:p>
    <w:p w14:paraId="27D2E98C" w14:textId="77777777" w:rsidR="006E5CF2" w:rsidRPr="00886E02" w:rsidRDefault="006E5CF2" w:rsidP="006E5CF2">
      <w:pPr>
        <w:pStyle w:val="-11"/>
        <w:numPr>
          <w:ilvl w:val="0"/>
          <w:numId w:val="4"/>
        </w:numPr>
        <w:adjustRightInd w:val="0"/>
        <w:snapToGrid w:val="0"/>
        <w:ind w:left="357" w:firstLineChars="0" w:hanging="357"/>
        <w:jc w:val="left"/>
        <w:rPr>
          <w:rFonts w:ascii="微软雅黑" w:eastAsia="微软雅黑" w:hAnsi="微软雅黑" w:cs="宋体"/>
          <w:kern w:val="0"/>
          <w:szCs w:val="21"/>
        </w:rPr>
      </w:pPr>
      <w:r w:rsidRPr="00886E02">
        <w:rPr>
          <w:rFonts w:ascii="微软雅黑" w:eastAsia="微软雅黑" w:hAnsi="微软雅黑" w:cs="宋体"/>
          <w:kern w:val="0"/>
          <w:szCs w:val="21"/>
        </w:rPr>
        <w:t>变革的周期理论（摩尔变革六大关键阶段）</w:t>
      </w:r>
    </w:p>
    <w:p w14:paraId="61566E4F" w14:textId="77777777" w:rsidR="006E5CF2" w:rsidRPr="00886E02" w:rsidRDefault="006E5CF2" w:rsidP="006E5CF2">
      <w:pPr>
        <w:pStyle w:val="-11"/>
        <w:numPr>
          <w:ilvl w:val="0"/>
          <w:numId w:val="4"/>
        </w:numPr>
        <w:adjustRightInd w:val="0"/>
        <w:snapToGrid w:val="0"/>
        <w:ind w:left="357" w:firstLineChars="0" w:hanging="357"/>
        <w:jc w:val="left"/>
        <w:rPr>
          <w:rFonts w:ascii="微软雅黑" w:eastAsia="微软雅黑" w:hAnsi="微软雅黑" w:cs="宋体"/>
          <w:kern w:val="0"/>
          <w:szCs w:val="21"/>
        </w:rPr>
      </w:pPr>
      <w:r w:rsidRPr="00886E02">
        <w:rPr>
          <w:rFonts w:ascii="微软雅黑" w:eastAsia="微软雅黑" w:hAnsi="微软雅黑" w:cs="宋体"/>
          <w:kern w:val="0"/>
          <w:szCs w:val="21"/>
        </w:rPr>
        <w:t>对于变革，团队的五层抗拒分析</w:t>
      </w:r>
    </w:p>
    <w:p w14:paraId="4BD2AD5B" w14:textId="77777777" w:rsidR="006E5CF2" w:rsidRPr="00886E02" w:rsidRDefault="006E5CF2" w:rsidP="006E5CF2">
      <w:pPr>
        <w:pStyle w:val="-11"/>
        <w:numPr>
          <w:ilvl w:val="0"/>
          <w:numId w:val="4"/>
        </w:numPr>
        <w:adjustRightInd w:val="0"/>
        <w:snapToGrid w:val="0"/>
        <w:ind w:left="357" w:firstLineChars="0" w:hanging="357"/>
        <w:jc w:val="left"/>
        <w:rPr>
          <w:rFonts w:ascii="微软雅黑" w:eastAsia="微软雅黑" w:hAnsi="微软雅黑" w:cs="宋体"/>
          <w:kern w:val="0"/>
          <w:szCs w:val="21"/>
        </w:rPr>
      </w:pPr>
      <w:r w:rsidRPr="00886E02">
        <w:rPr>
          <w:rFonts w:ascii="微软雅黑" w:eastAsia="微软雅黑" w:hAnsi="微软雅黑" w:cs="宋体"/>
          <w:kern w:val="0"/>
          <w:szCs w:val="21"/>
        </w:rPr>
        <w:t>穿越五层抗拒，把团队带上一条船</w:t>
      </w:r>
    </w:p>
    <w:p w14:paraId="6C516209" w14:textId="77777777" w:rsidR="006E5CF2" w:rsidRDefault="006E5CF2" w:rsidP="006E5CF2">
      <w:pPr>
        <w:rPr>
          <w:rFonts w:ascii="微软雅黑" w:eastAsia="微软雅黑" w:hAnsi="微软雅黑"/>
          <w:bCs/>
          <w:color w:val="0D0D0D"/>
          <w:szCs w:val="21"/>
        </w:rPr>
      </w:pPr>
    </w:p>
    <w:p w14:paraId="40B80B59" w14:textId="77777777" w:rsidR="00182B50" w:rsidRDefault="00182B50" w:rsidP="00182B50">
      <w:pPr>
        <w:pStyle w:val="JS0"/>
        <w:rPr>
          <w:rFonts w:ascii="微软雅黑" w:eastAsia="微软雅黑" w:hAnsi="微软雅黑"/>
          <w:b/>
        </w:rPr>
      </w:pPr>
      <w:r>
        <w:rPr>
          <w:rFonts w:ascii="微软雅黑" w:eastAsia="微软雅黑" w:hAnsi="微软雅黑" w:hint="eastAsia"/>
          <w:b/>
        </w:rPr>
        <w:t>讲师介绍 |陈思杰老师</w:t>
      </w:r>
    </w:p>
    <w:p w14:paraId="6F9837EF" w14:textId="77777777" w:rsidR="00182B50" w:rsidRDefault="00182B50" w:rsidP="00182B50">
      <w:pPr>
        <w:rPr>
          <w:rFonts w:asciiTheme="minorHAnsi" w:eastAsiaTheme="minorEastAsia" w:hAnsiTheme="minorHAnsi" w:hint="eastAsia"/>
          <w:b/>
        </w:rPr>
      </w:pPr>
      <w:bookmarkStart w:id="0" w:name="_Toc207945470"/>
      <w:bookmarkStart w:id="1" w:name="_Toc332115414"/>
      <w:bookmarkStart w:id="2" w:name="_Toc329773688"/>
      <w:r>
        <w:rPr>
          <w:rFonts w:hint="eastAsia"/>
          <w:b/>
        </w:rPr>
        <w:t>讲师背景</w:t>
      </w:r>
      <w:bookmarkEnd w:id="0"/>
      <w:bookmarkEnd w:id="1"/>
      <w:bookmarkEnd w:id="2"/>
      <w:r>
        <w:rPr>
          <w:rFonts w:hint="eastAsia"/>
          <w:b/>
        </w:rPr>
        <w:t>：</w:t>
      </w:r>
    </w:p>
    <w:p w14:paraId="3DA6CD87" w14:textId="77777777" w:rsidR="00182B50" w:rsidRDefault="00182B50" w:rsidP="00182B50">
      <w:pPr>
        <w:pStyle w:val="a4"/>
        <w:numPr>
          <w:ilvl w:val="0"/>
          <w:numId w:val="8"/>
        </w:numPr>
        <w:ind w:firstLineChars="0"/>
      </w:pPr>
      <w:r>
        <w:rPr>
          <w:rFonts w:hint="eastAsia"/>
        </w:rPr>
        <w:t>现任</w:t>
      </w:r>
      <w:r>
        <w:t>J&amp;S</w:t>
      </w:r>
      <w:r>
        <w:rPr>
          <w:rFonts w:hint="eastAsia"/>
        </w:rPr>
        <w:t>创始人</w:t>
      </w:r>
    </w:p>
    <w:p w14:paraId="432777B4" w14:textId="77777777" w:rsidR="00182B50" w:rsidRDefault="00182B50" w:rsidP="00182B50">
      <w:pPr>
        <w:pStyle w:val="a4"/>
        <w:numPr>
          <w:ilvl w:val="0"/>
          <w:numId w:val="8"/>
        </w:numPr>
        <w:ind w:firstLineChars="0"/>
      </w:pPr>
      <w:r>
        <w:rPr>
          <w:rFonts w:hint="eastAsia"/>
        </w:rPr>
        <w:t>游戏化管理专家、企业管理沙盘设计师</w:t>
      </w:r>
    </w:p>
    <w:p w14:paraId="5C280F0D" w14:textId="77777777" w:rsidR="00182B50" w:rsidRDefault="00182B50" w:rsidP="00182B50">
      <w:pPr>
        <w:pStyle w:val="a4"/>
        <w:numPr>
          <w:ilvl w:val="0"/>
          <w:numId w:val="8"/>
        </w:numPr>
        <w:ind w:firstLineChars="0"/>
      </w:pPr>
      <w:r>
        <w:rPr>
          <w:rFonts w:hint="eastAsia"/>
        </w:rPr>
        <w:t>《团队领导力沙盘》认证讲师</w:t>
      </w:r>
    </w:p>
    <w:p w14:paraId="07D65DB0" w14:textId="77777777" w:rsidR="00182B50" w:rsidRDefault="00182B50" w:rsidP="00182B50">
      <w:pPr>
        <w:pStyle w:val="a4"/>
        <w:numPr>
          <w:ilvl w:val="0"/>
          <w:numId w:val="8"/>
        </w:numPr>
        <w:ind w:firstLineChars="0"/>
      </w:pPr>
      <w:r>
        <w:rPr>
          <w:rFonts w:hint="eastAsia"/>
        </w:rPr>
        <w:t>“五项修炼企业高级教练班”认证讲师</w:t>
      </w:r>
    </w:p>
    <w:p w14:paraId="45D4D4FF" w14:textId="77777777" w:rsidR="00182B50" w:rsidRDefault="00182B50" w:rsidP="00182B50">
      <w:pPr>
        <w:pStyle w:val="a4"/>
        <w:numPr>
          <w:ilvl w:val="0"/>
          <w:numId w:val="8"/>
        </w:numPr>
        <w:ind w:firstLineChars="0"/>
      </w:pPr>
      <w:r>
        <w:t>PDP</w:t>
      </w:r>
      <w:r>
        <w:rPr>
          <w:rFonts w:hint="eastAsia"/>
        </w:rPr>
        <w:t>认证讲师</w:t>
      </w:r>
    </w:p>
    <w:p w14:paraId="10FC0CFC" w14:textId="77777777" w:rsidR="00182B50" w:rsidRDefault="00182B50" w:rsidP="00182B50">
      <w:pPr>
        <w:pStyle w:val="a4"/>
        <w:numPr>
          <w:ilvl w:val="0"/>
          <w:numId w:val="8"/>
        </w:numPr>
        <w:ind w:firstLineChars="0"/>
      </w:pPr>
      <w:r>
        <w:rPr>
          <w:rFonts w:hint="eastAsia"/>
        </w:rPr>
        <w:t>《五项修炼》零压读书会产品核心研发者和引导师</w:t>
      </w:r>
    </w:p>
    <w:p w14:paraId="308AEAED" w14:textId="77777777" w:rsidR="00182B50" w:rsidRDefault="00182B50" w:rsidP="00182B50">
      <w:pPr>
        <w:pStyle w:val="a4"/>
        <w:numPr>
          <w:ilvl w:val="0"/>
          <w:numId w:val="8"/>
        </w:numPr>
        <w:ind w:firstLineChars="0"/>
      </w:pPr>
      <w:r>
        <w:rPr>
          <w:rFonts w:hint="eastAsia"/>
        </w:rPr>
        <w:t>长三角拟上市企业服务联盟咨询顾问</w:t>
      </w:r>
    </w:p>
    <w:p w14:paraId="5C635598" w14:textId="77777777" w:rsidR="00182B50" w:rsidRDefault="00182B50" w:rsidP="00182B50">
      <w:pPr>
        <w:pStyle w:val="a4"/>
        <w:numPr>
          <w:ilvl w:val="0"/>
          <w:numId w:val="8"/>
        </w:numPr>
        <w:ind w:firstLineChars="0"/>
      </w:pPr>
      <w:r>
        <w:rPr>
          <w:rFonts w:hint="eastAsia"/>
        </w:rPr>
        <w:t>上海开放大学创业营导师</w:t>
      </w:r>
    </w:p>
    <w:p w14:paraId="69D79DB4" w14:textId="77777777" w:rsidR="00182B50" w:rsidRDefault="00182B50" w:rsidP="00182B50">
      <w:pPr>
        <w:pStyle w:val="a4"/>
        <w:numPr>
          <w:ilvl w:val="0"/>
          <w:numId w:val="8"/>
        </w:numPr>
        <w:ind w:firstLineChars="0"/>
      </w:pPr>
      <w:proofErr w:type="gramStart"/>
      <w:r>
        <w:rPr>
          <w:rFonts w:hint="eastAsia"/>
        </w:rPr>
        <w:t>众创云集</w:t>
      </w:r>
      <w:proofErr w:type="gramEnd"/>
      <w:r>
        <w:rPr>
          <w:rFonts w:hint="eastAsia"/>
        </w:rPr>
        <w:t>、金鸡</w:t>
      </w:r>
      <w:proofErr w:type="gramStart"/>
      <w:r>
        <w:rPr>
          <w:rFonts w:hint="eastAsia"/>
        </w:rPr>
        <w:t>湖创业</w:t>
      </w:r>
      <w:proofErr w:type="gramEnd"/>
      <w:r>
        <w:rPr>
          <w:rFonts w:hint="eastAsia"/>
        </w:rPr>
        <w:t>长廊、苏州园区培训管理中心、外滩商学院、汇人网商学院、新交海、丁盛云学堂等机构合作讲师</w:t>
      </w:r>
    </w:p>
    <w:p w14:paraId="0FC9FB67" w14:textId="77777777" w:rsidR="00182B50" w:rsidRDefault="00182B50" w:rsidP="00182B50">
      <w:pPr>
        <w:rPr>
          <w:b/>
        </w:rPr>
      </w:pPr>
    </w:p>
    <w:p w14:paraId="52BE5F4E" w14:textId="77777777" w:rsidR="00182B50" w:rsidRDefault="00182B50" w:rsidP="00182B50">
      <w:pPr>
        <w:rPr>
          <w:b/>
        </w:rPr>
      </w:pPr>
      <w:r>
        <w:rPr>
          <w:rFonts w:hint="eastAsia"/>
          <w:b/>
        </w:rPr>
        <w:t>授课特点：</w:t>
      </w:r>
    </w:p>
    <w:p w14:paraId="6C5B18B6" w14:textId="77777777" w:rsidR="00182B50" w:rsidRDefault="00182B50" w:rsidP="00182B50">
      <w:pPr>
        <w:pStyle w:val="a4"/>
        <w:numPr>
          <w:ilvl w:val="0"/>
          <w:numId w:val="8"/>
        </w:numPr>
        <w:ind w:firstLineChars="0"/>
      </w:pPr>
      <w:r>
        <w:rPr>
          <w:rFonts w:hint="eastAsia"/>
        </w:rPr>
        <w:t>陈老师有销售、管理等不同岗位丰富的工作经验，这为分析客户所遇到的问题时提供强大的助力。</w:t>
      </w:r>
    </w:p>
    <w:p w14:paraId="7DCFF51A" w14:textId="77777777" w:rsidR="00182B50" w:rsidRDefault="00182B50" w:rsidP="00182B50">
      <w:pPr>
        <w:pStyle w:val="a4"/>
        <w:numPr>
          <w:ilvl w:val="0"/>
          <w:numId w:val="8"/>
        </w:numPr>
        <w:ind w:firstLineChars="0"/>
      </w:pPr>
      <w:r>
        <w:rPr>
          <w:rFonts w:hint="eastAsia"/>
        </w:rPr>
        <w:t>陈老师具备多年的专业的商业培训经验，使课程从设计阶段开始就与客户的需要步步契合。</w:t>
      </w:r>
    </w:p>
    <w:p w14:paraId="2DFAD15F" w14:textId="77777777" w:rsidR="00182B50" w:rsidRDefault="00182B50" w:rsidP="00182B50">
      <w:pPr>
        <w:pStyle w:val="a4"/>
        <w:numPr>
          <w:ilvl w:val="0"/>
          <w:numId w:val="8"/>
        </w:numPr>
        <w:ind w:firstLineChars="0"/>
      </w:pPr>
      <w:r>
        <w:rPr>
          <w:rFonts w:hint="eastAsia"/>
        </w:rPr>
        <w:t>轻松幽默而且生动感人的风格使培训课程在执行中不仅达成预计的学习要点，更提高了</w:t>
      </w:r>
      <w:r>
        <w:rPr>
          <w:rFonts w:hint="eastAsia"/>
        </w:rPr>
        <w:lastRenderedPageBreak/>
        <w:t>学习的成效。</w:t>
      </w:r>
    </w:p>
    <w:p w14:paraId="0A3EE4C9" w14:textId="77777777" w:rsidR="00182B50" w:rsidRDefault="00182B50" w:rsidP="00182B50">
      <w:pPr>
        <w:pStyle w:val="a4"/>
        <w:numPr>
          <w:ilvl w:val="0"/>
          <w:numId w:val="8"/>
        </w:numPr>
        <w:ind w:firstLineChars="0"/>
      </w:pPr>
      <w:r>
        <w:rPr>
          <w:rFonts w:hint="eastAsia"/>
        </w:rPr>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29DB9A22" w14:textId="77777777" w:rsidR="00182B50" w:rsidRDefault="00182B50" w:rsidP="00182B50">
      <w:pPr>
        <w:pStyle w:val="a4"/>
        <w:numPr>
          <w:ilvl w:val="0"/>
          <w:numId w:val="8"/>
        </w:numPr>
        <w:ind w:firstLineChars="0"/>
      </w:pPr>
      <w:r>
        <w:rPr>
          <w:rFonts w:hint="eastAsia"/>
        </w:rPr>
        <w:t>陈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68B4DD25" w14:textId="77777777" w:rsidR="00182B50" w:rsidRDefault="00182B50" w:rsidP="00182B50"/>
    <w:p w14:paraId="7D94C9A0" w14:textId="77777777" w:rsidR="00182B50" w:rsidRDefault="00182B50" w:rsidP="00182B50">
      <w:pPr>
        <w:spacing w:line="276" w:lineRule="auto"/>
        <w:rPr>
          <w:rFonts w:asciiTheme="minorEastAsia" w:hAnsiTheme="minorEastAsia"/>
          <w:b/>
          <w:szCs w:val="21"/>
        </w:rPr>
      </w:pPr>
      <w:r>
        <w:rPr>
          <w:rFonts w:asciiTheme="minorEastAsia" w:hAnsiTheme="minorEastAsia" w:hint="eastAsia"/>
          <w:b/>
          <w:szCs w:val="21"/>
        </w:rPr>
        <w:t>擅长课程：</w:t>
      </w:r>
    </w:p>
    <w:p w14:paraId="500802A0" w14:textId="77777777" w:rsidR="00182B50" w:rsidRDefault="00182B50" w:rsidP="00182B50">
      <w:pPr>
        <w:pStyle w:val="a4"/>
        <w:numPr>
          <w:ilvl w:val="0"/>
          <w:numId w:val="9"/>
        </w:numPr>
        <w:spacing w:line="276" w:lineRule="auto"/>
        <w:ind w:firstLineChars="0"/>
        <w:rPr>
          <w:rFonts w:asciiTheme="minorEastAsia" w:hAnsiTheme="minorEastAsia" w:hint="eastAsia"/>
          <w:szCs w:val="21"/>
        </w:rPr>
      </w:pPr>
      <w:r>
        <w:rPr>
          <w:rFonts w:asciiTheme="minorEastAsia" w:hAnsiTheme="minorEastAsia" w:hint="eastAsia"/>
          <w:szCs w:val="21"/>
        </w:rPr>
        <w:t>学习型组织的五项修炼系列：</w:t>
      </w:r>
    </w:p>
    <w:p w14:paraId="5E598592" w14:textId="77777777" w:rsidR="00182B50" w:rsidRDefault="00182B50" w:rsidP="00182B50">
      <w:pPr>
        <w:pStyle w:val="a4"/>
        <w:numPr>
          <w:ilvl w:val="0"/>
          <w:numId w:val="10"/>
        </w:numPr>
        <w:spacing w:line="276" w:lineRule="auto"/>
        <w:ind w:firstLineChars="0"/>
        <w:rPr>
          <w:rFonts w:asciiTheme="minorEastAsia" w:hAnsiTheme="minorEastAsia" w:hint="eastAsia"/>
          <w:szCs w:val="21"/>
        </w:rPr>
      </w:pPr>
      <w:r>
        <w:rPr>
          <w:rFonts w:asciiTheme="minorEastAsia" w:hAnsiTheme="minorEastAsia" w:hint="eastAsia"/>
          <w:szCs w:val="21"/>
        </w:rPr>
        <w:t>系统思考——跳出症状看全局</w:t>
      </w:r>
    </w:p>
    <w:p w14:paraId="2B661CE3" w14:textId="77777777" w:rsidR="00182B50" w:rsidRDefault="00182B50" w:rsidP="00182B50">
      <w:pPr>
        <w:pStyle w:val="a4"/>
        <w:numPr>
          <w:ilvl w:val="0"/>
          <w:numId w:val="10"/>
        </w:numPr>
        <w:spacing w:line="276" w:lineRule="auto"/>
        <w:ind w:firstLineChars="0"/>
        <w:rPr>
          <w:rFonts w:asciiTheme="minorEastAsia" w:hAnsiTheme="minorEastAsia" w:hint="eastAsia"/>
          <w:szCs w:val="21"/>
        </w:rPr>
      </w:pPr>
      <w:r>
        <w:rPr>
          <w:rFonts w:asciiTheme="minorEastAsia" w:hAnsiTheme="minorEastAsia" w:hint="eastAsia"/>
          <w:szCs w:val="21"/>
        </w:rPr>
        <w:t>心智模式——沟通从了解人性开始</w:t>
      </w:r>
    </w:p>
    <w:p w14:paraId="076F0B0F" w14:textId="77777777" w:rsidR="00182B50" w:rsidRDefault="00182B50" w:rsidP="00182B50">
      <w:pPr>
        <w:pStyle w:val="a4"/>
        <w:numPr>
          <w:ilvl w:val="0"/>
          <w:numId w:val="10"/>
        </w:numPr>
        <w:spacing w:line="276" w:lineRule="auto"/>
        <w:ind w:firstLineChars="0"/>
        <w:rPr>
          <w:rFonts w:asciiTheme="minorEastAsia" w:hAnsiTheme="minorEastAsia" w:hint="eastAsia"/>
          <w:szCs w:val="21"/>
        </w:rPr>
      </w:pPr>
      <w:r>
        <w:rPr>
          <w:rFonts w:asciiTheme="minorEastAsia" w:hAnsiTheme="minorEastAsia" w:hint="eastAsia"/>
          <w:szCs w:val="21"/>
        </w:rPr>
        <w:t>团队学习——开放的集体智慧</w:t>
      </w:r>
    </w:p>
    <w:p w14:paraId="4A07E2B7" w14:textId="77777777" w:rsidR="00182B50" w:rsidRDefault="00182B50" w:rsidP="00182B50">
      <w:pPr>
        <w:pStyle w:val="a4"/>
        <w:numPr>
          <w:ilvl w:val="0"/>
          <w:numId w:val="10"/>
        </w:numPr>
        <w:spacing w:line="276" w:lineRule="auto"/>
        <w:ind w:firstLineChars="0"/>
        <w:rPr>
          <w:rFonts w:asciiTheme="minorEastAsia" w:hAnsiTheme="minorEastAsia" w:hint="eastAsia"/>
          <w:szCs w:val="21"/>
        </w:rPr>
      </w:pPr>
      <w:proofErr w:type="gramStart"/>
      <w:r>
        <w:rPr>
          <w:rFonts w:asciiTheme="minorEastAsia" w:hAnsiTheme="minorEastAsia" w:hint="eastAsia"/>
          <w:szCs w:val="21"/>
        </w:rPr>
        <w:t>愿景领导</w:t>
      </w:r>
      <w:proofErr w:type="gramEnd"/>
      <w:r>
        <w:rPr>
          <w:rFonts w:asciiTheme="minorEastAsia" w:hAnsiTheme="minorEastAsia" w:hint="eastAsia"/>
          <w:szCs w:val="21"/>
        </w:rPr>
        <w:t>——组织动力的源头</w:t>
      </w:r>
    </w:p>
    <w:p w14:paraId="2B915D06" w14:textId="77777777" w:rsidR="00182B50" w:rsidRDefault="00182B50" w:rsidP="00182B50">
      <w:pPr>
        <w:pStyle w:val="a4"/>
        <w:numPr>
          <w:ilvl w:val="0"/>
          <w:numId w:val="10"/>
        </w:numPr>
        <w:spacing w:line="276" w:lineRule="auto"/>
        <w:ind w:firstLineChars="0"/>
        <w:rPr>
          <w:rFonts w:asciiTheme="minorEastAsia" w:hAnsiTheme="minorEastAsia" w:hint="eastAsia"/>
          <w:szCs w:val="21"/>
        </w:rPr>
      </w:pPr>
      <w:r>
        <w:rPr>
          <w:rFonts w:asciiTheme="minorEastAsia" w:hAnsiTheme="minorEastAsia" w:hint="eastAsia"/>
          <w:szCs w:val="21"/>
        </w:rPr>
        <w:t>自我超越——培育创造性张力</w:t>
      </w:r>
    </w:p>
    <w:p w14:paraId="02AA8128" w14:textId="77777777" w:rsidR="00182B50" w:rsidRDefault="00182B50" w:rsidP="00182B50">
      <w:pPr>
        <w:pStyle w:val="a4"/>
        <w:numPr>
          <w:ilvl w:val="0"/>
          <w:numId w:val="10"/>
        </w:numPr>
        <w:spacing w:line="276" w:lineRule="auto"/>
        <w:ind w:firstLineChars="0"/>
        <w:rPr>
          <w:rFonts w:asciiTheme="minorEastAsia" w:hAnsiTheme="minorEastAsia" w:hint="eastAsia"/>
          <w:szCs w:val="21"/>
        </w:rPr>
      </w:pPr>
      <w:r>
        <w:rPr>
          <w:rFonts w:asciiTheme="minorEastAsia" w:hAnsiTheme="minorEastAsia" w:hint="eastAsia"/>
          <w:szCs w:val="21"/>
        </w:rPr>
        <w:t>《五项修炼的故事》系列组织文化共修项目</w:t>
      </w:r>
    </w:p>
    <w:p w14:paraId="62298411" w14:textId="77777777" w:rsidR="00182B50" w:rsidRDefault="00182B50" w:rsidP="00182B50">
      <w:pPr>
        <w:pStyle w:val="a4"/>
        <w:numPr>
          <w:ilvl w:val="0"/>
          <w:numId w:val="9"/>
        </w:numPr>
        <w:spacing w:line="276" w:lineRule="auto"/>
        <w:ind w:firstLineChars="0"/>
        <w:rPr>
          <w:rFonts w:asciiTheme="minorEastAsia" w:hAnsiTheme="minorEastAsia" w:hint="eastAsia"/>
          <w:szCs w:val="21"/>
        </w:rPr>
      </w:pPr>
      <w:r>
        <w:rPr>
          <w:rFonts w:asciiTheme="minorEastAsia" w:hAnsiTheme="minorEastAsia" w:hint="eastAsia"/>
          <w:szCs w:val="21"/>
        </w:rPr>
        <w:t>沉浸式体验学习系列：</w:t>
      </w:r>
    </w:p>
    <w:p w14:paraId="6DBC6448" w14:textId="77777777" w:rsidR="00182B50" w:rsidRDefault="00182B50" w:rsidP="00182B50">
      <w:pPr>
        <w:pStyle w:val="a4"/>
        <w:numPr>
          <w:ilvl w:val="1"/>
          <w:numId w:val="9"/>
        </w:numPr>
        <w:spacing w:line="276" w:lineRule="auto"/>
        <w:ind w:firstLineChars="0"/>
        <w:rPr>
          <w:rFonts w:asciiTheme="minorEastAsia" w:hAnsiTheme="minorEastAsia" w:hint="eastAsia"/>
          <w:szCs w:val="21"/>
        </w:rPr>
      </w:pPr>
      <w:r>
        <w:rPr>
          <w:rFonts w:asciiTheme="minorEastAsia" w:hAnsiTheme="minorEastAsia" w:hint="eastAsia"/>
          <w:szCs w:val="21"/>
        </w:rPr>
        <w:t>《速度与激情，目标与行动》团队赛车搭建竞速与复盘学习</w:t>
      </w:r>
    </w:p>
    <w:p w14:paraId="6F600268" w14:textId="77777777" w:rsidR="00182B50" w:rsidRDefault="00182B50" w:rsidP="00182B50">
      <w:pPr>
        <w:pStyle w:val="a4"/>
        <w:numPr>
          <w:ilvl w:val="1"/>
          <w:numId w:val="9"/>
        </w:numPr>
        <w:spacing w:line="276" w:lineRule="auto"/>
        <w:ind w:firstLineChars="0"/>
        <w:rPr>
          <w:rFonts w:asciiTheme="minorEastAsia" w:hAnsiTheme="minorEastAsia" w:hint="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5149517B" w14:textId="77777777" w:rsidR="00182B50" w:rsidRDefault="00182B50" w:rsidP="00182B50">
      <w:pPr>
        <w:pStyle w:val="a4"/>
        <w:numPr>
          <w:ilvl w:val="1"/>
          <w:numId w:val="9"/>
        </w:numPr>
        <w:spacing w:line="276" w:lineRule="auto"/>
        <w:ind w:firstLineChars="0"/>
        <w:rPr>
          <w:rFonts w:asciiTheme="minorEastAsia" w:hAnsiTheme="minorEastAsia" w:hint="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04C7C5B6" w14:textId="77777777" w:rsidR="00182B50" w:rsidRDefault="00182B50" w:rsidP="00182B50">
      <w:pPr>
        <w:pStyle w:val="a4"/>
        <w:numPr>
          <w:ilvl w:val="1"/>
          <w:numId w:val="9"/>
        </w:numPr>
        <w:spacing w:line="276" w:lineRule="auto"/>
        <w:ind w:firstLineChars="0"/>
        <w:rPr>
          <w:rFonts w:asciiTheme="minorEastAsia" w:hAnsiTheme="minorEastAsia" w:hint="eastAsia"/>
          <w:szCs w:val="21"/>
        </w:rPr>
      </w:pPr>
      <w:r>
        <w:rPr>
          <w:rFonts w:asciiTheme="minorEastAsia" w:hAnsiTheme="minorEastAsia" w:hint="eastAsia"/>
          <w:szCs w:val="21"/>
        </w:rPr>
        <w:t>《沙漠掘金与团队建设》团队目标与执行力</w:t>
      </w:r>
    </w:p>
    <w:p w14:paraId="7EF88B6A" w14:textId="77777777" w:rsidR="00182B50" w:rsidRDefault="00182B50" w:rsidP="00182B50">
      <w:pPr>
        <w:pStyle w:val="a4"/>
        <w:numPr>
          <w:ilvl w:val="1"/>
          <w:numId w:val="9"/>
        </w:numPr>
        <w:spacing w:line="276" w:lineRule="auto"/>
        <w:ind w:firstLineChars="0"/>
        <w:rPr>
          <w:rFonts w:asciiTheme="minorEastAsia" w:hAnsiTheme="minorEastAsia" w:hint="eastAsia"/>
          <w:szCs w:val="21"/>
        </w:rPr>
      </w:pPr>
      <w:r>
        <w:rPr>
          <w:rFonts w:asciiTheme="minorEastAsia" w:hAnsiTheme="minorEastAsia" w:hint="eastAsia"/>
          <w:szCs w:val="21"/>
        </w:rPr>
        <w:t>《啤酒游戏经营决策沙盘》、《收获的季节与团队协作》系统思考与团队决策</w:t>
      </w:r>
    </w:p>
    <w:p w14:paraId="20095978" w14:textId="77777777" w:rsidR="00182B50" w:rsidRDefault="00182B50" w:rsidP="00182B50">
      <w:pPr>
        <w:pStyle w:val="a4"/>
        <w:numPr>
          <w:ilvl w:val="1"/>
          <w:numId w:val="9"/>
        </w:numPr>
        <w:spacing w:line="276" w:lineRule="auto"/>
        <w:ind w:firstLineChars="0"/>
        <w:rPr>
          <w:rFonts w:asciiTheme="minorEastAsia" w:hAnsiTheme="minorEastAsia" w:hint="eastAsia"/>
          <w:szCs w:val="21"/>
        </w:rPr>
      </w:pPr>
      <w:r>
        <w:rPr>
          <w:rFonts w:asciiTheme="minorEastAsia" w:hAnsiTheme="minorEastAsia" w:hint="eastAsia"/>
          <w:szCs w:val="21"/>
        </w:rPr>
        <w:t>《AI欣赏式探寻》、《AI引爆团队优势》</w:t>
      </w:r>
    </w:p>
    <w:p w14:paraId="21BA2318" w14:textId="77777777" w:rsidR="00182B50" w:rsidRDefault="00182B50" w:rsidP="00182B50">
      <w:pPr>
        <w:pStyle w:val="a4"/>
        <w:numPr>
          <w:ilvl w:val="0"/>
          <w:numId w:val="9"/>
        </w:numPr>
        <w:spacing w:line="276" w:lineRule="auto"/>
        <w:ind w:firstLineChars="0"/>
        <w:rPr>
          <w:rFonts w:asciiTheme="minorEastAsia" w:hAnsiTheme="minorEastAsia" w:hint="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7CE102AB" w14:textId="77777777" w:rsidR="00182B50" w:rsidRDefault="00182B50" w:rsidP="00182B50">
      <w:pPr>
        <w:pStyle w:val="a4"/>
        <w:numPr>
          <w:ilvl w:val="1"/>
          <w:numId w:val="9"/>
        </w:numPr>
        <w:spacing w:line="276" w:lineRule="auto"/>
        <w:ind w:firstLineChars="0"/>
        <w:rPr>
          <w:rFonts w:asciiTheme="minorEastAsia" w:hAnsiTheme="minorEastAsia" w:hint="eastAsia"/>
          <w:szCs w:val="21"/>
        </w:rPr>
      </w:pPr>
      <w:r>
        <w:rPr>
          <w:rFonts w:asciiTheme="minorEastAsia" w:hAnsiTheme="minorEastAsia" w:hint="eastAsia"/>
          <w:szCs w:val="21"/>
        </w:rPr>
        <w:t>《组织目标共识与战略解码》引导工作坊</w:t>
      </w:r>
    </w:p>
    <w:p w14:paraId="5F3047BD" w14:textId="77777777" w:rsidR="00182B50" w:rsidRDefault="00182B50" w:rsidP="00182B50">
      <w:pPr>
        <w:pStyle w:val="a4"/>
        <w:numPr>
          <w:ilvl w:val="1"/>
          <w:numId w:val="9"/>
        </w:numPr>
        <w:spacing w:line="276" w:lineRule="auto"/>
        <w:ind w:firstLineChars="0"/>
        <w:rPr>
          <w:rFonts w:asciiTheme="minorEastAsia" w:hAnsiTheme="minorEastAsia" w:hint="eastAsia"/>
          <w:szCs w:val="21"/>
        </w:rPr>
      </w:pPr>
      <w:r>
        <w:rPr>
          <w:rFonts w:asciiTheme="minorEastAsia" w:hAnsiTheme="minorEastAsia" w:hint="eastAsia"/>
          <w:szCs w:val="21"/>
        </w:rPr>
        <w:t>《肯定工作价值，清晰内在动力》引导工作坊</w:t>
      </w:r>
    </w:p>
    <w:p w14:paraId="5A3D13F8" w14:textId="77777777" w:rsidR="00182B50" w:rsidRDefault="00182B50" w:rsidP="00182B50">
      <w:pPr>
        <w:pStyle w:val="a4"/>
        <w:numPr>
          <w:ilvl w:val="1"/>
          <w:numId w:val="9"/>
        </w:numPr>
        <w:spacing w:line="276" w:lineRule="auto"/>
        <w:ind w:firstLineChars="0"/>
        <w:rPr>
          <w:rFonts w:asciiTheme="minorEastAsia" w:hAnsiTheme="minorEastAsia" w:hint="eastAsia"/>
          <w:szCs w:val="21"/>
        </w:rPr>
      </w:pPr>
      <w:r>
        <w:rPr>
          <w:rFonts w:asciiTheme="minorEastAsia" w:hAnsiTheme="minorEastAsia" w:hint="eastAsia"/>
          <w:szCs w:val="21"/>
        </w:rPr>
        <w:t>《金鱼缸对话与深度汇谈》引导工作坊</w:t>
      </w:r>
    </w:p>
    <w:p w14:paraId="74340A06" w14:textId="77777777" w:rsidR="00182B50" w:rsidRDefault="00182B50" w:rsidP="00182B50">
      <w:pPr>
        <w:pStyle w:val="a4"/>
        <w:numPr>
          <w:ilvl w:val="1"/>
          <w:numId w:val="9"/>
        </w:numPr>
        <w:spacing w:line="276" w:lineRule="auto"/>
        <w:ind w:firstLineChars="0"/>
        <w:rPr>
          <w:rFonts w:asciiTheme="minorEastAsia" w:hAnsiTheme="minorEastAsia" w:hint="eastAsia"/>
          <w:szCs w:val="21"/>
        </w:rPr>
      </w:pPr>
      <w:r>
        <w:rPr>
          <w:rFonts w:asciiTheme="minorEastAsia" w:hAnsiTheme="minorEastAsia" w:hint="eastAsia"/>
          <w:szCs w:val="21"/>
        </w:rPr>
        <w:t>《组织战略转型与战略地图》引导工作坊</w:t>
      </w:r>
    </w:p>
    <w:p w14:paraId="0B718ED4" w14:textId="77777777" w:rsidR="00182B50" w:rsidRDefault="00182B50" w:rsidP="00182B50">
      <w:pPr>
        <w:rPr>
          <w:rFonts w:asciiTheme="minorHAnsi" w:hAnsiTheme="minorHAnsi" w:hint="eastAsia"/>
          <w:szCs w:val="22"/>
        </w:rPr>
      </w:pPr>
    </w:p>
    <w:p w14:paraId="1E811E3B" w14:textId="77777777" w:rsidR="00182B50" w:rsidRDefault="00182B50" w:rsidP="00182B50">
      <w:pPr>
        <w:rPr>
          <w:b/>
        </w:rPr>
      </w:pPr>
      <w:r>
        <w:rPr>
          <w:rFonts w:hint="eastAsia"/>
          <w:b/>
        </w:rPr>
        <w:t>服务客户：</w:t>
      </w:r>
    </w:p>
    <w:p w14:paraId="5A716E49" w14:textId="77777777" w:rsidR="00182B50" w:rsidRDefault="00182B50" w:rsidP="00182B50">
      <w:r>
        <w:rPr>
          <w:rFonts w:hint="eastAsia"/>
        </w:rPr>
        <w:t>中国电信、</w:t>
      </w:r>
      <w:proofErr w:type="gramStart"/>
      <w:r>
        <w:rPr>
          <w:rFonts w:hint="eastAsia"/>
        </w:rPr>
        <w:t>玫</w:t>
      </w:r>
      <w:proofErr w:type="gramEnd"/>
      <w:r>
        <w:rPr>
          <w:rFonts w:hint="eastAsia"/>
        </w:rPr>
        <w:t>琳</w:t>
      </w:r>
      <w:proofErr w:type="gramStart"/>
      <w:r>
        <w:rPr>
          <w:rFonts w:hint="eastAsia"/>
        </w:rPr>
        <w:t>凯</w:t>
      </w:r>
      <w:proofErr w:type="gramEnd"/>
      <w:r>
        <w:rPr>
          <w:rFonts w:hint="eastAsia"/>
        </w:rPr>
        <w:t>、好雅眼镜、泰克电子、老虎涂料、马瑞利、远雄集团、采埃孚、汇丰银行、国泰基金、中美大都会、胡润百福、平安集团、理想集团、紫竹园区、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、上汽集团、上汽大通、通用汽车、通用泛亚、上汽集团、宝钢集团、太平洋保险、平安保险、新华保险、泰康保险、上海海关、国药控股、震旦集团、</w:t>
      </w:r>
      <w:r>
        <w:t>CCDI</w:t>
      </w:r>
      <w:r>
        <w:rPr>
          <w:rFonts w:hint="eastAsia"/>
        </w:rPr>
        <w:t>、家乐福、上海烟草、上海气象局、南汇团委、两港市政、三一重工、龙工、西门子、通用电气、超人电器、中建十八局、</w:t>
      </w:r>
      <w:r>
        <w:rPr>
          <w:rFonts w:hint="eastAsia"/>
        </w:rPr>
        <w:lastRenderedPageBreak/>
        <w:t>中粮集团、中石化工程有限公司、绿地集团、宝龙集团、苏州伟创力、淮安商会、</w:t>
      </w:r>
      <w:proofErr w:type="gramStart"/>
      <w:r>
        <w:rPr>
          <w:rFonts w:hint="eastAsia"/>
        </w:rPr>
        <w:t>佳奇财富</w:t>
      </w:r>
      <w:proofErr w:type="gramEnd"/>
      <w:r>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Pr>
          <w:rFonts w:hint="eastAsia"/>
        </w:rPr>
        <w:t>凯</w:t>
      </w:r>
      <w:proofErr w:type="gramEnd"/>
      <w:r>
        <w:rPr>
          <w:rFonts w:hint="eastAsia"/>
        </w:rPr>
        <w:t>龙、</w:t>
      </w:r>
      <w:proofErr w:type="gramStart"/>
      <w:r>
        <w:rPr>
          <w:rFonts w:hint="eastAsia"/>
        </w:rPr>
        <w:t>亚振家具</w:t>
      </w:r>
      <w:proofErr w:type="gramEnd"/>
      <w:r>
        <w:rPr>
          <w:rFonts w:hint="eastAsia"/>
        </w:rPr>
        <w:t>、</w:t>
      </w:r>
      <w:proofErr w:type="gramStart"/>
      <w:r>
        <w:rPr>
          <w:rFonts w:hint="eastAsia"/>
        </w:rPr>
        <w:t>携程网</w:t>
      </w:r>
      <w:proofErr w:type="gramEnd"/>
      <w:r>
        <w:rPr>
          <w:rFonts w:hint="eastAsia"/>
        </w:rPr>
        <w:t>、上海联通、雀巢、联合利华、百事、三菱重工、中国电信、米其林轮胎、固特异轮胎、佳通轮胎、恐龙家纺、中国国旅、微软、齐鲁制药、诺华制药、拜耳、旭辉房产、</w:t>
      </w:r>
      <w:proofErr w:type="gramStart"/>
      <w:r>
        <w:rPr>
          <w:rFonts w:hint="eastAsia"/>
        </w:rPr>
        <w:t>百联集团</w:t>
      </w:r>
      <w:proofErr w:type="gramEnd"/>
      <w:r>
        <w:rPr>
          <w:rFonts w:hint="eastAsia"/>
        </w:rPr>
        <w:t>、红蜻蜓、中国五矿集团、海马汽车、光大银行</w:t>
      </w:r>
      <w:r>
        <w:t>…</w:t>
      </w:r>
    </w:p>
    <w:p w14:paraId="4CA0D0D8" w14:textId="77777777" w:rsidR="00182B50" w:rsidRDefault="00182B50" w:rsidP="00182B50"/>
    <w:p w14:paraId="5078BEA4" w14:textId="77777777" w:rsidR="00182B50" w:rsidRDefault="00182B50" w:rsidP="00182B50">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4336810E" w14:textId="77777777" w:rsidR="00182B50" w:rsidRDefault="00182B50" w:rsidP="00182B50">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1D01CA02" w14:textId="77777777" w:rsidR="00182B50" w:rsidRDefault="00182B50" w:rsidP="00182B50">
      <w:pPr>
        <w:rPr>
          <w:rFonts w:asciiTheme="minorEastAsia" w:hAnsiTheme="minorEastAsia" w:hint="eastAsia"/>
          <w:bCs/>
          <w:color w:val="262626" w:themeColor="text1" w:themeTint="D9"/>
          <w:szCs w:val="21"/>
        </w:rPr>
      </w:pPr>
    </w:p>
    <w:p w14:paraId="68AF72FC" w14:textId="77777777" w:rsidR="00182B50" w:rsidRDefault="00182B50" w:rsidP="00182B50">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2DDB1998" w14:textId="77777777" w:rsidR="00182B50" w:rsidRDefault="00182B50" w:rsidP="00182B50">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4971B336" w14:textId="77777777" w:rsidR="00182B50" w:rsidRDefault="00182B50" w:rsidP="00182B50">
      <w:pPr>
        <w:rPr>
          <w:rFonts w:asciiTheme="minorEastAsia" w:hAnsiTheme="minorEastAsia" w:hint="eastAsia"/>
          <w:bCs/>
          <w:color w:val="262626" w:themeColor="text1" w:themeTint="D9"/>
          <w:szCs w:val="21"/>
        </w:rPr>
      </w:pPr>
    </w:p>
    <w:p w14:paraId="29F4F40A" w14:textId="77777777" w:rsidR="00182B50" w:rsidRDefault="00182B50" w:rsidP="00182B50">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3542D9CF" w14:textId="77777777" w:rsidR="00182B50" w:rsidRDefault="00182B50" w:rsidP="00182B50">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60AA9A30" w14:textId="77777777" w:rsidR="00182B50" w:rsidRDefault="00182B50" w:rsidP="00182B50">
      <w:pPr>
        <w:rPr>
          <w:rFonts w:asciiTheme="minorEastAsia" w:hAnsiTheme="minorEastAsia" w:hint="eastAsia"/>
          <w:bCs/>
          <w:color w:val="262626" w:themeColor="text1" w:themeTint="D9"/>
          <w:szCs w:val="21"/>
        </w:rPr>
      </w:pPr>
    </w:p>
    <w:p w14:paraId="0BEA01ED" w14:textId="77777777" w:rsidR="00182B50" w:rsidRDefault="00182B50" w:rsidP="00182B50">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2B589673" w14:textId="77777777" w:rsidR="00182B50" w:rsidRDefault="00182B50" w:rsidP="00182B50">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009079D8" w14:textId="77777777" w:rsidR="00182B50" w:rsidRDefault="00182B50" w:rsidP="00182B50">
      <w:pPr>
        <w:rPr>
          <w:rFonts w:asciiTheme="minorEastAsia" w:hAnsiTheme="minorEastAsia" w:hint="eastAsia"/>
          <w:bCs/>
          <w:color w:val="262626" w:themeColor="text1" w:themeTint="D9"/>
          <w:szCs w:val="21"/>
        </w:rPr>
      </w:pPr>
    </w:p>
    <w:p w14:paraId="419F128F" w14:textId="77777777" w:rsidR="00182B50" w:rsidRDefault="00182B50" w:rsidP="00182B50">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0E97CF8B" w14:textId="77777777" w:rsidR="00182B50" w:rsidRDefault="00182B50" w:rsidP="00182B50">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7101D365" w14:textId="77777777" w:rsidR="00182B50" w:rsidRDefault="00182B50" w:rsidP="00182B50">
      <w:pPr>
        <w:rPr>
          <w:rFonts w:asciiTheme="minorEastAsia" w:hAnsiTheme="minorEastAsia" w:hint="eastAsia"/>
          <w:bCs/>
          <w:color w:val="262626" w:themeColor="text1" w:themeTint="D9"/>
          <w:szCs w:val="21"/>
        </w:rPr>
      </w:pPr>
    </w:p>
    <w:p w14:paraId="6E17C9F7" w14:textId="77777777" w:rsidR="00182B50" w:rsidRDefault="00182B50" w:rsidP="00182B50">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21AC07BC" w14:textId="77777777" w:rsidR="00182B50" w:rsidRDefault="00182B50" w:rsidP="00182B50">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5FB18CA3" w14:textId="77777777" w:rsidR="00182B50" w:rsidRDefault="00182B50" w:rsidP="00182B50">
      <w:pPr>
        <w:rPr>
          <w:rFonts w:asciiTheme="minorEastAsia" w:hAnsiTheme="minorEastAsia" w:hint="eastAsia"/>
          <w:bCs/>
          <w:color w:val="262626" w:themeColor="text1" w:themeTint="D9"/>
          <w:szCs w:val="21"/>
        </w:rPr>
      </w:pPr>
    </w:p>
    <w:p w14:paraId="396D4526" w14:textId="77777777" w:rsidR="00182B50" w:rsidRDefault="00182B50" w:rsidP="00182B50">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300286EA" w14:textId="77777777" w:rsidR="00182B50" w:rsidRDefault="00182B50" w:rsidP="00182B50">
      <w:pPr>
        <w:rPr>
          <w:rFonts w:asciiTheme="minorEastAsia" w:hAnsiTheme="minorEastAsia" w:hint="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6BFE9D1E" w14:textId="77777777" w:rsidR="00182B50" w:rsidRDefault="00182B50" w:rsidP="00182B50">
      <w:pPr>
        <w:rPr>
          <w:rFonts w:asciiTheme="minorHAnsi" w:hAnsiTheme="minorHAnsi" w:hint="eastAsia"/>
          <w:szCs w:val="22"/>
        </w:rPr>
      </w:pPr>
    </w:p>
    <w:p w14:paraId="39F99A64" w14:textId="77777777" w:rsidR="006E5CF2" w:rsidRPr="00182B50" w:rsidRDefault="006E5CF2"/>
    <w:sectPr w:rsidR="006E5CF2" w:rsidRPr="00182B5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9C1015"/>
    <w:multiLevelType w:val="hybridMultilevel"/>
    <w:tmpl w:val="55C6F8A6"/>
    <w:lvl w:ilvl="0" w:tplc="0409000B">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 w15:restartNumberingAfterBreak="0">
    <w:nsid w:val="16AC7765"/>
    <w:multiLevelType w:val="hybridMultilevel"/>
    <w:tmpl w:val="651A19D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A8F16A9"/>
    <w:multiLevelType w:val="hybridMultilevel"/>
    <w:tmpl w:val="8110A1E2"/>
    <w:lvl w:ilvl="0" w:tplc="BD6674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356C80"/>
    <w:multiLevelType w:val="hybridMultilevel"/>
    <w:tmpl w:val="F07670DA"/>
    <w:lvl w:ilvl="0" w:tplc="DA547FB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837667D"/>
    <w:multiLevelType w:val="hybridMultilevel"/>
    <w:tmpl w:val="212CF1F4"/>
    <w:lvl w:ilvl="0" w:tplc="1A8CC0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6" w15:restartNumberingAfterBreak="0">
    <w:nsid w:val="50B61D7E"/>
    <w:multiLevelType w:val="hybridMultilevel"/>
    <w:tmpl w:val="B518DBA2"/>
    <w:lvl w:ilvl="0" w:tplc="1A8CC0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6F83A96"/>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abstractNumId w:val="1"/>
  </w:num>
  <w:num w:numId="2">
    <w:abstractNumId w:val="2"/>
  </w:num>
  <w:num w:numId="3">
    <w:abstractNumId w:val="3"/>
  </w:num>
  <w:num w:numId="4">
    <w:abstractNumId w:val="4"/>
  </w:num>
  <w:num w:numId="5">
    <w:abstractNumId w:val="6"/>
  </w:num>
  <w:num w:numId="6">
    <w:abstractNumId w:val="0"/>
  </w:num>
  <w:num w:numId="7">
    <w:abstractNumId w:val="8"/>
  </w:num>
  <w:num w:numId="8">
    <w:abstractNumId w:val="8"/>
    <w:lvlOverride w:ilvl="0"/>
    <w:lvlOverride w:ilvl="1"/>
    <w:lvlOverride w:ilvl="2"/>
    <w:lvlOverride w:ilvl="3"/>
    <w:lvlOverride w:ilvl="4"/>
    <w:lvlOverride w:ilvl="5"/>
    <w:lvlOverride w:ilvl="6"/>
    <w:lvlOverride w:ilvl="7"/>
    <w:lvlOverride w:ilvl="8"/>
  </w:num>
  <w:num w:numId="9">
    <w:abstractNumId w:val="7"/>
  </w:num>
  <w:num w:numId="10">
    <w:abstractNumId w:val="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CF2"/>
    <w:rsid w:val="00182B50"/>
    <w:rsid w:val="006E5CF2"/>
    <w:rsid w:val="00746089"/>
    <w:rsid w:val="00E270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21ECD"/>
  <w15:chartTrackingRefBased/>
  <w15:docId w15:val="{D9DEF63C-28B6-4690-8ADA-D5B3C40EC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5CF2"/>
    <w:pPr>
      <w:widowControl w:val="0"/>
      <w:jc w:val="both"/>
    </w:pPr>
    <w:rPr>
      <w:rFonts w:ascii="Times New Roman" w:eastAsia="宋体" w:hAnsi="Times New Roman" w:cs="Times New Roman"/>
      <w:szCs w:val="20"/>
    </w:rPr>
  </w:style>
  <w:style w:type="paragraph" w:styleId="2">
    <w:name w:val="heading 2"/>
    <w:basedOn w:val="a"/>
    <w:next w:val="a0"/>
    <w:link w:val="20"/>
    <w:qFormat/>
    <w:rsid w:val="006E5CF2"/>
    <w:pPr>
      <w:keepNext/>
      <w:spacing w:line="300" w:lineRule="exact"/>
      <w:ind w:left="242" w:hanging="242"/>
      <w:jc w:val="center"/>
      <w:outlineLvl w:val="1"/>
    </w:pPr>
    <w:rPr>
      <w:rFonts w:ascii="Arial" w:hAnsi="Arial"/>
      <w:b/>
      <w:kern w:val="0"/>
      <w:sz w:val="22"/>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标题 2 字符"/>
    <w:basedOn w:val="a1"/>
    <w:link w:val="2"/>
    <w:rsid w:val="006E5CF2"/>
    <w:rPr>
      <w:rFonts w:ascii="Arial" w:eastAsia="宋体" w:hAnsi="Arial" w:cs="Times New Roman"/>
      <w:b/>
      <w:kern w:val="0"/>
      <w:sz w:val="22"/>
      <w:szCs w:val="20"/>
      <w:lang w:val="x-none" w:eastAsia="x-none"/>
    </w:rPr>
  </w:style>
  <w:style w:type="paragraph" w:customStyle="1" w:styleId="-11">
    <w:name w:val="彩色列表 - 强调文字颜色 11"/>
    <w:basedOn w:val="a"/>
    <w:uiPriority w:val="34"/>
    <w:qFormat/>
    <w:rsid w:val="006E5CF2"/>
    <w:pPr>
      <w:ind w:firstLineChars="200" w:firstLine="420"/>
    </w:pPr>
  </w:style>
  <w:style w:type="paragraph" w:styleId="a0">
    <w:name w:val="Normal Indent"/>
    <w:basedOn w:val="a"/>
    <w:uiPriority w:val="99"/>
    <w:semiHidden/>
    <w:unhideWhenUsed/>
    <w:rsid w:val="006E5CF2"/>
    <w:pPr>
      <w:ind w:firstLineChars="200" w:firstLine="420"/>
    </w:pPr>
  </w:style>
  <w:style w:type="paragraph" w:styleId="a4">
    <w:name w:val="List Paragraph"/>
    <w:basedOn w:val="a"/>
    <w:uiPriority w:val="34"/>
    <w:qFormat/>
    <w:rsid w:val="00E2704B"/>
    <w:pPr>
      <w:spacing w:line="360" w:lineRule="auto"/>
      <w:ind w:firstLineChars="200" w:firstLine="420"/>
    </w:pPr>
    <w:rPr>
      <w:rFonts w:asciiTheme="minorHAnsi" w:eastAsiaTheme="minorEastAsia" w:hAnsiTheme="minorHAnsi" w:cstheme="minorBidi"/>
      <w:szCs w:val="22"/>
    </w:rPr>
  </w:style>
  <w:style w:type="character" w:customStyle="1" w:styleId="JS">
    <w:name w:val="J&amp;S小标题 字符"/>
    <w:basedOn w:val="a1"/>
    <w:link w:val="JS0"/>
    <w:locked/>
    <w:rsid w:val="00E2704B"/>
    <w:rPr>
      <w:rFonts w:ascii="华文中宋" w:eastAsia="PingFang SC Medium" w:hAnsi="华文中宋" w:cstheme="majorBidi"/>
      <w:bCs/>
      <w:color w:val="008CCD"/>
      <w:sz w:val="24"/>
      <w:szCs w:val="32"/>
    </w:rPr>
  </w:style>
  <w:style w:type="paragraph" w:customStyle="1" w:styleId="JS0">
    <w:name w:val="J&amp;S小标题"/>
    <w:basedOn w:val="2"/>
    <w:link w:val="JS"/>
    <w:qFormat/>
    <w:rsid w:val="00E2704B"/>
    <w:pPr>
      <w:keepLines/>
      <w:spacing w:before="260" w:after="260" w:line="415" w:lineRule="auto"/>
      <w:ind w:left="0" w:firstLine="0"/>
      <w:jc w:val="both"/>
    </w:pPr>
    <w:rPr>
      <w:rFonts w:ascii="华文中宋" w:eastAsia="PingFang SC Medium" w:hAnsi="华文中宋" w:cstheme="majorBidi"/>
      <w:b w:val="0"/>
      <w:bCs/>
      <w:color w:val="008CCD"/>
      <w:kern w:val="2"/>
      <w:sz w:val="24"/>
      <w:szCs w:val="3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0578829">
      <w:bodyDiv w:val="1"/>
      <w:marLeft w:val="0"/>
      <w:marRight w:val="0"/>
      <w:marTop w:val="0"/>
      <w:marBottom w:val="0"/>
      <w:divBdr>
        <w:top w:val="none" w:sz="0" w:space="0" w:color="auto"/>
        <w:left w:val="none" w:sz="0" w:space="0" w:color="auto"/>
        <w:bottom w:val="none" w:sz="0" w:space="0" w:color="auto"/>
        <w:right w:val="none" w:sz="0" w:space="0" w:color="auto"/>
      </w:divBdr>
    </w:div>
    <w:div w:id="1659922946">
      <w:bodyDiv w:val="1"/>
      <w:marLeft w:val="0"/>
      <w:marRight w:val="0"/>
      <w:marTop w:val="0"/>
      <w:marBottom w:val="0"/>
      <w:divBdr>
        <w:top w:val="none" w:sz="0" w:space="0" w:color="auto"/>
        <w:left w:val="none" w:sz="0" w:space="0" w:color="auto"/>
        <w:bottom w:val="none" w:sz="0" w:space="0" w:color="auto"/>
        <w:right w:val="none" w:sz="0" w:space="0" w:color="auto"/>
      </w:divBdr>
    </w:div>
    <w:div w:id="1958947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416</Words>
  <Characters>2377</Characters>
  <Application>Microsoft Office Word</Application>
  <DocSecurity>0</DocSecurity>
  <Lines>19</Lines>
  <Paragraphs>5</Paragraphs>
  <ScaleCrop>false</ScaleCrop>
  <Company/>
  <LinksUpToDate>false</LinksUpToDate>
  <CharactersWithSpaces>2788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dc:creator>
  <cp:keywords/>
  <dc:description/>
  <cp:lastModifiedBy>s</cp:lastModifiedBy>
  <cp:revision>4</cp:revision>
  <dcterms:created xsi:type="dcterms:W3CDTF">2019-07-19T05:58:00Z</dcterms:created>
  <dcterms:modified xsi:type="dcterms:W3CDTF">2020-07-23T01:59:00Z</dcterms:modified>
</cp:coreProperties>
</file>