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F9AF32" w14:textId="76D6E3C3" w:rsidR="000D0404" w:rsidRPr="00655288" w:rsidRDefault="000D0404" w:rsidP="000D0404">
      <w:pPr>
        <w:jc w:val="center"/>
        <w:rPr>
          <w:rFonts w:asciiTheme="majorEastAsia" w:eastAsiaTheme="majorEastAsia" w:hAnsiTheme="majorEastAsia"/>
          <w:b/>
          <w:sz w:val="32"/>
          <w:szCs w:val="32"/>
        </w:rPr>
      </w:pPr>
      <w:r w:rsidRPr="00655288">
        <w:rPr>
          <w:rFonts w:asciiTheme="majorEastAsia" w:eastAsiaTheme="majorEastAsia" w:hAnsiTheme="majorEastAsia" w:hint="eastAsia"/>
          <w:b/>
          <w:sz w:val="32"/>
          <w:szCs w:val="32"/>
        </w:rPr>
        <w:t>《</w:t>
      </w:r>
      <w:r w:rsidR="00D330BA">
        <w:rPr>
          <w:rFonts w:asciiTheme="majorEastAsia" w:eastAsiaTheme="majorEastAsia" w:hAnsiTheme="majorEastAsia" w:hint="eastAsia"/>
          <w:b/>
          <w:sz w:val="32"/>
          <w:szCs w:val="32"/>
        </w:rPr>
        <w:t>打造高效执行力</w:t>
      </w:r>
      <w:r w:rsidRPr="00655288">
        <w:rPr>
          <w:rFonts w:asciiTheme="majorEastAsia" w:eastAsiaTheme="majorEastAsia" w:hAnsiTheme="majorEastAsia" w:hint="eastAsia"/>
          <w:b/>
          <w:sz w:val="32"/>
          <w:szCs w:val="32"/>
        </w:rPr>
        <w:t>》课程大纲</w:t>
      </w:r>
    </w:p>
    <w:p w14:paraId="0FDB3D07" w14:textId="77777777" w:rsidR="002E7793" w:rsidRDefault="002E7793" w:rsidP="002E7793">
      <w:pPr>
        <w:spacing w:line="360" w:lineRule="auto"/>
        <w:rPr>
          <w:rFonts w:ascii="楷体" w:eastAsia="楷体" w:hAnsi="楷体"/>
        </w:rPr>
      </w:pPr>
    </w:p>
    <w:p w14:paraId="53ECABFC" w14:textId="68C0FAB3" w:rsidR="00655288" w:rsidRPr="002E7793" w:rsidRDefault="000D0404" w:rsidP="002E7793">
      <w:pPr>
        <w:rPr>
          <w:rFonts w:ascii="楷体" w:eastAsia="楷体" w:hAnsi="楷体"/>
        </w:rPr>
      </w:pPr>
      <w:r w:rsidRPr="002E7793">
        <w:rPr>
          <w:rFonts w:hint="eastAsia"/>
        </w:rPr>
        <w:t>授课讲师：</w:t>
      </w:r>
      <w:r w:rsidRPr="002E7793">
        <w:rPr>
          <w:rFonts w:ascii="楷体" w:eastAsia="楷体" w:hAnsi="楷体" w:hint="eastAsia"/>
        </w:rPr>
        <w:t>袁少波</w:t>
      </w:r>
    </w:p>
    <w:p w14:paraId="398ECB5F" w14:textId="46E35AE7" w:rsidR="000D0404" w:rsidRPr="001D4766" w:rsidRDefault="00655288" w:rsidP="000D0404">
      <w:pPr>
        <w:rPr>
          <w:rFonts w:ascii="楷体" w:eastAsia="楷体" w:hAnsi="楷体"/>
        </w:rPr>
      </w:pPr>
      <w:r>
        <w:rPr>
          <w:rFonts w:hint="eastAsia"/>
        </w:rPr>
        <w:t>课程受众：</w:t>
      </w:r>
      <w:bookmarkStart w:id="0" w:name="_GoBack"/>
      <w:r w:rsidR="00D330BA" w:rsidRPr="00D330BA">
        <w:rPr>
          <w:rFonts w:ascii="楷体" w:eastAsia="楷体" w:hAnsi="楷体" w:hint="eastAsia"/>
        </w:rPr>
        <w:t>中基层员工、</w:t>
      </w:r>
      <w:bookmarkEnd w:id="0"/>
      <w:r w:rsidR="0050068F">
        <w:rPr>
          <w:rFonts w:ascii="楷体" w:eastAsia="楷体" w:hAnsi="楷体" w:hint="eastAsia"/>
        </w:rPr>
        <w:t>部门管理工作人员</w:t>
      </w:r>
    </w:p>
    <w:p w14:paraId="361CD9C6" w14:textId="00D83AC9" w:rsidR="00655288" w:rsidRDefault="00655288" w:rsidP="000D0404">
      <w:r>
        <w:rPr>
          <w:rFonts w:hint="eastAsia"/>
        </w:rPr>
        <w:t>课</w:t>
      </w:r>
      <w:r>
        <w:rPr>
          <w:rFonts w:hint="eastAsia"/>
        </w:rPr>
        <w:t xml:space="preserve">    </w:t>
      </w:r>
      <w:r>
        <w:rPr>
          <w:rFonts w:hint="eastAsia"/>
        </w:rPr>
        <w:t>时：</w:t>
      </w:r>
      <w:r w:rsidR="00E90703">
        <w:rPr>
          <w:rFonts w:ascii="楷体" w:eastAsia="楷体" w:hAnsi="楷体"/>
        </w:rPr>
        <w:t>3</w:t>
      </w:r>
      <w:r w:rsidR="00ED3FDA">
        <w:rPr>
          <w:rFonts w:ascii="楷体" w:eastAsia="楷体" w:hAnsi="楷体"/>
        </w:rPr>
        <w:t>-6</w:t>
      </w:r>
      <w:r w:rsidRPr="007C3F3F">
        <w:rPr>
          <w:rFonts w:ascii="楷体" w:eastAsia="楷体" w:hAnsi="楷体" w:hint="eastAsia"/>
        </w:rPr>
        <w:t>小时</w:t>
      </w:r>
    </w:p>
    <w:p w14:paraId="3FD69E61" w14:textId="46CD6E9D" w:rsidR="00AC240C" w:rsidRDefault="00655288" w:rsidP="000D0404">
      <w:pPr>
        <w:rPr>
          <w:rFonts w:ascii="楷体" w:eastAsia="楷体" w:hAnsi="楷体"/>
        </w:rPr>
      </w:pPr>
      <w:r>
        <w:rPr>
          <w:rFonts w:hint="eastAsia"/>
        </w:rPr>
        <w:t>课程收益：</w:t>
      </w:r>
      <w:r w:rsidR="008E6A75">
        <w:rPr>
          <w:rFonts w:ascii="楷体" w:eastAsia="楷体" w:hAnsi="楷体" w:hint="eastAsia"/>
        </w:rPr>
        <w:t>宏观</w:t>
      </w:r>
      <w:r w:rsidR="00AF4DCA">
        <w:rPr>
          <w:rFonts w:ascii="楷体" w:eastAsia="楷体" w:hAnsi="楷体" w:hint="eastAsia"/>
        </w:rPr>
        <w:t>经济发展早已进入新常态，又逢</w:t>
      </w:r>
      <w:r w:rsidR="00D07C35">
        <w:rPr>
          <w:rFonts w:ascii="楷体" w:eastAsia="楷体" w:hAnsi="楷体" w:hint="eastAsia"/>
        </w:rPr>
        <w:t>经济下行</w:t>
      </w:r>
      <w:r w:rsidR="008C7B79">
        <w:rPr>
          <w:rFonts w:ascii="楷体" w:eastAsia="楷体" w:hAnsi="楷体" w:hint="eastAsia"/>
        </w:rPr>
        <w:t>，</w:t>
      </w:r>
      <w:r w:rsidR="00AF4DCA">
        <w:rPr>
          <w:rFonts w:ascii="楷体" w:eastAsia="楷体" w:hAnsi="楷体" w:hint="eastAsia"/>
        </w:rPr>
        <w:t>国际局势风云变幻，经济、管理诸方面皆在发生剧变</w:t>
      </w:r>
      <w:r w:rsidR="00D22CB8">
        <w:rPr>
          <w:rFonts w:ascii="楷体" w:eastAsia="楷体" w:hAnsi="楷体" w:hint="eastAsia"/>
        </w:rPr>
        <w:t>。</w:t>
      </w:r>
      <w:r w:rsidR="00735751">
        <w:rPr>
          <w:rFonts w:ascii="楷体" w:eastAsia="楷体" w:hAnsi="楷体" w:hint="eastAsia"/>
        </w:rPr>
        <w:t>新形势下哪些因素会影响到</w:t>
      </w:r>
      <w:r w:rsidR="004D6915">
        <w:rPr>
          <w:rFonts w:ascii="楷体" w:eastAsia="楷体" w:hAnsi="楷体" w:hint="eastAsia"/>
        </w:rPr>
        <w:t>军工国企从业者</w:t>
      </w:r>
      <w:r w:rsidR="00735751">
        <w:rPr>
          <w:rFonts w:ascii="楷体" w:eastAsia="楷体" w:hAnsi="楷体" w:hint="eastAsia"/>
        </w:rPr>
        <w:t>的管理工作？</w:t>
      </w:r>
      <w:r w:rsidR="002848D5">
        <w:rPr>
          <w:rFonts w:ascii="楷体" w:eastAsia="楷体" w:hAnsi="楷体" w:hint="eastAsia"/>
        </w:rPr>
        <w:t>发生机制是什么？</w:t>
      </w:r>
      <w:r w:rsidR="004D6915">
        <w:rPr>
          <w:rFonts w:ascii="楷体" w:eastAsia="楷体" w:hAnsi="楷体" w:hint="eastAsia"/>
        </w:rPr>
        <w:t>从业</w:t>
      </w:r>
      <w:r w:rsidR="002848D5">
        <w:rPr>
          <w:rFonts w:ascii="楷体" w:eastAsia="楷体" w:hAnsi="楷体" w:hint="eastAsia"/>
        </w:rPr>
        <w:t>者如何转变自身理念、提升职业素养来应对？</w:t>
      </w:r>
    </w:p>
    <w:p w14:paraId="050D3A26" w14:textId="77777777" w:rsidR="00BF3979" w:rsidRDefault="00BF3979" w:rsidP="000D0404"/>
    <w:p w14:paraId="765BEA16" w14:textId="494E8A02" w:rsidR="00655288" w:rsidRDefault="00E718EC" w:rsidP="000D0404">
      <w:r>
        <w:rPr>
          <w:rFonts w:hint="eastAsia"/>
        </w:rPr>
        <w:t>课程内容：</w:t>
      </w:r>
    </w:p>
    <w:p w14:paraId="40B4CD74" w14:textId="043066B9" w:rsidR="008D37E1" w:rsidRPr="005B7EC5" w:rsidRDefault="004074CE" w:rsidP="004074CE">
      <w:pPr>
        <w:pStyle w:val="a7"/>
        <w:numPr>
          <w:ilvl w:val="0"/>
          <w:numId w:val="2"/>
        </w:numPr>
        <w:ind w:firstLineChars="0"/>
        <w:rPr>
          <w:rFonts w:ascii="楷体" w:eastAsia="楷体" w:hAnsi="楷体"/>
          <w:b/>
        </w:rPr>
      </w:pPr>
      <w:r w:rsidRPr="005B7EC5">
        <w:rPr>
          <w:rFonts w:ascii="楷体" w:eastAsia="楷体" w:hAnsi="楷体" w:hint="eastAsia"/>
          <w:b/>
        </w:rPr>
        <w:t>新形势下变局纷纷，落于何处？</w:t>
      </w:r>
    </w:p>
    <w:p w14:paraId="0E9BA5B2" w14:textId="0FBD93A3" w:rsidR="004074CE" w:rsidRPr="005B7EC5" w:rsidRDefault="004074CE" w:rsidP="004074CE">
      <w:pPr>
        <w:pStyle w:val="a7"/>
        <w:numPr>
          <w:ilvl w:val="0"/>
          <w:numId w:val="3"/>
        </w:numPr>
        <w:ind w:firstLineChars="0"/>
        <w:rPr>
          <w:rFonts w:ascii="楷体" w:eastAsia="楷体" w:hAnsi="楷体"/>
          <w:b/>
        </w:rPr>
      </w:pPr>
      <w:r w:rsidRPr="005B7EC5">
        <w:rPr>
          <w:rFonts w:ascii="楷体" w:eastAsia="楷体" w:hAnsi="楷体" w:hint="eastAsia"/>
          <w:b/>
        </w:rPr>
        <w:t>知识经济时代，</w:t>
      </w:r>
      <w:r w:rsidR="00D97062">
        <w:rPr>
          <w:rFonts w:ascii="楷体" w:eastAsia="楷体" w:hAnsi="楷体" w:hint="eastAsia"/>
          <w:b/>
        </w:rPr>
        <w:t>市场需要更</w:t>
      </w:r>
      <w:r w:rsidR="00CA4E62">
        <w:rPr>
          <w:rFonts w:ascii="楷体" w:eastAsia="楷体" w:hAnsi="楷体" w:hint="eastAsia"/>
          <w:b/>
        </w:rPr>
        <w:t>积极</w:t>
      </w:r>
      <w:r w:rsidR="00D97062">
        <w:rPr>
          <w:rFonts w:ascii="楷体" w:eastAsia="楷体" w:hAnsi="楷体" w:hint="eastAsia"/>
          <w:b/>
        </w:rPr>
        <w:t>主动反应的工作作风</w:t>
      </w:r>
    </w:p>
    <w:p w14:paraId="3FAA982F" w14:textId="6ED34E12" w:rsidR="00CA4E62" w:rsidRPr="00CA4E62" w:rsidRDefault="00CA4E62" w:rsidP="00CA4E62">
      <w:pPr>
        <w:pStyle w:val="a7"/>
        <w:numPr>
          <w:ilvl w:val="1"/>
          <w:numId w:val="3"/>
        </w:numPr>
        <w:ind w:firstLineChars="0"/>
        <w:rPr>
          <w:rFonts w:ascii="楷体" w:eastAsia="楷体" w:hAnsi="楷体"/>
        </w:rPr>
      </w:pPr>
      <w:r w:rsidRPr="00CA4E62">
        <w:rPr>
          <w:rFonts w:ascii="楷体" w:eastAsia="楷体" w:hAnsi="楷体"/>
        </w:rPr>
        <w:t>“</w:t>
      </w:r>
      <w:r w:rsidRPr="00CA4E62">
        <w:rPr>
          <w:rFonts w:ascii="楷体" w:eastAsia="楷体" w:hAnsi="楷体" w:hint="eastAsia"/>
        </w:rPr>
        <w:t>计划经济“色彩更浓厚的</w:t>
      </w:r>
      <w:r>
        <w:rPr>
          <w:rFonts w:ascii="楷体" w:eastAsia="楷体" w:hAnsi="楷体" w:hint="eastAsia"/>
        </w:rPr>
        <w:t>军工行业常带来“等、靠、要”的被动执行工作作风，随着宏观经济环境的变化及军工行业工作任务激增，这种被动执行的作风，越来越跟不上市场和企业的要求</w:t>
      </w:r>
    </w:p>
    <w:p w14:paraId="13F3AB3A" w14:textId="07B24170" w:rsidR="00CA4E62" w:rsidRPr="00CA4E62" w:rsidRDefault="00CA4E62" w:rsidP="00CA4E62">
      <w:pPr>
        <w:pStyle w:val="a7"/>
        <w:numPr>
          <w:ilvl w:val="1"/>
          <w:numId w:val="3"/>
        </w:numPr>
        <w:ind w:firstLineChars="0"/>
        <w:rPr>
          <w:rFonts w:ascii="楷体" w:eastAsia="楷体" w:hAnsi="楷体"/>
        </w:rPr>
      </w:pPr>
      <w:r w:rsidRPr="00CA4E62">
        <w:rPr>
          <w:rFonts w:ascii="楷体" w:eastAsia="楷体" w:hAnsi="楷体" w:hint="eastAsia"/>
        </w:rPr>
        <w:t>更加扁平的网状组织结构在更多行业出现，以解决科层制、金字塔组织结构</w:t>
      </w:r>
      <w:r>
        <w:rPr>
          <w:rFonts w:ascii="楷体" w:eastAsia="楷体" w:hAnsi="楷体" w:hint="eastAsia"/>
        </w:rPr>
        <w:t>带来的反应拖沓、工作效率低下的</w:t>
      </w:r>
      <w:r w:rsidRPr="00CA4E62">
        <w:rPr>
          <w:rFonts w:ascii="楷体" w:eastAsia="楷体" w:hAnsi="楷体" w:hint="eastAsia"/>
        </w:rPr>
        <w:t>危机</w:t>
      </w:r>
    </w:p>
    <w:p w14:paraId="44BA25A5" w14:textId="25CB4B9D" w:rsidR="006D078A" w:rsidRDefault="006D078A" w:rsidP="00CA4E62">
      <w:pPr>
        <w:ind w:left="480"/>
        <w:rPr>
          <w:rFonts w:ascii="楷体" w:eastAsia="楷体" w:hAnsi="楷体"/>
        </w:rPr>
      </w:pPr>
      <w:r>
        <w:rPr>
          <w:rFonts w:ascii="楷体" w:eastAsia="楷体" w:hAnsi="楷体" w:hint="eastAsia"/>
        </w:rPr>
        <w:t>1</w:t>
      </w:r>
      <w:r>
        <w:rPr>
          <w:rFonts w:ascii="楷体" w:eastAsia="楷体" w:hAnsi="楷体"/>
        </w:rPr>
        <w:t>.</w:t>
      </w:r>
      <w:r w:rsidR="004C08EA">
        <w:rPr>
          <w:rFonts w:ascii="楷体" w:eastAsia="楷体" w:hAnsi="楷体"/>
        </w:rPr>
        <w:t>3</w:t>
      </w:r>
      <w:r>
        <w:rPr>
          <w:rFonts w:ascii="楷体" w:eastAsia="楷体" w:hAnsi="楷体"/>
        </w:rPr>
        <w:t xml:space="preserve"> </w:t>
      </w:r>
      <w:r w:rsidR="004C08EA">
        <w:rPr>
          <w:rFonts w:ascii="楷体" w:eastAsia="楷体" w:hAnsi="楷体" w:hint="eastAsia"/>
        </w:rPr>
        <w:t>从业人员工作观念的转变首当其冲，是解决“等靠要”作风的前提</w:t>
      </w:r>
    </w:p>
    <w:p w14:paraId="6E840DD5" w14:textId="21683EDF" w:rsidR="005B7EC5" w:rsidRPr="005B7EC5" w:rsidRDefault="005B7EC5" w:rsidP="005B7EC5">
      <w:pPr>
        <w:ind w:left="480"/>
        <w:rPr>
          <w:rFonts w:ascii="楷体" w:eastAsia="楷体" w:hAnsi="楷体"/>
          <w:b/>
        </w:rPr>
      </w:pPr>
      <w:r w:rsidRPr="005B7EC5">
        <w:rPr>
          <w:rFonts w:ascii="楷体" w:eastAsia="楷体" w:hAnsi="楷体"/>
          <w:b/>
        </w:rPr>
        <w:t xml:space="preserve">2. </w:t>
      </w:r>
      <w:r w:rsidR="00813571">
        <w:rPr>
          <w:rFonts w:ascii="楷体" w:eastAsia="楷体" w:hAnsi="楷体" w:hint="eastAsia"/>
          <w:b/>
        </w:rPr>
        <w:t>从“我等”到“我要……”（从被动执行到主动工作的转变）</w:t>
      </w:r>
    </w:p>
    <w:p w14:paraId="6E5A79BE" w14:textId="1309725C" w:rsidR="005B7EC5" w:rsidRDefault="005B7EC5" w:rsidP="005B7EC5">
      <w:pPr>
        <w:ind w:left="480"/>
        <w:rPr>
          <w:rFonts w:ascii="楷体" w:eastAsia="楷体" w:hAnsi="楷体"/>
        </w:rPr>
      </w:pPr>
      <w:r>
        <w:rPr>
          <w:rFonts w:ascii="楷体" w:eastAsia="楷体" w:hAnsi="楷体"/>
        </w:rPr>
        <w:t xml:space="preserve">2.1 </w:t>
      </w:r>
      <w:r>
        <w:rPr>
          <w:rFonts w:ascii="楷体" w:eastAsia="楷体" w:hAnsi="楷体" w:hint="eastAsia"/>
        </w:rPr>
        <w:t>去K</w:t>
      </w:r>
      <w:r>
        <w:rPr>
          <w:rFonts w:ascii="楷体" w:eastAsia="楷体" w:hAnsi="楷体"/>
        </w:rPr>
        <w:t>PI</w:t>
      </w:r>
      <w:r>
        <w:rPr>
          <w:rFonts w:ascii="楷体" w:eastAsia="楷体" w:hAnsi="楷体" w:hint="eastAsia"/>
        </w:rPr>
        <w:t>，去考核的人力资源管理</w:t>
      </w:r>
      <w:r w:rsidR="004C08EA">
        <w:rPr>
          <w:rFonts w:ascii="楷体" w:eastAsia="楷体" w:hAnsi="楷体" w:hint="eastAsia"/>
        </w:rPr>
        <w:t>方式更加灵活与高效，但同时对从业人员工作主动性和解决问题的能力提出更高要求</w:t>
      </w:r>
      <w:r>
        <w:rPr>
          <w:rFonts w:ascii="楷体" w:eastAsia="楷体" w:hAnsi="楷体" w:hint="eastAsia"/>
        </w:rPr>
        <w:t>……</w:t>
      </w:r>
    </w:p>
    <w:p w14:paraId="76FCB214" w14:textId="5DD97076" w:rsidR="005B7EC5" w:rsidRDefault="00956E11" w:rsidP="005B7EC5">
      <w:pPr>
        <w:ind w:left="480"/>
        <w:rPr>
          <w:rFonts w:ascii="楷体" w:eastAsia="楷体" w:hAnsi="楷体"/>
        </w:rPr>
      </w:pPr>
      <w:r>
        <w:rPr>
          <w:rFonts w:ascii="楷体" w:eastAsia="楷体" w:hAnsi="楷体" w:hint="eastAsia"/>
        </w:rPr>
        <w:t>2</w:t>
      </w:r>
      <w:r>
        <w:rPr>
          <w:rFonts w:ascii="楷体" w:eastAsia="楷体" w:hAnsi="楷体"/>
        </w:rPr>
        <w:t xml:space="preserve">.2 </w:t>
      </w:r>
      <w:r>
        <w:rPr>
          <w:rFonts w:ascii="楷体" w:eastAsia="楷体" w:hAnsi="楷体" w:hint="eastAsia"/>
        </w:rPr>
        <w:t>自组织、自管理</w:t>
      </w:r>
      <w:r w:rsidR="006E645F">
        <w:rPr>
          <w:rFonts w:ascii="楷体" w:eastAsia="楷体" w:hAnsi="楷体" w:hint="eastAsia"/>
        </w:rPr>
        <w:t>带来的管理变革</w:t>
      </w:r>
      <w:r w:rsidR="004C08EA">
        <w:rPr>
          <w:rFonts w:ascii="楷体" w:eastAsia="楷体" w:hAnsi="楷体" w:hint="eastAsia"/>
        </w:rPr>
        <w:t>，要求从业者具备两项基本观念：“我想”和“我能”</w:t>
      </w:r>
    </w:p>
    <w:p w14:paraId="79BC484A" w14:textId="5D743838" w:rsidR="004C08EA" w:rsidRPr="004C08EA" w:rsidRDefault="004C08EA" w:rsidP="005B7EC5">
      <w:pPr>
        <w:ind w:left="480"/>
        <w:rPr>
          <w:rFonts w:ascii="楷体" w:eastAsia="楷体" w:hAnsi="楷体"/>
        </w:rPr>
      </w:pPr>
      <w:r>
        <w:rPr>
          <w:rFonts w:ascii="楷体" w:eastAsia="楷体" w:hAnsi="楷体"/>
        </w:rPr>
        <w:t xml:space="preserve">2.3 </w:t>
      </w:r>
      <w:r>
        <w:rPr>
          <w:rFonts w:ascii="楷体" w:eastAsia="楷体" w:hAnsi="楷体" w:hint="eastAsia"/>
        </w:rPr>
        <w:t>学会和上级领导换位思考，如何站在更高的格局主动完成自己的工作？</w:t>
      </w:r>
    </w:p>
    <w:p w14:paraId="0D5FC5C5" w14:textId="43C84536" w:rsidR="006E645F" w:rsidRPr="006E645F" w:rsidRDefault="006E645F" w:rsidP="006E645F">
      <w:pPr>
        <w:rPr>
          <w:rFonts w:ascii="楷体" w:eastAsia="楷体" w:hAnsi="楷体"/>
          <w:b/>
        </w:rPr>
      </w:pPr>
      <w:r w:rsidRPr="006E645F">
        <w:rPr>
          <w:rFonts w:ascii="楷体" w:eastAsia="楷体" w:hAnsi="楷体" w:hint="eastAsia"/>
          <w:b/>
        </w:rPr>
        <w:t>二、传统企业中多年形成的惯性思维和中国传统性格给我们带来那些阻碍？</w:t>
      </w:r>
    </w:p>
    <w:p w14:paraId="7513FAB3" w14:textId="37729E0C" w:rsidR="006E645F" w:rsidRDefault="006E645F" w:rsidP="006E645F">
      <w:pPr>
        <w:rPr>
          <w:rFonts w:ascii="楷体" w:eastAsia="楷体" w:hAnsi="楷体"/>
        </w:rPr>
      </w:pPr>
      <w:r>
        <w:rPr>
          <w:rFonts w:ascii="楷体" w:eastAsia="楷体" w:hAnsi="楷体"/>
        </w:rPr>
        <w:tab/>
        <w:t xml:space="preserve">1. </w:t>
      </w:r>
      <w:r w:rsidR="004C08EA">
        <w:rPr>
          <w:rFonts w:ascii="楷体" w:eastAsia="楷体" w:hAnsi="楷体" w:hint="eastAsia"/>
        </w:rPr>
        <w:t>首先破除“只管好自己一亩三分地”的工作作风，变为更加倚重团队协作（观念背景：</w:t>
      </w:r>
      <w:r>
        <w:rPr>
          <w:rFonts w:ascii="楷体" w:eastAsia="楷体" w:hAnsi="楷体" w:hint="eastAsia"/>
        </w:rPr>
        <w:t>两千年农业社会带来的零和博弈思维向共赢思维转变</w:t>
      </w:r>
      <w:r w:rsidR="004C08EA">
        <w:rPr>
          <w:rFonts w:ascii="楷体" w:eastAsia="楷体" w:hAnsi="楷体" w:hint="eastAsia"/>
        </w:rPr>
        <w:t>）</w:t>
      </w:r>
    </w:p>
    <w:p w14:paraId="11274A80" w14:textId="7E2CEAAD" w:rsidR="006E645F" w:rsidRPr="005B7EC5" w:rsidRDefault="006E645F" w:rsidP="006E645F">
      <w:pPr>
        <w:rPr>
          <w:rFonts w:ascii="楷体" w:eastAsia="楷体" w:hAnsi="楷体"/>
        </w:rPr>
      </w:pPr>
      <w:r>
        <w:rPr>
          <w:rFonts w:ascii="楷体" w:eastAsia="楷体" w:hAnsi="楷体"/>
        </w:rPr>
        <w:tab/>
        <w:t xml:space="preserve">2. </w:t>
      </w:r>
      <w:r w:rsidR="004C08EA">
        <w:rPr>
          <w:rFonts w:ascii="楷体" w:eastAsia="楷体" w:hAnsi="楷体" w:hint="eastAsia"/>
        </w:rPr>
        <w:t>走出舒适圈，不做温水里的青蛙（</w:t>
      </w:r>
      <w:r>
        <w:rPr>
          <w:rFonts w:ascii="楷体" w:eastAsia="楷体" w:hAnsi="楷体" w:hint="eastAsia"/>
        </w:rPr>
        <w:t>求稳观念面对百年不遇大变局，如何主动拥抱不确定性？</w:t>
      </w:r>
      <w:r w:rsidR="004C08EA">
        <w:rPr>
          <w:rFonts w:ascii="楷体" w:eastAsia="楷体" w:hAnsi="楷体" w:hint="eastAsia"/>
        </w:rPr>
        <w:t>）</w:t>
      </w:r>
    </w:p>
    <w:p w14:paraId="5E72D64E" w14:textId="6C6CE63D" w:rsidR="002F7CAE" w:rsidRPr="00FA5E04" w:rsidRDefault="002F7CAE" w:rsidP="00CD2030">
      <w:pPr>
        <w:rPr>
          <w:rFonts w:ascii="楷体" w:eastAsia="楷体" w:hAnsi="楷体"/>
          <w:b/>
        </w:rPr>
      </w:pPr>
      <w:r w:rsidRPr="00FA5E04">
        <w:rPr>
          <w:rFonts w:ascii="楷体" w:eastAsia="楷体" w:hAnsi="楷体" w:hint="eastAsia"/>
          <w:b/>
        </w:rPr>
        <w:t>三、</w:t>
      </w:r>
      <w:r w:rsidR="00FA5E04">
        <w:rPr>
          <w:rFonts w:ascii="楷体" w:eastAsia="楷体" w:hAnsi="楷体" w:hint="eastAsia"/>
          <w:b/>
        </w:rPr>
        <w:t>创新是拥抱变化，跳出竞争漩涡的关键，问题在于：如何创新？</w:t>
      </w:r>
    </w:p>
    <w:p w14:paraId="14FEF581" w14:textId="2A6303B1" w:rsidR="00FA5E04" w:rsidRDefault="00FA5E04" w:rsidP="00CD2030">
      <w:pPr>
        <w:rPr>
          <w:rFonts w:ascii="楷体" w:eastAsia="楷体" w:hAnsi="楷体"/>
        </w:rPr>
      </w:pPr>
      <w:r>
        <w:rPr>
          <w:rFonts w:ascii="楷体" w:eastAsia="楷体" w:hAnsi="楷体"/>
        </w:rPr>
        <w:tab/>
      </w:r>
      <w:r w:rsidR="00130478">
        <w:rPr>
          <w:rFonts w:ascii="楷体" w:eastAsia="楷体" w:hAnsi="楷体"/>
        </w:rPr>
        <w:t xml:space="preserve">1. </w:t>
      </w:r>
      <w:r w:rsidR="00130478">
        <w:rPr>
          <w:rFonts w:ascii="楷体" w:eastAsia="楷体" w:hAnsi="楷体" w:hint="eastAsia"/>
        </w:rPr>
        <w:t>创新是时代的呼唤，党中央的号召，但时代并不必然赋予创新的能力，但会在人们的大脑里留下难以创新的障碍</w:t>
      </w:r>
      <w:r w:rsidR="00E95EE7">
        <w:rPr>
          <w:rFonts w:ascii="楷体" w:eastAsia="楷体" w:hAnsi="楷体" w:hint="eastAsia"/>
        </w:rPr>
        <w:t>，尤其是计划色彩更重的军工行业</w:t>
      </w:r>
    </w:p>
    <w:p w14:paraId="57A33748" w14:textId="00635276" w:rsidR="00130478" w:rsidRDefault="00130478" w:rsidP="00CD2030">
      <w:pPr>
        <w:rPr>
          <w:rFonts w:ascii="楷体" w:eastAsia="楷体" w:hAnsi="楷体"/>
        </w:rPr>
      </w:pPr>
      <w:r>
        <w:rPr>
          <w:rFonts w:ascii="楷体" w:eastAsia="楷体" w:hAnsi="楷体"/>
        </w:rPr>
        <w:lastRenderedPageBreak/>
        <w:tab/>
        <w:t xml:space="preserve">2. </w:t>
      </w:r>
      <w:r>
        <w:rPr>
          <w:rFonts w:ascii="楷体" w:eastAsia="楷体" w:hAnsi="楷体" w:hint="eastAsia"/>
        </w:rPr>
        <w:t>培养危机意识，杜绝懒人思维</w:t>
      </w:r>
    </w:p>
    <w:p w14:paraId="7D5F3A80" w14:textId="23970D8D" w:rsidR="00130478" w:rsidRDefault="00130478" w:rsidP="00CD2030">
      <w:pPr>
        <w:rPr>
          <w:rFonts w:ascii="楷体" w:eastAsia="楷体" w:hAnsi="楷体"/>
        </w:rPr>
      </w:pPr>
      <w:r>
        <w:rPr>
          <w:rFonts w:ascii="楷体" w:eastAsia="楷体" w:hAnsi="楷体"/>
        </w:rPr>
        <w:tab/>
        <w:t xml:space="preserve">3. </w:t>
      </w:r>
      <w:r>
        <w:rPr>
          <w:rFonts w:ascii="楷体" w:eastAsia="楷体" w:hAnsi="楷体" w:hint="eastAsia"/>
        </w:rPr>
        <w:t>正确认识风云变幻的世界，才谈得上去改造它</w:t>
      </w:r>
    </w:p>
    <w:p w14:paraId="74EF962A" w14:textId="72666253" w:rsidR="00130478" w:rsidRDefault="00130478" w:rsidP="00CD2030">
      <w:pPr>
        <w:rPr>
          <w:rFonts w:ascii="楷体" w:eastAsia="楷体" w:hAnsi="楷体"/>
        </w:rPr>
      </w:pPr>
      <w:r>
        <w:rPr>
          <w:rFonts w:ascii="楷体" w:eastAsia="楷体" w:hAnsi="楷体"/>
        </w:rPr>
        <w:tab/>
        <w:t xml:space="preserve">4. </w:t>
      </w:r>
      <w:r>
        <w:rPr>
          <w:rFonts w:ascii="楷体" w:eastAsia="楷体" w:hAnsi="楷体" w:hint="eastAsia"/>
        </w:rPr>
        <w:t>打造学习型组织，构建创新型组织文化和落地机制</w:t>
      </w:r>
    </w:p>
    <w:p w14:paraId="5CD6F29A" w14:textId="0AD47061" w:rsidR="004B13A5" w:rsidRPr="004B13A5" w:rsidRDefault="004B13A5" w:rsidP="00CD2030">
      <w:pPr>
        <w:rPr>
          <w:rFonts w:ascii="楷体" w:eastAsia="楷体" w:hAnsi="楷体"/>
        </w:rPr>
      </w:pPr>
      <w:r>
        <w:rPr>
          <w:rFonts w:ascii="楷体" w:eastAsia="楷体" w:hAnsi="楷体"/>
        </w:rPr>
        <w:tab/>
        <w:t xml:space="preserve">5. </w:t>
      </w:r>
      <w:r>
        <w:rPr>
          <w:rFonts w:ascii="楷体" w:eastAsia="楷体" w:hAnsi="楷体" w:hint="eastAsia"/>
        </w:rPr>
        <w:t>培养问题分析和解决的能力，根据时代特点与时俱进的创新工作</w:t>
      </w:r>
    </w:p>
    <w:sectPr w:rsidR="004B13A5" w:rsidRPr="004B13A5" w:rsidSect="00491B0E">
      <w:pgSz w:w="11900" w:h="16840"/>
      <w:pgMar w:top="1440" w:right="1800" w:bottom="1440" w:left="1800" w:header="851" w:footer="992" w:gutter="0"/>
      <w:cols w:space="425"/>
      <w:docGrid w:type="lines" w:linePitch="42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4B3F08" w14:textId="77777777" w:rsidR="00145990" w:rsidRDefault="00145990" w:rsidP="001D4766">
      <w:r>
        <w:separator/>
      </w:r>
    </w:p>
  </w:endnote>
  <w:endnote w:type="continuationSeparator" w:id="0">
    <w:p w14:paraId="7FEBCEDD" w14:textId="77777777" w:rsidR="00145990" w:rsidRDefault="00145990" w:rsidP="001D47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B244C6" w14:textId="77777777" w:rsidR="00145990" w:rsidRDefault="00145990" w:rsidP="001D4766">
      <w:r>
        <w:separator/>
      </w:r>
    </w:p>
  </w:footnote>
  <w:footnote w:type="continuationSeparator" w:id="0">
    <w:p w14:paraId="6BCBE2AF" w14:textId="77777777" w:rsidR="00145990" w:rsidRDefault="00145990" w:rsidP="001D476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6B39ED"/>
    <w:multiLevelType w:val="multilevel"/>
    <w:tmpl w:val="765066A0"/>
    <w:lvl w:ilvl="0">
      <w:start w:val="1"/>
      <w:numFmt w:val="decimal"/>
      <w:lvlText w:val="%1."/>
      <w:lvlJc w:val="left"/>
      <w:pPr>
        <w:ind w:left="840" w:hanging="360"/>
      </w:pPr>
      <w:rPr>
        <w:rFonts w:hint="default"/>
      </w:rPr>
    </w:lvl>
    <w:lvl w:ilvl="1">
      <w:start w:val="1"/>
      <w:numFmt w:val="decimal"/>
      <w:isLgl/>
      <w:lvlText w:val="%1.%2"/>
      <w:lvlJc w:val="left"/>
      <w:pPr>
        <w:ind w:left="960" w:hanging="480"/>
      </w:pPr>
      <w:rPr>
        <w:rFonts w:hint="default"/>
      </w:rPr>
    </w:lvl>
    <w:lvl w:ilvl="2">
      <w:start w:val="1"/>
      <w:numFmt w:val="decimal"/>
      <w:isLgl/>
      <w:lvlText w:val="%1.%2.%3"/>
      <w:lvlJc w:val="left"/>
      <w:pPr>
        <w:ind w:left="1200" w:hanging="720"/>
      </w:pPr>
      <w:rPr>
        <w:rFonts w:hint="default"/>
      </w:rPr>
    </w:lvl>
    <w:lvl w:ilvl="3">
      <w:start w:val="1"/>
      <w:numFmt w:val="decimal"/>
      <w:isLgl/>
      <w:lvlText w:val="%1.%2.%3.%4"/>
      <w:lvlJc w:val="left"/>
      <w:pPr>
        <w:ind w:left="1560" w:hanging="1080"/>
      </w:pPr>
      <w:rPr>
        <w:rFonts w:hint="default"/>
      </w:rPr>
    </w:lvl>
    <w:lvl w:ilvl="4">
      <w:start w:val="1"/>
      <w:numFmt w:val="decimal"/>
      <w:isLgl/>
      <w:lvlText w:val="%1.%2.%3.%4.%5"/>
      <w:lvlJc w:val="left"/>
      <w:pPr>
        <w:ind w:left="1560" w:hanging="1080"/>
      </w:pPr>
      <w:rPr>
        <w:rFonts w:hint="default"/>
      </w:rPr>
    </w:lvl>
    <w:lvl w:ilvl="5">
      <w:start w:val="1"/>
      <w:numFmt w:val="decimal"/>
      <w:isLgl/>
      <w:lvlText w:val="%1.%2.%3.%4.%5.%6"/>
      <w:lvlJc w:val="left"/>
      <w:pPr>
        <w:ind w:left="1920" w:hanging="1440"/>
      </w:pPr>
      <w:rPr>
        <w:rFonts w:hint="default"/>
      </w:rPr>
    </w:lvl>
    <w:lvl w:ilvl="6">
      <w:start w:val="1"/>
      <w:numFmt w:val="decimal"/>
      <w:isLgl/>
      <w:lvlText w:val="%1.%2.%3.%4.%5.%6.%7"/>
      <w:lvlJc w:val="left"/>
      <w:pPr>
        <w:ind w:left="2280" w:hanging="1800"/>
      </w:pPr>
      <w:rPr>
        <w:rFonts w:hint="default"/>
      </w:rPr>
    </w:lvl>
    <w:lvl w:ilvl="7">
      <w:start w:val="1"/>
      <w:numFmt w:val="decimal"/>
      <w:isLgl/>
      <w:lvlText w:val="%1.%2.%3.%4.%5.%6.%7.%8"/>
      <w:lvlJc w:val="left"/>
      <w:pPr>
        <w:ind w:left="2280" w:hanging="1800"/>
      </w:pPr>
      <w:rPr>
        <w:rFonts w:hint="default"/>
      </w:rPr>
    </w:lvl>
    <w:lvl w:ilvl="8">
      <w:start w:val="1"/>
      <w:numFmt w:val="decimal"/>
      <w:isLgl/>
      <w:lvlText w:val="%1.%2.%3.%4.%5.%6.%7.%8.%9"/>
      <w:lvlJc w:val="left"/>
      <w:pPr>
        <w:ind w:left="2640" w:hanging="2160"/>
      </w:pPr>
      <w:rPr>
        <w:rFonts w:hint="default"/>
      </w:rPr>
    </w:lvl>
  </w:abstractNum>
  <w:abstractNum w:abstractNumId="1" w15:restartNumberingAfterBreak="0">
    <w:nsid w:val="47DB66CD"/>
    <w:multiLevelType w:val="hybridMultilevel"/>
    <w:tmpl w:val="2572EE5E"/>
    <w:lvl w:ilvl="0" w:tplc="1EB8E524">
      <w:start w:val="1"/>
      <w:numFmt w:val="decimal"/>
      <w:lvlText w:val="%1."/>
      <w:lvlJc w:val="left"/>
      <w:pPr>
        <w:tabs>
          <w:tab w:val="num" w:pos="720"/>
        </w:tabs>
        <w:ind w:left="720" w:hanging="360"/>
      </w:pPr>
    </w:lvl>
    <w:lvl w:ilvl="1" w:tplc="5D06153A" w:tentative="1">
      <w:start w:val="1"/>
      <w:numFmt w:val="decimal"/>
      <w:lvlText w:val="%2."/>
      <w:lvlJc w:val="left"/>
      <w:pPr>
        <w:tabs>
          <w:tab w:val="num" w:pos="1440"/>
        </w:tabs>
        <w:ind w:left="1440" w:hanging="360"/>
      </w:pPr>
    </w:lvl>
    <w:lvl w:ilvl="2" w:tplc="BE62355A" w:tentative="1">
      <w:start w:val="1"/>
      <w:numFmt w:val="decimal"/>
      <w:lvlText w:val="%3."/>
      <w:lvlJc w:val="left"/>
      <w:pPr>
        <w:tabs>
          <w:tab w:val="num" w:pos="2160"/>
        </w:tabs>
        <w:ind w:left="2160" w:hanging="360"/>
      </w:pPr>
    </w:lvl>
    <w:lvl w:ilvl="3" w:tplc="38CEAE58" w:tentative="1">
      <w:start w:val="1"/>
      <w:numFmt w:val="decimal"/>
      <w:lvlText w:val="%4."/>
      <w:lvlJc w:val="left"/>
      <w:pPr>
        <w:tabs>
          <w:tab w:val="num" w:pos="2880"/>
        </w:tabs>
        <w:ind w:left="2880" w:hanging="360"/>
      </w:pPr>
    </w:lvl>
    <w:lvl w:ilvl="4" w:tplc="D96CBCBC" w:tentative="1">
      <w:start w:val="1"/>
      <w:numFmt w:val="decimal"/>
      <w:lvlText w:val="%5."/>
      <w:lvlJc w:val="left"/>
      <w:pPr>
        <w:tabs>
          <w:tab w:val="num" w:pos="3600"/>
        </w:tabs>
        <w:ind w:left="3600" w:hanging="360"/>
      </w:pPr>
    </w:lvl>
    <w:lvl w:ilvl="5" w:tplc="26527A32" w:tentative="1">
      <w:start w:val="1"/>
      <w:numFmt w:val="decimal"/>
      <w:lvlText w:val="%6."/>
      <w:lvlJc w:val="left"/>
      <w:pPr>
        <w:tabs>
          <w:tab w:val="num" w:pos="4320"/>
        </w:tabs>
        <w:ind w:left="4320" w:hanging="360"/>
      </w:pPr>
    </w:lvl>
    <w:lvl w:ilvl="6" w:tplc="6CEAAE02" w:tentative="1">
      <w:start w:val="1"/>
      <w:numFmt w:val="decimal"/>
      <w:lvlText w:val="%7."/>
      <w:lvlJc w:val="left"/>
      <w:pPr>
        <w:tabs>
          <w:tab w:val="num" w:pos="5040"/>
        </w:tabs>
        <w:ind w:left="5040" w:hanging="360"/>
      </w:pPr>
    </w:lvl>
    <w:lvl w:ilvl="7" w:tplc="1C3231C0" w:tentative="1">
      <w:start w:val="1"/>
      <w:numFmt w:val="decimal"/>
      <w:lvlText w:val="%8."/>
      <w:lvlJc w:val="left"/>
      <w:pPr>
        <w:tabs>
          <w:tab w:val="num" w:pos="5760"/>
        </w:tabs>
        <w:ind w:left="5760" w:hanging="360"/>
      </w:pPr>
    </w:lvl>
    <w:lvl w:ilvl="8" w:tplc="1CE263FA" w:tentative="1">
      <w:start w:val="1"/>
      <w:numFmt w:val="decimal"/>
      <w:lvlText w:val="%9."/>
      <w:lvlJc w:val="left"/>
      <w:pPr>
        <w:tabs>
          <w:tab w:val="num" w:pos="6480"/>
        </w:tabs>
        <w:ind w:left="6480" w:hanging="360"/>
      </w:pPr>
    </w:lvl>
  </w:abstractNum>
  <w:abstractNum w:abstractNumId="2" w15:restartNumberingAfterBreak="0">
    <w:nsid w:val="4FE018BE"/>
    <w:multiLevelType w:val="hybridMultilevel"/>
    <w:tmpl w:val="A1B2A478"/>
    <w:lvl w:ilvl="0" w:tplc="EE5E4B0C">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D0404"/>
    <w:rsid w:val="000D0404"/>
    <w:rsid w:val="000E662B"/>
    <w:rsid w:val="00130478"/>
    <w:rsid w:val="0013253A"/>
    <w:rsid w:val="00145990"/>
    <w:rsid w:val="00176859"/>
    <w:rsid w:val="00186DBE"/>
    <w:rsid w:val="001B52E4"/>
    <w:rsid w:val="001D4766"/>
    <w:rsid w:val="00231411"/>
    <w:rsid w:val="002848D5"/>
    <w:rsid w:val="002D374E"/>
    <w:rsid w:val="002E7793"/>
    <w:rsid w:val="002F7CAE"/>
    <w:rsid w:val="0033768A"/>
    <w:rsid w:val="004020E7"/>
    <w:rsid w:val="004074CE"/>
    <w:rsid w:val="004245CB"/>
    <w:rsid w:val="00491B0E"/>
    <w:rsid w:val="004B13A5"/>
    <w:rsid w:val="004C08EA"/>
    <w:rsid w:val="004D6915"/>
    <w:rsid w:val="0050068F"/>
    <w:rsid w:val="005B7EC5"/>
    <w:rsid w:val="00655288"/>
    <w:rsid w:val="006556C7"/>
    <w:rsid w:val="00663217"/>
    <w:rsid w:val="006B614C"/>
    <w:rsid w:val="006D078A"/>
    <w:rsid w:val="006E645F"/>
    <w:rsid w:val="006F2281"/>
    <w:rsid w:val="00735751"/>
    <w:rsid w:val="00770275"/>
    <w:rsid w:val="007B574E"/>
    <w:rsid w:val="007C3F3F"/>
    <w:rsid w:val="00813571"/>
    <w:rsid w:val="00857050"/>
    <w:rsid w:val="008C7B79"/>
    <w:rsid w:val="008D37E1"/>
    <w:rsid w:val="008E2933"/>
    <w:rsid w:val="008E6A75"/>
    <w:rsid w:val="0094156E"/>
    <w:rsid w:val="00956CE5"/>
    <w:rsid w:val="00956E11"/>
    <w:rsid w:val="00A9421C"/>
    <w:rsid w:val="00AA4673"/>
    <w:rsid w:val="00AC240C"/>
    <w:rsid w:val="00AE1325"/>
    <w:rsid w:val="00AF4DCA"/>
    <w:rsid w:val="00B278BF"/>
    <w:rsid w:val="00B53D82"/>
    <w:rsid w:val="00BF3979"/>
    <w:rsid w:val="00C46356"/>
    <w:rsid w:val="00C83DD5"/>
    <w:rsid w:val="00C9540B"/>
    <w:rsid w:val="00CA4E62"/>
    <w:rsid w:val="00CB5074"/>
    <w:rsid w:val="00CD2030"/>
    <w:rsid w:val="00D07C35"/>
    <w:rsid w:val="00D22CB8"/>
    <w:rsid w:val="00D330BA"/>
    <w:rsid w:val="00D97062"/>
    <w:rsid w:val="00DB51EC"/>
    <w:rsid w:val="00E718EC"/>
    <w:rsid w:val="00E86BF5"/>
    <w:rsid w:val="00E90703"/>
    <w:rsid w:val="00E95EE7"/>
    <w:rsid w:val="00ED3FDA"/>
    <w:rsid w:val="00FA5E04"/>
    <w:rsid w:val="00FB626C"/>
    <w:rsid w:val="00FB69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D4C5493"/>
  <w14:defaultImageDpi w14:val="300"/>
  <w15:docId w15:val="{2DA7EBAD-36F6-3F44-AF43-6495121EFB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D476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D4766"/>
    <w:rPr>
      <w:sz w:val="18"/>
      <w:szCs w:val="18"/>
    </w:rPr>
  </w:style>
  <w:style w:type="paragraph" w:styleId="a5">
    <w:name w:val="footer"/>
    <w:basedOn w:val="a"/>
    <w:link w:val="a6"/>
    <w:uiPriority w:val="99"/>
    <w:unhideWhenUsed/>
    <w:rsid w:val="001D4766"/>
    <w:pPr>
      <w:tabs>
        <w:tab w:val="center" w:pos="4153"/>
        <w:tab w:val="right" w:pos="8306"/>
      </w:tabs>
      <w:snapToGrid w:val="0"/>
      <w:jc w:val="left"/>
    </w:pPr>
    <w:rPr>
      <w:sz w:val="18"/>
      <w:szCs w:val="18"/>
    </w:rPr>
  </w:style>
  <w:style w:type="character" w:customStyle="1" w:styleId="a6">
    <w:name w:val="页脚 字符"/>
    <w:basedOn w:val="a0"/>
    <w:link w:val="a5"/>
    <w:uiPriority w:val="99"/>
    <w:rsid w:val="001D4766"/>
    <w:rPr>
      <w:sz w:val="18"/>
      <w:szCs w:val="18"/>
    </w:rPr>
  </w:style>
  <w:style w:type="paragraph" w:styleId="a7">
    <w:name w:val="List Paragraph"/>
    <w:basedOn w:val="a"/>
    <w:uiPriority w:val="34"/>
    <w:qFormat/>
    <w:rsid w:val="004074C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6601110">
      <w:bodyDiv w:val="1"/>
      <w:marLeft w:val="0"/>
      <w:marRight w:val="0"/>
      <w:marTop w:val="0"/>
      <w:marBottom w:val="0"/>
      <w:divBdr>
        <w:top w:val="none" w:sz="0" w:space="0" w:color="auto"/>
        <w:left w:val="none" w:sz="0" w:space="0" w:color="auto"/>
        <w:bottom w:val="none" w:sz="0" w:space="0" w:color="auto"/>
        <w:right w:val="none" w:sz="0" w:space="0" w:color="auto"/>
      </w:divBdr>
      <w:divsChild>
        <w:div w:id="867061792">
          <w:marLeft w:val="547"/>
          <w:marRight w:val="0"/>
          <w:marTop w:val="0"/>
          <w:marBottom w:val="0"/>
          <w:divBdr>
            <w:top w:val="none" w:sz="0" w:space="0" w:color="auto"/>
            <w:left w:val="none" w:sz="0" w:space="0" w:color="auto"/>
            <w:bottom w:val="none" w:sz="0" w:space="0" w:color="auto"/>
            <w:right w:val="none" w:sz="0" w:space="0" w:color="auto"/>
          </w:divBdr>
        </w:div>
        <w:div w:id="750198617">
          <w:marLeft w:val="547"/>
          <w:marRight w:val="0"/>
          <w:marTop w:val="0"/>
          <w:marBottom w:val="0"/>
          <w:divBdr>
            <w:top w:val="none" w:sz="0" w:space="0" w:color="auto"/>
            <w:left w:val="none" w:sz="0" w:space="0" w:color="auto"/>
            <w:bottom w:val="none" w:sz="0" w:space="0" w:color="auto"/>
            <w:right w:val="none" w:sz="0" w:space="0" w:color="auto"/>
          </w:divBdr>
        </w:div>
      </w:divsChild>
    </w:div>
    <w:div w:id="114000034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TotalTime>
  <Pages>2</Pages>
  <Words>133</Words>
  <Characters>764</Characters>
  <Application>Microsoft Office Word</Application>
  <DocSecurity>0</DocSecurity>
  <Lines>6</Lines>
  <Paragraphs>1</Paragraphs>
  <ScaleCrop>false</ScaleCrop>
  <Company>Lenovo</Company>
  <LinksUpToDate>false</LinksUpToDate>
  <CharactersWithSpaces>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袁少波</dc:creator>
  <cp:lastModifiedBy>Microsoft Office User</cp:lastModifiedBy>
  <cp:revision>30</cp:revision>
  <dcterms:created xsi:type="dcterms:W3CDTF">2016-12-14T03:41:00Z</dcterms:created>
  <dcterms:modified xsi:type="dcterms:W3CDTF">2024-01-11T01:16:00Z</dcterms:modified>
</cp:coreProperties>
</file>