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9AF32" w14:textId="2BF914C7" w:rsidR="000D0404" w:rsidRPr="00655288" w:rsidRDefault="00496F46" w:rsidP="000D0404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《学国学，提升领导力与</w:t>
      </w:r>
      <w:r w:rsidR="00B64FAC">
        <w:rPr>
          <w:rFonts w:asciiTheme="majorEastAsia" w:eastAsiaTheme="majorEastAsia" w:hAnsiTheme="majorEastAsia" w:hint="eastAsia"/>
          <w:b/>
          <w:sz w:val="32"/>
          <w:szCs w:val="32"/>
        </w:rPr>
        <w:t>人生境界</w:t>
      </w:r>
      <w:r w:rsidR="000D0404" w:rsidRPr="00655288">
        <w:rPr>
          <w:rFonts w:asciiTheme="majorEastAsia" w:eastAsiaTheme="majorEastAsia" w:hAnsiTheme="majorEastAsia" w:hint="eastAsia"/>
          <w:b/>
          <w:sz w:val="32"/>
          <w:szCs w:val="32"/>
        </w:rPr>
        <w:t>》课程大纲</w:t>
      </w:r>
    </w:p>
    <w:p w14:paraId="0FDB3D07" w14:textId="77777777" w:rsidR="002E7793" w:rsidRDefault="002E7793" w:rsidP="002E7793">
      <w:pPr>
        <w:spacing w:line="360" w:lineRule="auto"/>
        <w:rPr>
          <w:rFonts w:ascii="楷体" w:eastAsia="楷体" w:hAnsi="楷体"/>
        </w:rPr>
      </w:pPr>
    </w:p>
    <w:p w14:paraId="53ECABFC" w14:textId="68C0FAB3" w:rsidR="00655288" w:rsidRPr="002E7793" w:rsidRDefault="000D0404" w:rsidP="002E7793">
      <w:pPr>
        <w:rPr>
          <w:rFonts w:ascii="楷体" w:eastAsia="楷体" w:hAnsi="楷体"/>
        </w:rPr>
      </w:pPr>
      <w:r w:rsidRPr="002E7793">
        <w:rPr>
          <w:rFonts w:hint="eastAsia"/>
        </w:rPr>
        <w:t>授课讲师：</w:t>
      </w:r>
      <w:r w:rsidRPr="002E7793">
        <w:rPr>
          <w:rFonts w:ascii="楷体" w:eastAsia="楷体" w:hAnsi="楷体" w:hint="eastAsia"/>
        </w:rPr>
        <w:t>袁少波</w:t>
      </w:r>
    </w:p>
    <w:p w14:paraId="398ECB5F" w14:textId="3CECE355" w:rsidR="000D0404" w:rsidRDefault="00655288" w:rsidP="000D0404">
      <w:r>
        <w:rPr>
          <w:rFonts w:hint="eastAsia"/>
        </w:rPr>
        <w:t>课程受众：</w:t>
      </w:r>
      <w:r w:rsidR="00496F46">
        <w:rPr>
          <w:rFonts w:ascii="楷体" w:eastAsia="楷体" w:hAnsi="楷体" w:hint="eastAsia"/>
        </w:rPr>
        <w:t>企业中高层管理人员</w:t>
      </w:r>
    </w:p>
    <w:p w14:paraId="361CD9C6" w14:textId="77AEFA27" w:rsidR="00655288" w:rsidRDefault="00655288" w:rsidP="000D0404">
      <w:r>
        <w:rPr>
          <w:rFonts w:hint="eastAsia"/>
        </w:rPr>
        <w:t>课</w:t>
      </w:r>
      <w:r>
        <w:rPr>
          <w:rFonts w:hint="eastAsia"/>
        </w:rPr>
        <w:t xml:space="preserve">    </w:t>
      </w:r>
      <w:r>
        <w:rPr>
          <w:rFonts w:hint="eastAsia"/>
        </w:rPr>
        <w:t>时：</w:t>
      </w:r>
      <w:r w:rsidR="00956CE5">
        <w:rPr>
          <w:rFonts w:ascii="楷体" w:eastAsia="楷体" w:hAnsi="楷体" w:hint="eastAsia"/>
        </w:rPr>
        <w:t>6</w:t>
      </w:r>
      <w:r w:rsidRPr="007C3F3F">
        <w:rPr>
          <w:rFonts w:ascii="楷体" w:eastAsia="楷体" w:hAnsi="楷体" w:hint="eastAsia"/>
        </w:rPr>
        <w:t>小时</w:t>
      </w:r>
      <w:r w:rsidR="00956CE5">
        <w:rPr>
          <w:rFonts w:ascii="楷体" w:eastAsia="楷体" w:hAnsi="楷体" w:hint="eastAsia"/>
        </w:rPr>
        <w:t>（1天）</w:t>
      </w:r>
    </w:p>
    <w:p w14:paraId="0BDB47BE" w14:textId="22D9E6CC" w:rsidR="00655288" w:rsidRDefault="00655288" w:rsidP="000D0404">
      <w:pPr>
        <w:rPr>
          <w:rFonts w:ascii="楷体" w:eastAsia="楷体" w:hAnsi="楷体"/>
        </w:rPr>
      </w:pPr>
      <w:r>
        <w:rPr>
          <w:rFonts w:hint="eastAsia"/>
        </w:rPr>
        <w:t>课程收益：</w:t>
      </w:r>
      <w:r w:rsidR="00BF5442">
        <w:rPr>
          <w:rFonts w:ascii="楷体" w:eastAsia="楷体" w:hAnsi="楷体" w:hint="eastAsia"/>
        </w:rPr>
        <w:t>探寻传统文化中治国齐家修身之道，将其与现代管理理论及实践结合起来，打造中国式领导力提升、个人身心提升之道</w:t>
      </w:r>
      <w:r w:rsidR="0033768A">
        <w:rPr>
          <w:rFonts w:ascii="楷体" w:eastAsia="楷体" w:hAnsi="楷体" w:hint="eastAsia"/>
        </w:rPr>
        <w:t>；</w:t>
      </w:r>
    </w:p>
    <w:p w14:paraId="050D3A26" w14:textId="77777777" w:rsidR="00BF3979" w:rsidRDefault="00BF3979" w:rsidP="000D0404"/>
    <w:p w14:paraId="765BEA16" w14:textId="494E8A02" w:rsidR="00655288" w:rsidRDefault="00E718EC" w:rsidP="000D0404">
      <w:r>
        <w:rPr>
          <w:rFonts w:hint="eastAsia"/>
        </w:rPr>
        <w:t>课程内容：</w:t>
      </w:r>
    </w:p>
    <w:p w14:paraId="40F35B7D" w14:textId="59393CE0" w:rsidR="002D374E" w:rsidRPr="003514A7" w:rsidRDefault="00252811">
      <w:pPr>
        <w:rPr>
          <w:rFonts w:ascii="楷体" w:eastAsia="楷体" w:hAnsi="楷体"/>
          <w:b/>
        </w:rPr>
      </w:pPr>
      <w:r w:rsidRPr="003514A7">
        <w:rPr>
          <w:rFonts w:ascii="楷体" w:eastAsia="楷体" w:hAnsi="楷体" w:hint="eastAsia"/>
          <w:b/>
        </w:rPr>
        <w:t>一、何为国学</w:t>
      </w:r>
      <w:r w:rsidR="00CB0C43" w:rsidRPr="003514A7">
        <w:rPr>
          <w:rFonts w:ascii="楷体" w:eastAsia="楷体" w:hAnsi="楷体" w:hint="eastAsia"/>
          <w:b/>
        </w:rPr>
        <w:t>？</w:t>
      </w:r>
      <w:r w:rsidR="00406001">
        <w:rPr>
          <w:rFonts w:ascii="楷体" w:eastAsia="楷体" w:hAnsi="楷体" w:hint="eastAsia"/>
          <w:b/>
        </w:rPr>
        <w:t>如何与管理工作结合指导实践？</w:t>
      </w:r>
    </w:p>
    <w:p w14:paraId="5E66DD8F" w14:textId="58A92092" w:rsidR="005B24A1" w:rsidRDefault="008D02F7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CB0C43">
        <w:rPr>
          <w:rFonts w:ascii="楷体" w:eastAsia="楷体" w:hAnsi="楷体" w:hint="eastAsia"/>
        </w:rPr>
        <w:t>1.</w:t>
      </w:r>
      <w:r w:rsidR="00514575">
        <w:rPr>
          <w:rFonts w:ascii="楷体" w:eastAsia="楷体" w:hAnsi="楷体"/>
        </w:rPr>
        <w:t>1</w:t>
      </w:r>
      <w:r w:rsidR="00CB0C43">
        <w:rPr>
          <w:rFonts w:ascii="楷体" w:eastAsia="楷体" w:hAnsi="楷体" w:hint="eastAsia"/>
        </w:rPr>
        <w:t xml:space="preserve"> </w:t>
      </w:r>
      <w:r w:rsidR="005B24A1">
        <w:rPr>
          <w:rFonts w:ascii="楷体" w:eastAsia="楷体" w:hAnsi="楷体" w:hint="eastAsia"/>
        </w:rPr>
        <w:t>道法儒释，中华文化及</w:t>
      </w:r>
      <w:r w:rsidR="00D63079">
        <w:rPr>
          <w:rFonts w:ascii="楷体" w:eastAsia="楷体" w:hAnsi="楷体" w:hint="eastAsia"/>
        </w:rPr>
        <w:t>国学的精神内核究竟是什么，对今天有什么启发意义？</w:t>
      </w:r>
    </w:p>
    <w:p w14:paraId="54DE0A9B" w14:textId="69ECE7E1" w:rsidR="00252811" w:rsidRDefault="00514575" w:rsidP="00D63079">
      <w:pPr>
        <w:ind w:firstLine="420"/>
        <w:rPr>
          <w:rFonts w:ascii="楷体" w:eastAsia="楷体" w:hAnsi="楷体"/>
        </w:rPr>
      </w:pPr>
      <w:r>
        <w:rPr>
          <w:rFonts w:ascii="楷体" w:eastAsia="楷体" w:hAnsi="楷体"/>
        </w:rPr>
        <w:t>1</w:t>
      </w:r>
      <w:r w:rsidR="00D63079">
        <w:rPr>
          <w:rFonts w:ascii="楷体" w:eastAsia="楷体" w:hAnsi="楷体" w:hint="eastAsia"/>
        </w:rPr>
        <w:t>.</w:t>
      </w:r>
      <w:r>
        <w:rPr>
          <w:rFonts w:ascii="楷体" w:eastAsia="楷体" w:hAnsi="楷体" w:hint="eastAsia"/>
        </w:rPr>
        <w:t>2</w:t>
      </w:r>
      <w:r w:rsidR="00D63079">
        <w:rPr>
          <w:rFonts w:ascii="楷体" w:eastAsia="楷体" w:hAnsi="楷体" w:hint="eastAsia"/>
        </w:rPr>
        <w:t xml:space="preserve"> </w:t>
      </w:r>
      <w:r w:rsidR="00CB0C43">
        <w:rPr>
          <w:rFonts w:ascii="楷体" w:eastAsia="楷体" w:hAnsi="楷体" w:hint="eastAsia"/>
        </w:rPr>
        <w:t>国学内涵与外延如此广博，如何去伪存真</w:t>
      </w:r>
      <w:r w:rsidR="00D63079">
        <w:rPr>
          <w:rFonts w:ascii="楷体" w:eastAsia="楷体" w:hAnsi="楷体" w:hint="eastAsia"/>
        </w:rPr>
        <w:t>、与时俱进？</w:t>
      </w:r>
    </w:p>
    <w:p w14:paraId="01B588B3" w14:textId="73F9D77C" w:rsidR="00CB0C43" w:rsidRPr="00151CD0" w:rsidRDefault="00A574A4" w:rsidP="00EC0821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color w:val="FF0000"/>
          <w:sz w:val="24"/>
          <w:szCs w:val="24"/>
        </w:rPr>
      </w:pPr>
      <w:r w:rsidRPr="00151CD0">
        <w:rPr>
          <w:rFonts w:ascii="楷体" w:eastAsia="楷体" w:hAnsi="楷体" w:hint="eastAsia"/>
          <w:color w:val="FF0000"/>
          <w:sz w:val="24"/>
          <w:szCs w:val="24"/>
        </w:rPr>
        <w:t>毛泽东主席及中共1</w:t>
      </w:r>
      <w:r w:rsidRPr="00151CD0">
        <w:rPr>
          <w:rFonts w:ascii="楷体" w:eastAsia="楷体" w:hAnsi="楷体"/>
          <w:color w:val="FF0000"/>
          <w:sz w:val="24"/>
          <w:szCs w:val="24"/>
        </w:rPr>
        <w:t>7</w:t>
      </w:r>
      <w:r w:rsidRPr="00151CD0">
        <w:rPr>
          <w:rFonts w:ascii="楷体" w:eastAsia="楷体" w:hAnsi="楷体" w:hint="eastAsia"/>
          <w:color w:val="FF0000"/>
          <w:sz w:val="24"/>
          <w:szCs w:val="24"/>
        </w:rPr>
        <w:t>大报告对</w:t>
      </w:r>
      <w:r w:rsidR="00EC0821" w:rsidRPr="00151CD0">
        <w:rPr>
          <w:rFonts w:ascii="楷体" w:eastAsia="楷体" w:hAnsi="楷体" w:hint="eastAsia"/>
          <w:color w:val="FF0000"/>
          <w:sz w:val="24"/>
          <w:szCs w:val="24"/>
        </w:rPr>
        <w:t>领导干部如何</w:t>
      </w:r>
      <w:r w:rsidRPr="00151CD0">
        <w:rPr>
          <w:rFonts w:ascii="楷体" w:eastAsia="楷体" w:hAnsi="楷体" w:hint="eastAsia"/>
          <w:color w:val="FF0000"/>
          <w:sz w:val="24"/>
          <w:szCs w:val="24"/>
        </w:rPr>
        <w:t>学习传统文化的</w:t>
      </w:r>
      <w:r w:rsidR="00EC0821" w:rsidRPr="00151CD0">
        <w:rPr>
          <w:rFonts w:ascii="楷体" w:eastAsia="楷体" w:hAnsi="楷体" w:hint="eastAsia"/>
          <w:color w:val="FF0000"/>
          <w:sz w:val="24"/>
          <w:szCs w:val="24"/>
        </w:rPr>
        <w:t>论述</w:t>
      </w:r>
    </w:p>
    <w:p w14:paraId="52CCB0EC" w14:textId="71ED79A7" w:rsidR="00EC0821" w:rsidRDefault="00EC0821" w:rsidP="00EC0821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引申：“路径依赖”“休克疗法”带来的思考</w:t>
      </w:r>
    </w:p>
    <w:p w14:paraId="4D9112E8" w14:textId="77777777" w:rsidR="000F14A1" w:rsidRPr="000F14A1" w:rsidRDefault="003514A7" w:rsidP="000F14A1">
      <w:pPr>
        <w:pStyle w:val="a3"/>
        <w:numPr>
          <w:ilvl w:val="0"/>
          <w:numId w:val="8"/>
        </w:numPr>
        <w:ind w:firstLineChars="0"/>
        <w:rPr>
          <w:rFonts w:ascii="楷体" w:eastAsia="楷体" w:hAnsi="楷体"/>
          <w:sz w:val="24"/>
          <w:szCs w:val="24"/>
        </w:rPr>
      </w:pPr>
      <w:r w:rsidRPr="003514A7">
        <w:rPr>
          <w:rFonts w:ascii="楷体" w:eastAsia="楷体" w:hAnsi="楷体" w:hint="eastAsia"/>
          <w:bCs/>
          <w:sz w:val="24"/>
          <w:szCs w:val="24"/>
        </w:rPr>
        <w:t>中国传统思维里有那些影响现代管理的因素：</w:t>
      </w:r>
      <w:r>
        <w:rPr>
          <w:rFonts w:ascii="楷体" w:eastAsia="楷体" w:hAnsi="楷体" w:hint="eastAsia"/>
          <w:bCs/>
          <w:sz w:val="24"/>
          <w:szCs w:val="24"/>
        </w:rPr>
        <w:t>绝对的公平观、整体思维方式</w:t>
      </w:r>
    </w:p>
    <w:p w14:paraId="3E60EEAF" w14:textId="766DCCB7" w:rsidR="003514A7" w:rsidRPr="000F14A1" w:rsidRDefault="000F14A1" w:rsidP="000F14A1">
      <w:pPr>
        <w:pStyle w:val="a3"/>
        <w:numPr>
          <w:ilvl w:val="0"/>
          <w:numId w:val="7"/>
        </w:numPr>
        <w:ind w:firstLineChars="0"/>
        <w:rPr>
          <w:rFonts w:ascii="楷体" w:eastAsia="楷体" w:hAnsi="楷体" w:hint="eastAsia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</w:t>
      </w:r>
      <w:r w:rsidRPr="003514A7">
        <w:rPr>
          <w:rFonts w:ascii="楷体" w:eastAsia="楷体" w:hAnsi="楷体" w:hint="eastAsia"/>
          <w:sz w:val="24"/>
          <w:szCs w:val="24"/>
        </w:rPr>
        <w:t>北京的出租车司机，公司的基层员工</w:t>
      </w:r>
      <w:r>
        <w:rPr>
          <w:rFonts w:ascii="楷体" w:eastAsia="楷体" w:hAnsi="楷体" w:hint="eastAsia"/>
          <w:sz w:val="24"/>
          <w:szCs w:val="24"/>
        </w:rPr>
        <w:t>做不好本质工作却</w:t>
      </w:r>
      <w:r w:rsidRPr="003514A7">
        <w:rPr>
          <w:rFonts w:ascii="楷体" w:eastAsia="楷体" w:hAnsi="楷体" w:hint="eastAsia"/>
          <w:sz w:val="24"/>
          <w:szCs w:val="24"/>
        </w:rPr>
        <w:t>指点江山……</w:t>
      </w:r>
    </w:p>
    <w:p w14:paraId="706048BF" w14:textId="33B89AB6" w:rsidR="003514A7" w:rsidRPr="00C14E1F" w:rsidRDefault="003514A7" w:rsidP="00EC0821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sz w:val="24"/>
          <w:szCs w:val="24"/>
        </w:rPr>
      </w:pPr>
      <w:r w:rsidRPr="003514A7">
        <w:rPr>
          <w:rFonts w:ascii="楷体" w:eastAsia="楷体" w:hAnsi="楷体" w:hint="eastAsia"/>
          <w:bCs/>
          <w:sz w:val="24"/>
          <w:szCs w:val="24"/>
        </w:rPr>
        <w:t>与时俱进，中国人的传统性格的特点及其向现代性格的转变</w:t>
      </w:r>
    </w:p>
    <w:p w14:paraId="4C1411E2" w14:textId="157796FE" w:rsidR="00C14E1F" w:rsidRPr="003514A7" w:rsidRDefault="00C14E1F" w:rsidP="00C14E1F">
      <w:pPr>
        <w:pStyle w:val="a3"/>
        <w:ind w:left="841" w:firstLineChars="0" w:firstLine="0"/>
        <w:rPr>
          <w:rFonts w:ascii="楷体" w:eastAsia="楷体" w:hAnsi="楷体" w:hint="eastAsia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引申：0</w:t>
      </w:r>
      <w:r>
        <w:rPr>
          <w:rFonts w:ascii="楷体" w:eastAsia="楷体" w:hAnsi="楷体"/>
          <w:sz w:val="24"/>
          <w:szCs w:val="24"/>
        </w:rPr>
        <w:t>0</w:t>
      </w:r>
      <w:r>
        <w:rPr>
          <w:rFonts w:ascii="楷体" w:eastAsia="楷体" w:hAnsi="楷体" w:hint="eastAsia"/>
          <w:sz w:val="24"/>
          <w:szCs w:val="24"/>
        </w:rPr>
        <w:t>后员工如何管理？现代管理有</w:t>
      </w:r>
      <w:r>
        <w:rPr>
          <w:rFonts w:ascii="楷体" w:eastAsia="楷体" w:hAnsi="楷体" w:hint="eastAsia"/>
          <w:sz w:val="24"/>
          <w:szCs w:val="24"/>
        </w:rPr>
        <w:t>怎样的</w:t>
      </w:r>
      <w:r>
        <w:rPr>
          <w:rFonts w:ascii="楷体" w:eastAsia="楷体" w:hAnsi="楷体" w:hint="eastAsia"/>
          <w:sz w:val="24"/>
          <w:szCs w:val="24"/>
        </w:rPr>
        <w:t>的新思维？</w:t>
      </w:r>
    </w:p>
    <w:p w14:paraId="1AA919D9" w14:textId="40E6FC5E" w:rsidR="003514A7" w:rsidRDefault="00F90FA3" w:rsidP="00F90FA3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bCs/>
          <w:sz w:val="24"/>
          <w:szCs w:val="24"/>
        </w:rPr>
      </w:pPr>
      <w:r w:rsidRPr="00F90FA3">
        <w:rPr>
          <w:rFonts w:ascii="楷体" w:eastAsia="楷体" w:hAnsi="楷体" w:hint="eastAsia"/>
          <w:bCs/>
          <w:sz w:val="24"/>
          <w:szCs w:val="24"/>
        </w:rPr>
        <w:t>中华民族伟大复兴离不开传统文化中精华部分的充分传播</w:t>
      </w:r>
    </w:p>
    <w:p w14:paraId="5AC2A2CD" w14:textId="109029D6" w:rsidR="009133DF" w:rsidRPr="009133DF" w:rsidRDefault="009133DF" w:rsidP="009133DF">
      <w:pPr>
        <w:rPr>
          <w:rFonts w:ascii="楷体" w:eastAsia="楷体" w:hAnsi="楷体"/>
          <w:bCs/>
        </w:rPr>
      </w:pPr>
      <w:r w:rsidRPr="009133DF">
        <w:rPr>
          <w:rFonts w:ascii="楷体" w:eastAsia="楷体" w:hAnsi="楷体" w:hint="eastAsia"/>
          <w:b/>
          <w:bCs/>
        </w:rPr>
        <w:t>二、</w:t>
      </w:r>
      <w:r w:rsidR="000511A5">
        <w:rPr>
          <w:rFonts w:ascii="楷体" w:eastAsia="楷体" w:hAnsi="楷体" w:hint="eastAsia"/>
          <w:b/>
          <w:bCs/>
        </w:rPr>
        <w:t>国学</w:t>
      </w:r>
      <w:r w:rsidRPr="009133DF">
        <w:rPr>
          <w:rFonts w:ascii="楷体" w:eastAsia="楷体" w:hAnsi="楷体" w:hint="eastAsia"/>
          <w:b/>
          <w:bCs/>
        </w:rPr>
        <w:t>与现代管理</w:t>
      </w:r>
    </w:p>
    <w:p w14:paraId="77EC8BEE" w14:textId="6FD55A56" w:rsidR="009133DF" w:rsidRDefault="009133DF" w:rsidP="009133DF">
      <w:pPr>
        <w:pStyle w:val="a3"/>
        <w:numPr>
          <w:ilvl w:val="1"/>
          <w:numId w:val="9"/>
        </w:numPr>
        <w:ind w:firstLineChars="0"/>
        <w:rPr>
          <w:rFonts w:ascii="楷体" w:eastAsia="楷体" w:hAnsi="楷体"/>
          <w:bCs/>
          <w:sz w:val="24"/>
          <w:szCs w:val="24"/>
        </w:rPr>
      </w:pPr>
      <w:r w:rsidRPr="009133DF">
        <w:rPr>
          <w:rFonts w:ascii="楷体" w:eastAsia="楷体" w:hAnsi="楷体" w:hint="eastAsia"/>
          <w:bCs/>
          <w:sz w:val="24"/>
          <w:szCs w:val="24"/>
        </w:rPr>
        <w:t>孙子兵法与战略管理思想异曲同工</w:t>
      </w:r>
    </w:p>
    <w:p w14:paraId="402D396F" w14:textId="77777777" w:rsidR="009133DF" w:rsidRDefault="009133DF" w:rsidP="009133DF">
      <w:pPr>
        <w:pStyle w:val="a3"/>
        <w:numPr>
          <w:ilvl w:val="0"/>
          <w:numId w:val="10"/>
        </w:numPr>
        <w:ind w:firstLineChars="0"/>
        <w:rPr>
          <w:rFonts w:ascii="楷体" w:eastAsia="楷体" w:hAnsi="楷体"/>
          <w:sz w:val="24"/>
          <w:szCs w:val="24"/>
        </w:rPr>
      </w:pPr>
      <w:r w:rsidRPr="00FF1FC0">
        <w:rPr>
          <w:rFonts w:ascii="楷体" w:eastAsia="楷体" w:hAnsi="楷体" w:hint="eastAsia"/>
          <w:sz w:val="24"/>
          <w:szCs w:val="24"/>
        </w:rPr>
        <w:t>讨论：从《智取生辰纲》说起，杨志作为管理者败在哪里？</w:t>
      </w:r>
    </w:p>
    <w:p w14:paraId="66F79751" w14:textId="1782D30C" w:rsidR="009133DF" w:rsidRPr="004B20AB" w:rsidRDefault="009133DF" w:rsidP="004B20AB">
      <w:pPr>
        <w:pStyle w:val="a3"/>
        <w:numPr>
          <w:ilvl w:val="0"/>
          <w:numId w:val="10"/>
        </w:numPr>
        <w:ind w:firstLineChars="0"/>
        <w:rPr>
          <w:rFonts w:ascii="楷体" w:eastAsia="楷体" w:hAnsi="楷体" w:hint="eastAsia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案例：青岛某房地产集团的战略困局</w:t>
      </w:r>
    </w:p>
    <w:p w14:paraId="48C11429" w14:textId="0472BBD3" w:rsidR="009133DF" w:rsidRDefault="009133DF" w:rsidP="009133DF">
      <w:pPr>
        <w:pStyle w:val="a3"/>
        <w:ind w:left="420" w:firstLineChars="0" w:firstLine="0"/>
        <w:rPr>
          <w:rFonts w:ascii="楷体" w:eastAsia="楷体" w:hAnsi="楷体"/>
          <w:bCs/>
          <w:sz w:val="24"/>
          <w:szCs w:val="24"/>
        </w:rPr>
      </w:pPr>
      <w:r w:rsidRPr="009133DF">
        <w:rPr>
          <w:rFonts w:ascii="楷体" w:eastAsia="楷体" w:hAnsi="楷体"/>
          <w:bCs/>
          <w:sz w:val="24"/>
          <w:szCs w:val="24"/>
        </w:rPr>
        <w:t>2.2</w:t>
      </w:r>
      <w:r w:rsidRPr="009133DF">
        <w:rPr>
          <w:rFonts w:ascii="楷体" w:eastAsia="楷体" w:hAnsi="楷体" w:hint="eastAsia"/>
          <w:bCs/>
          <w:sz w:val="24"/>
          <w:szCs w:val="24"/>
        </w:rPr>
        <w:t>毛泽东及其战友创建的中国共产党利用国学智慧的</w:t>
      </w:r>
      <w:r w:rsidR="00F77AF4" w:rsidRPr="009133DF">
        <w:rPr>
          <w:rFonts w:ascii="楷体" w:eastAsia="楷体" w:hAnsi="楷体" w:hint="eastAsia"/>
          <w:bCs/>
          <w:sz w:val="24"/>
          <w:szCs w:val="24"/>
        </w:rPr>
        <w:t>成功</w:t>
      </w:r>
      <w:r w:rsidRPr="009133DF">
        <w:rPr>
          <w:rFonts w:ascii="楷体" w:eastAsia="楷体" w:hAnsi="楷体" w:hint="eastAsia"/>
          <w:bCs/>
          <w:sz w:val="24"/>
          <w:szCs w:val="24"/>
        </w:rPr>
        <w:t>例子，及对现代管理的启示</w:t>
      </w:r>
    </w:p>
    <w:p w14:paraId="597B26DB" w14:textId="2A9DB36B" w:rsidR="00F77AF4" w:rsidRPr="009133DF" w:rsidRDefault="00530E61" w:rsidP="009133DF">
      <w:pPr>
        <w:pStyle w:val="a3"/>
        <w:ind w:left="420" w:firstLineChars="0" w:firstLine="0"/>
        <w:rPr>
          <w:rFonts w:ascii="楷体" w:eastAsia="楷体" w:hAnsi="楷体" w:hint="eastAsia"/>
          <w:bCs/>
          <w:sz w:val="24"/>
          <w:szCs w:val="24"/>
        </w:rPr>
      </w:pPr>
      <w:r>
        <w:rPr>
          <w:rFonts w:ascii="楷体" w:eastAsia="楷体" w:hAnsi="楷体"/>
          <w:bCs/>
          <w:sz w:val="24"/>
          <w:szCs w:val="24"/>
        </w:rPr>
        <w:t>2.2.1</w:t>
      </w:r>
      <w:r w:rsidR="00F77AF4">
        <w:rPr>
          <w:rFonts w:ascii="楷体" w:eastAsia="楷体" w:hAnsi="楷体" w:hint="eastAsia"/>
          <w:bCs/>
          <w:sz w:val="24"/>
          <w:szCs w:val="24"/>
        </w:rPr>
        <w:t>管理之</w:t>
      </w:r>
      <w:r w:rsidR="00072D67">
        <w:rPr>
          <w:rFonts w:ascii="楷体" w:eastAsia="楷体" w:hAnsi="楷体" w:hint="eastAsia"/>
          <w:bCs/>
          <w:sz w:val="24"/>
          <w:szCs w:val="24"/>
        </w:rPr>
        <w:t>“</w:t>
      </w:r>
      <w:r w:rsidR="00F77AF4">
        <w:rPr>
          <w:rFonts w:ascii="楷体" w:eastAsia="楷体" w:hAnsi="楷体" w:hint="eastAsia"/>
          <w:bCs/>
          <w:sz w:val="24"/>
          <w:szCs w:val="24"/>
        </w:rPr>
        <w:t>道</w:t>
      </w:r>
      <w:r w:rsidR="00072D67">
        <w:rPr>
          <w:rFonts w:ascii="楷体" w:eastAsia="楷体" w:hAnsi="楷体" w:hint="eastAsia"/>
          <w:bCs/>
          <w:sz w:val="24"/>
          <w:szCs w:val="24"/>
        </w:rPr>
        <w:t>”</w:t>
      </w:r>
      <w:r w:rsidR="00F77AF4">
        <w:rPr>
          <w:rFonts w:ascii="楷体" w:eastAsia="楷体" w:hAnsi="楷体" w:hint="eastAsia"/>
          <w:bCs/>
          <w:sz w:val="24"/>
          <w:szCs w:val="24"/>
        </w:rPr>
        <w:t>：文化管理是最高境界</w:t>
      </w:r>
    </w:p>
    <w:p w14:paraId="56BDFA26" w14:textId="77777777" w:rsidR="00665635" w:rsidRPr="00665635" w:rsidRDefault="00665635" w:rsidP="00665635">
      <w:pPr>
        <w:numPr>
          <w:ilvl w:val="0"/>
          <w:numId w:val="11"/>
        </w:numPr>
        <w:rPr>
          <w:rFonts w:ascii="楷体" w:eastAsia="楷体" w:hAnsi="楷体"/>
          <w:b/>
          <w:bCs/>
          <w:color w:val="FF0000"/>
        </w:rPr>
      </w:pPr>
      <w:r w:rsidRPr="00665635">
        <w:rPr>
          <w:rFonts w:ascii="楷体" w:eastAsia="楷体" w:hAnsi="楷体" w:hint="eastAsia"/>
          <w:b/>
          <w:bCs/>
          <w:color w:val="FF0000"/>
        </w:rPr>
        <w:t>红色案例：“学党史、悟思想”，三湾改编，核心在于形成上下同欲之势</w:t>
      </w:r>
    </w:p>
    <w:p w14:paraId="786C741E" w14:textId="0EBBD06C" w:rsidR="009133DF" w:rsidRPr="00665635" w:rsidRDefault="00665635" w:rsidP="00665635">
      <w:pPr>
        <w:numPr>
          <w:ilvl w:val="0"/>
          <w:numId w:val="11"/>
        </w:numPr>
        <w:rPr>
          <w:rFonts w:ascii="楷体" w:eastAsia="楷体" w:hAnsi="楷体"/>
          <w:b/>
          <w:bCs/>
          <w:color w:val="FF0000"/>
        </w:rPr>
      </w:pPr>
      <w:r w:rsidRPr="00665635">
        <w:rPr>
          <w:rFonts w:ascii="楷体" w:eastAsia="楷体" w:hAnsi="楷体" w:hint="eastAsia"/>
          <w:b/>
          <w:bCs/>
          <w:color w:val="FF0000"/>
        </w:rPr>
        <w:t>红色案例：</w:t>
      </w:r>
      <w:r w:rsidRPr="00665635">
        <w:rPr>
          <w:rFonts w:ascii="楷体" w:eastAsia="楷体" w:hAnsi="楷体" w:hint="eastAsia"/>
          <w:b/>
          <w:bCs/>
          <w:color w:val="FF0000"/>
        </w:rPr>
        <w:t>“学党史、悟思想”，</w:t>
      </w:r>
      <w:r w:rsidRPr="00665635">
        <w:rPr>
          <w:rFonts w:ascii="楷体" w:eastAsia="楷体" w:hAnsi="楷体" w:hint="eastAsia"/>
          <w:b/>
          <w:bCs/>
          <w:color w:val="FF0000"/>
        </w:rPr>
        <w:t>为什么蒋介石军队学不会解放军的战法？</w:t>
      </w:r>
    </w:p>
    <w:p w14:paraId="56376AB1" w14:textId="612E81EE" w:rsidR="00665635" w:rsidRDefault="00665635" w:rsidP="00F90FA3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bCs/>
          <w:sz w:val="24"/>
          <w:szCs w:val="24"/>
        </w:rPr>
      </w:pPr>
      <w:r>
        <w:rPr>
          <w:rFonts w:ascii="楷体" w:eastAsia="楷体" w:hAnsi="楷体" w:hint="eastAsia"/>
          <w:bCs/>
          <w:sz w:val="24"/>
          <w:szCs w:val="24"/>
        </w:rPr>
        <w:t>引申案例：为什么海底捞你学不会？</w:t>
      </w:r>
    </w:p>
    <w:p w14:paraId="503B6319" w14:textId="5AF1FE55" w:rsidR="00530E61" w:rsidRPr="00530E61" w:rsidRDefault="00530E61" w:rsidP="00530E61">
      <w:pPr>
        <w:ind w:left="421"/>
        <w:rPr>
          <w:rFonts w:ascii="楷体" w:eastAsia="楷体" w:hAnsi="楷体" w:hint="eastAsia"/>
          <w:bCs/>
        </w:rPr>
      </w:pPr>
      <w:r w:rsidRPr="00530E61">
        <w:rPr>
          <w:rFonts w:ascii="楷体" w:eastAsia="楷体" w:hAnsi="楷体"/>
          <w:bCs/>
        </w:rPr>
        <w:lastRenderedPageBreak/>
        <w:t>2.2.</w:t>
      </w:r>
      <w:r w:rsidRPr="00530E61">
        <w:rPr>
          <w:rFonts w:ascii="楷体" w:eastAsia="楷体" w:hAnsi="楷体"/>
          <w:bCs/>
        </w:rPr>
        <w:t>2</w:t>
      </w:r>
      <w:r w:rsidR="00072D67">
        <w:rPr>
          <w:rFonts w:ascii="楷体" w:eastAsia="楷体" w:hAnsi="楷体"/>
          <w:bCs/>
        </w:rPr>
        <w:t xml:space="preserve"> </w:t>
      </w:r>
      <w:r w:rsidR="00072D67">
        <w:rPr>
          <w:rFonts w:ascii="楷体" w:eastAsia="楷体" w:hAnsi="楷体" w:hint="eastAsia"/>
          <w:bCs/>
        </w:rPr>
        <w:t>管理之“法”</w:t>
      </w:r>
      <w:r w:rsidR="008E41F5">
        <w:rPr>
          <w:rFonts w:ascii="楷体" w:eastAsia="楷体" w:hAnsi="楷体" w:hint="eastAsia"/>
          <w:bCs/>
        </w:rPr>
        <w:t>：制度至上</w:t>
      </w:r>
    </w:p>
    <w:p w14:paraId="5BDFC8F8" w14:textId="77777777" w:rsidR="00072D67" w:rsidRPr="00072D67" w:rsidRDefault="00072D67" w:rsidP="00072D67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bCs/>
          <w:sz w:val="24"/>
          <w:szCs w:val="24"/>
        </w:rPr>
      </w:pPr>
      <w:r w:rsidRPr="00072D67">
        <w:rPr>
          <w:rFonts w:ascii="楷体" w:eastAsia="楷体" w:hAnsi="楷体" w:hint="eastAsia"/>
          <w:b/>
          <w:bCs/>
          <w:sz w:val="24"/>
          <w:szCs w:val="24"/>
        </w:rPr>
        <w:t>视频：孙武斩美姬</w:t>
      </w:r>
    </w:p>
    <w:p w14:paraId="0668280C" w14:textId="4B3FE381" w:rsidR="00F77AF4" w:rsidRDefault="00942628" w:rsidP="00F90FA3">
      <w:pPr>
        <w:pStyle w:val="a3"/>
        <w:numPr>
          <w:ilvl w:val="0"/>
          <w:numId w:val="6"/>
        </w:numPr>
        <w:ind w:firstLineChars="0"/>
        <w:rPr>
          <w:rFonts w:ascii="楷体" w:eastAsia="楷体" w:hAnsi="楷体"/>
          <w:bCs/>
          <w:sz w:val="24"/>
          <w:szCs w:val="24"/>
        </w:rPr>
      </w:pPr>
      <w:r>
        <w:rPr>
          <w:rFonts w:ascii="楷体" w:eastAsia="楷体" w:hAnsi="楷体" w:hint="eastAsia"/>
          <w:bCs/>
          <w:sz w:val="24"/>
          <w:szCs w:val="24"/>
        </w:rPr>
        <w:t>《亮剑》中骑兵连的精神</w:t>
      </w:r>
    </w:p>
    <w:p w14:paraId="4EC96F86" w14:textId="2102B545" w:rsidR="00E74127" w:rsidRDefault="001C4F66" w:rsidP="001C4F66">
      <w:pPr>
        <w:ind w:left="421"/>
        <w:rPr>
          <w:rFonts w:ascii="楷体" w:eastAsia="楷体" w:hAnsi="楷体"/>
          <w:bCs/>
        </w:rPr>
      </w:pPr>
      <w:r w:rsidRPr="001C4F66">
        <w:rPr>
          <w:rFonts w:ascii="楷体" w:eastAsia="楷体" w:hAnsi="楷体"/>
          <w:bCs/>
        </w:rPr>
        <w:t>2.2.</w:t>
      </w:r>
      <w:r>
        <w:rPr>
          <w:rFonts w:ascii="楷体" w:eastAsia="楷体" w:hAnsi="楷体"/>
          <w:bCs/>
        </w:rPr>
        <w:t>3</w:t>
      </w:r>
      <w:r w:rsidRPr="001C4F66">
        <w:rPr>
          <w:rFonts w:ascii="楷体" w:eastAsia="楷体" w:hAnsi="楷体"/>
          <w:bCs/>
        </w:rPr>
        <w:t xml:space="preserve"> </w:t>
      </w:r>
      <w:r w:rsidRPr="001C4F66">
        <w:rPr>
          <w:rFonts w:ascii="楷体" w:eastAsia="楷体" w:hAnsi="楷体" w:hint="eastAsia"/>
          <w:bCs/>
        </w:rPr>
        <w:t>管理之“</w:t>
      </w:r>
      <w:r>
        <w:rPr>
          <w:rFonts w:ascii="楷体" w:eastAsia="楷体" w:hAnsi="楷体" w:hint="eastAsia"/>
          <w:bCs/>
        </w:rPr>
        <w:t>术</w:t>
      </w:r>
      <w:r w:rsidRPr="001C4F66">
        <w:rPr>
          <w:rFonts w:ascii="楷体" w:eastAsia="楷体" w:hAnsi="楷体" w:hint="eastAsia"/>
          <w:bCs/>
        </w:rPr>
        <w:t>”</w:t>
      </w:r>
      <w:r>
        <w:rPr>
          <w:rFonts w:ascii="楷体" w:eastAsia="楷体" w:hAnsi="楷体" w:hint="eastAsia"/>
          <w:bCs/>
        </w:rPr>
        <w:t>：</w:t>
      </w:r>
      <w:r w:rsidR="009628F2">
        <w:rPr>
          <w:rFonts w:ascii="楷体" w:eastAsia="楷体" w:hAnsi="楷体" w:hint="eastAsia"/>
          <w:bCs/>
        </w:rPr>
        <w:t>授权与选人</w:t>
      </w:r>
      <w:r w:rsidR="00EC2B54">
        <w:rPr>
          <w:rFonts w:ascii="楷体" w:eastAsia="楷体" w:hAnsi="楷体" w:hint="eastAsia"/>
          <w:bCs/>
        </w:rPr>
        <w:t>用人</w:t>
      </w:r>
    </w:p>
    <w:p w14:paraId="19B31EB6" w14:textId="28E40610" w:rsidR="001C4F66" w:rsidRPr="001C4F66" w:rsidRDefault="001C4F66" w:rsidP="001C4F66">
      <w:pPr>
        <w:ind w:left="421"/>
        <w:rPr>
          <w:rFonts w:ascii="楷体" w:eastAsia="楷体" w:hAnsi="楷体" w:hint="eastAsia"/>
          <w:bCs/>
        </w:rPr>
      </w:pPr>
      <w:r>
        <w:rPr>
          <w:rFonts w:ascii="楷体" w:eastAsia="楷体" w:hAnsi="楷体" w:hint="eastAsia"/>
          <w:bCs/>
        </w:rPr>
        <w:t>公司管控的两难问题：抓住就死，放开就乱</w:t>
      </w:r>
    </w:p>
    <w:p w14:paraId="0533EB7B" w14:textId="26A8E67E" w:rsidR="005F38A6" w:rsidRDefault="005F38A6" w:rsidP="005F38A6">
      <w:pPr>
        <w:pStyle w:val="a3"/>
        <w:numPr>
          <w:ilvl w:val="0"/>
          <w:numId w:val="10"/>
        </w:numPr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案例：青岛某房地产集团</w:t>
      </w:r>
      <w:r>
        <w:rPr>
          <w:rFonts w:ascii="楷体" w:eastAsia="楷体" w:hAnsi="楷体" w:hint="eastAsia"/>
          <w:sz w:val="24"/>
          <w:szCs w:val="24"/>
        </w:rPr>
        <w:t>的新团队新项目为何惨败？</w:t>
      </w:r>
    </w:p>
    <w:p w14:paraId="389F30D0" w14:textId="1C1CD6E2" w:rsidR="00867FD3" w:rsidRPr="00867FD3" w:rsidRDefault="00867FD3" w:rsidP="00867FD3">
      <w:pPr>
        <w:ind w:left="36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选人之术</w:t>
      </w:r>
      <w:r w:rsidR="00EC2B54">
        <w:rPr>
          <w:rFonts w:ascii="楷体" w:eastAsia="楷体" w:hAnsi="楷体" w:hint="eastAsia"/>
        </w:rPr>
        <w:t>&amp;用人之道</w:t>
      </w:r>
    </w:p>
    <w:p w14:paraId="2489D95D" w14:textId="7597BF0A" w:rsidR="00E74127" w:rsidRPr="00E74127" w:rsidRDefault="00E74127" w:rsidP="00867FD3">
      <w:pPr>
        <w:pStyle w:val="a3"/>
        <w:numPr>
          <w:ilvl w:val="0"/>
          <w:numId w:val="12"/>
        </w:numPr>
        <w:ind w:left="851" w:firstLineChars="0" w:hanging="425"/>
        <w:rPr>
          <w:rFonts w:ascii="楷体" w:eastAsia="楷体" w:hAnsi="楷体"/>
          <w:b/>
          <w:bCs/>
          <w:sz w:val="24"/>
          <w:szCs w:val="24"/>
        </w:rPr>
      </w:pPr>
      <w:r w:rsidRPr="00E74127">
        <w:rPr>
          <w:rFonts w:ascii="楷体" w:eastAsia="楷体" w:hAnsi="楷体" w:hint="eastAsia"/>
          <w:b/>
          <w:bCs/>
          <w:sz w:val="24"/>
          <w:szCs w:val="24"/>
        </w:rPr>
        <w:t>诸葛亮著名的“观人七法”</w:t>
      </w:r>
    </w:p>
    <w:p w14:paraId="5988C623" w14:textId="196C6469" w:rsidR="00E74127" w:rsidRPr="00EC2B54" w:rsidRDefault="00E74127" w:rsidP="00E74127">
      <w:pPr>
        <w:pStyle w:val="a3"/>
        <w:numPr>
          <w:ilvl w:val="0"/>
          <w:numId w:val="12"/>
        </w:numPr>
        <w:ind w:firstLineChars="0"/>
        <w:rPr>
          <w:rFonts w:ascii="楷体" w:eastAsia="楷体" w:hAnsi="楷体"/>
          <w:bCs/>
          <w:sz w:val="24"/>
          <w:szCs w:val="24"/>
        </w:rPr>
      </w:pPr>
      <w:r w:rsidRPr="00E74127">
        <w:rPr>
          <w:rFonts w:ascii="楷体" w:eastAsia="楷体" w:hAnsi="楷体" w:hint="eastAsia"/>
          <w:b/>
          <w:bCs/>
          <w:sz w:val="24"/>
          <w:szCs w:val="24"/>
        </w:rPr>
        <w:t>魏征的“观人六法</w:t>
      </w:r>
    </w:p>
    <w:p w14:paraId="6E54CE7B" w14:textId="075F62CA" w:rsidR="00EC2B54" w:rsidRPr="008B4FD6" w:rsidRDefault="008B4FD6" w:rsidP="008B4FD6">
      <w:pPr>
        <w:numPr>
          <w:ilvl w:val="0"/>
          <w:numId w:val="11"/>
        </w:numPr>
        <w:rPr>
          <w:rFonts w:ascii="楷体" w:eastAsia="楷体" w:hAnsi="楷体" w:hint="eastAsia"/>
          <w:b/>
          <w:bCs/>
          <w:color w:val="FF0000"/>
        </w:rPr>
      </w:pPr>
      <w:r>
        <w:rPr>
          <w:rFonts w:ascii="楷体" w:eastAsia="楷体" w:hAnsi="楷体" w:hint="eastAsia"/>
          <w:b/>
          <w:bCs/>
          <w:color w:val="FF0000"/>
        </w:rPr>
        <w:t>红色案例：</w:t>
      </w:r>
      <w:r w:rsidR="00EC2B54" w:rsidRPr="008B4FD6">
        <w:rPr>
          <w:rFonts w:ascii="楷体" w:eastAsia="楷体" w:hAnsi="楷体" w:hint="eastAsia"/>
          <w:b/>
          <w:bCs/>
          <w:color w:val="FF0000"/>
        </w:rPr>
        <w:t>毛泽东主席对用人的主张&amp;主席是如何用林彪的？</w:t>
      </w:r>
    </w:p>
    <w:p w14:paraId="6549AC41" w14:textId="7F583C05" w:rsidR="00252811" w:rsidRPr="003514A7" w:rsidRDefault="00491FCB">
      <w:pPr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三</w:t>
      </w:r>
      <w:r w:rsidR="00252811" w:rsidRPr="003514A7">
        <w:rPr>
          <w:rFonts w:ascii="楷体" w:eastAsia="楷体" w:hAnsi="楷体" w:hint="eastAsia"/>
          <w:b/>
        </w:rPr>
        <w:t>、国学与领导力提升</w:t>
      </w:r>
    </w:p>
    <w:p w14:paraId="69444D9D" w14:textId="09DF75D5" w:rsidR="00EE1D9F" w:rsidRDefault="008D02F7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583DFF">
        <w:rPr>
          <w:rFonts w:ascii="楷体" w:eastAsia="楷体" w:hAnsi="楷体" w:hint="eastAsia"/>
        </w:rPr>
        <w:t>领导力提升的关键因素：沟通、激励和授权</w:t>
      </w:r>
    </w:p>
    <w:p w14:paraId="14330F6E" w14:textId="43BA688D" w:rsidR="00E74127" w:rsidRDefault="00E74127">
      <w:pPr>
        <w:rPr>
          <w:rFonts w:ascii="楷体" w:eastAsia="楷体" w:hAnsi="楷体" w:hint="eastAsia"/>
        </w:rPr>
      </w:pPr>
      <w:r>
        <w:rPr>
          <w:rFonts w:ascii="楷体" w:eastAsia="楷体" w:hAnsi="楷体"/>
        </w:rPr>
        <w:tab/>
      </w:r>
      <w:r>
        <w:rPr>
          <w:rFonts w:ascii="楷体" w:eastAsia="楷体" w:hAnsi="楷体" w:hint="eastAsia"/>
        </w:rPr>
        <w:t>老子：领导</w:t>
      </w:r>
      <w:r w:rsidR="00761452">
        <w:rPr>
          <w:rFonts w:ascii="楷体" w:eastAsia="楷体" w:hAnsi="楷体" w:hint="eastAsia"/>
        </w:rPr>
        <w:t>力</w:t>
      </w:r>
      <w:r>
        <w:rPr>
          <w:rFonts w:ascii="楷体" w:eastAsia="楷体" w:hAnsi="楷体" w:hint="eastAsia"/>
        </w:rPr>
        <w:t>的4个层级</w:t>
      </w:r>
    </w:p>
    <w:p w14:paraId="3A44A9CB" w14:textId="205FD293" w:rsidR="00583DFF" w:rsidRDefault="00583DFF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A10289">
        <w:rPr>
          <w:rFonts w:ascii="楷体" w:eastAsia="楷体" w:hAnsi="楷体"/>
        </w:rPr>
        <w:t>3</w:t>
      </w:r>
      <w:r>
        <w:rPr>
          <w:rFonts w:ascii="楷体" w:eastAsia="楷体" w:hAnsi="楷体" w:hint="eastAsia"/>
        </w:rPr>
        <w:t>.</w:t>
      </w:r>
      <w:r w:rsidR="00867FD3"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从国学中学习更适合中国人的高效沟通方式</w:t>
      </w:r>
    </w:p>
    <w:p w14:paraId="6268FAC9" w14:textId="6EF1FF7A" w:rsidR="00006FA3" w:rsidRPr="00EB7D62" w:rsidRDefault="00006FA3" w:rsidP="00006FA3">
      <w:pPr>
        <w:pStyle w:val="a3"/>
        <w:numPr>
          <w:ilvl w:val="0"/>
          <w:numId w:val="12"/>
        </w:numPr>
        <w:ind w:firstLineChars="0"/>
        <w:rPr>
          <w:rFonts w:ascii="楷体" w:eastAsia="楷体" w:hAnsi="楷体"/>
        </w:rPr>
      </w:pPr>
      <w:r w:rsidRPr="00006FA3">
        <w:rPr>
          <w:rFonts w:ascii="楷体" w:eastAsia="楷体" w:hAnsi="楷体" w:hint="eastAsia"/>
          <w:b/>
          <w:sz w:val="24"/>
          <w:szCs w:val="24"/>
        </w:rPr>
        <w:t>案例：触龙说赵太后</w:t>
      </w:r>
    </w:p>
    <w:p w14:paraId="54E2DBF0" w14:textId="30DEBD02" w:rsidR="00EB7D62" w:rsidRPr="00EB7D62" w:rsidRDefault="00EB7D62" w:rsidP="00EB7D62">
      <w:pPr>
        <w:ind w:left="421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引申：职场沟通中的</w:t>
      </w:r>
      <w:r>
        <w:rPr>
          <w:rFonts w:ascii="楷体" w:eastAsia="楷体" w:hAnsi="楷体"/>
        </w:rPr>
        <w:t>“ABB”</w:t>
      </w:r>
      <w:r>
        <w:rPr>
          <w:rFonts w:ascii="楷体" w:eastAsia="楷体" w:hAnsi="楷体" w:hint="eastAsia"/>
        </w:rPr>
        <w:t>法则</w:t>
      </w:r>
    </w:p>
    <w:p w14:paraId="74712CB3" w14:textId="47D74D94" w:rsidR="00583DFF" w:rsidRDefault="00583DFF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A10289">
        <w:rPr>
          <w:rFonts w:ascii="楷体" w:eastAsia="楷体" w:hAnsi="楷体"/>
        </w:rPr>
        <w:t>3</w:t>
      </w:r>
      <w:r>
        <w:rPr>
          <w:rFonts w:ascii="楷体" w:eastAsia="楷体" w:hAnsi="楷体" w:hint="eastAsia"/>
        </w:rPr>
        <w:t>.2</w:t>
      </w:r>
      <w:r w:rsidR="00867FD3">
        <w:rPr>
          <w:rFonts w:ascii="楷体" w:eastAsia="楷体" w:hAnsi="楷体"/>
        </w:rPr>
        <w:t xml:space="preserve"> </w:t>
      </w:r>
      <w:r>
        <w:rPr>
          <w:rFonts w:ascii="楷体" w:eastAsia="楷体" w:hAnsi="楷体" w:hint="eastAsia"/>
        </w:rPr>
        <w:t>激励，犹如教育，当因材施教</w:t>
      </w:r>
    </w:p>
    <w:p w14:paraId="49E47D94" w14:textId="50498BA0" w:rsidR="003E230B" w:rsidRPr="00BE4BC7" w:rsidRDefault="003E230B" w:rsidP="003E230B">
      <w:pPr>
        <w:pStyle w:val="a3"/>
        <w:numPr>
          <w:ilvl w:val="0"/>
          <w:numId w:val="12"/>
        </w:numPr>
        <w:ind w:firstLineChars="0"/>
        <w:rPr>
          <w:rFonts w:ascii="楷体" w:eastAsia="楷体" w:hAnsi="楷体"/>
          <w:b/>
          <w:sz w:val="24"/>
          <w:szCs w:val="24"/>
        </w:rPr>
      </w:pPr>
      <w:r w:rsidRPr="00BE4BC7">
        <w:rPr>
          <w:rFonts w:ascii="楷体" w:eastAsia="楷体" w:hAnsi="楷体" w:hint="eastAsia"/>
          <w:b/>
          <w:sz w:val="24"/>
          <w:szCs w:val="24"/>
        </w:rPr>
        <w:t>激励表扬的“嗑瓜子”理论</w:t>
      </w:r>
    </w:p>
    <w:p w14:paraId="307E6626" w14:textId="4BF30FE8" w:rsidR="00796805" w:rsidRDefault="00796805" w:rsidP="003E230B">
      <w:pPr>
        <w:pStyle w:val="a3"/>
        <w:numPr>
          <w:ilvl w:val="0"/>
          <w:numId w:val="12"/>
        </w:numPr>
        <w:ind w:firstLineChars="0"/>
        <w:rPr>
          <w:rFonts w:ascii="楷体" w:eastAsia="楷体" w:hAnsi="楷体"/>
          <w:b/>
          <w:sz w:val="24"/>
          <w:szCs w:val="24"/>
        </w:rPr>
      </w:pPr>
      <w:r w:rsidRPr="00796805">
        <w:rPr>
          <w:rFonts w:ascii="楷体" w:eastAsia="楷体" w:hAnsi="楷体" w:hint="eastAsia"/>
          <w:b/>
          <w:sz w:val="24"/>
          <w:szCs w:val="24"/>
        </w:rPr>
        <w:t>如何对待“明星员工”？</w:t>
      </w:r>
    </w:p>
    <w:p w14:paraId="415F9328" w14:textId="33A9D446" w:rsidR="00BE4BC7" w:rsidRPr="00BE4BC7" w:rsidRDefault="00BE4BC7" w:rsidP="00BE4BC7">
      <w:pPr>
        <w:pStyle w:val="a3"/>
        <w:numPr>
          <w:ilvl w:val="0"/>
          <w:numId w:val="12"/>
        </w:numPr>
        <w:ind w:firstLineChars="0"/>
        <w:rPr>
          <w:rFonts w:ascii="楷体" w:eastAsia="楷体" w:hAnsi="楷体"/>
          <w:b/>
          <w:sz w:val="24"/>
          <w:szCs w:val="24"/>
        </w:rPr>
      </w:pPr>
      <w:r w:rsidRPr="00BE4BC7">
        <w:rPr>
          <w:rFonts w:ascii="楷体" w:eastAsia="楷体" w:hAnsi="楷体" w:hint="eastAsia"/>
          <w:b/>
          <w:sz w:val="24"/>
          <w:szCs w:val="24"/>
        </w:rPr>
        <w:t>案例：一位平等看待每位学生的英语老师的小故事</w:t>
      </w:r>
    </w:p>
    <w:p w14:paraId="46B61A43" w14:textId="602E6765" w:rsidR="00BE4BC7" w:rsidRPr="00796805" w:rsidRDefault="00B80ED2" w:rsidP="003E230B">
      <w:pPr>
        <w:pStyle w:val="a3"/>
        <w:numPr>
          <w:ilvl w:val="0"/>
          <w:numId w:val="12"/>
        </w:numPr>
        <w:ind w:firstLineChars="0"/>
        <w:rPr>
          <w:rFonts w:ascii="楷体" w:eastAsia="楷体" w:hAnsi="楷体" w:hint="eastAsia"/>
          <w:b/>
          <w:sz w:val="24"/>
          <w:szCs w:val="24"/>
        </w:rPr>
      </w:pPr>
      <w:r w:rsidRPr="00B80ED2">
        <w:rPr>
          <w:rFonts w:ascii="楷体" w:eastAsia="楷体" w:hAnsi="楷体" w:hint="eastAsia"/>
          <w:b/>
          <w:sz w:val="24"/>
          <w:szCs w:val="24"/>
        </w:rPr>
        <w:t>在激励、提拔人员时有一个致命而隐秘的误区</w:t>
      </w:r>
      <w:r>
        <w:rPr>
          <w:rFonts w:ascii="楷体" w:eastAsia="楷体" w:hAnsi="楷体" w:hint="eastAsia"/>
          <w:b/>
          <w:sz w:val="24"/>
          <w:szCs w:val="24"/>
        </w:rPr>
        <w:t>！</w:t>
      </w:r>
    </w:p>
    <w:p w14:paraId="11267E41" w14:textId="0CC636A5" w:rsidR="00867FD3" w:rsidRDefault="00867FD3" w:rsidP="00867FD3">
      <w:pPr>
        <w:ind w:left="421"/>
        <w:rPr>
          <w:rFonts w:ascii="楷体" w:eastAsia="楷体" w:hAnsi="楷体"/>
          <w:bCs/>
        </w:rPr>
      </w:pPr>
      <w:r>
        <w:rPr>
          <w:rFonts w:ascii="楷体" w:eastAsia="楷体" w:hAnsi="楷体"/>
        </w:rPr>
        <w:t>3</w:t>
      </w:r>
      <w:r w:rsidR="00583DFF">
        <w:rPr>
          <w:rFonts w:ascii="楷体" w:eastAsia="楷体" w:hAnsi="楷体" w:hint="eastAsia"/>
        </w:rPr>
        <w:t xml:space="preserve">.3 </w:t>
      </w:r>
      <w:r>
        <w:rPr>
          <w:rFonts w:ascii="楷体" w:eastAsia="楷体" w:hAnsi="楷体" w:hint="eastAsia"/>
          <w:bCs/>
        </w:rPr>
        <w:t>授权的方法和艺术：</w:t>
      </w:r>
      <w:r>
        <w:rPr>
          <w:rFonts w:ascii="楷体" w:eastAsia="楷体" w:hAnsi="楷体" w:hint="eastAsia"/>
        </w:rPr>
        <w:t>授权有度、授权有方、责权同授</w:t>
      </w:r>
    </w:p>
    <w:p w14:paraId="43936451" w14:textId="3BE6A66E" w:rsidR="00583DFF" w:rsidRPr="00E773A8" w:rsidRDefault="006F5137" w:rsidP="006F5137">
      <w:pPr>
        <w:pStyle w:val="a3"/>
        <w:numPr>
          <w:ilvl w:val="0"/>
          <w:numId w:val="13"/>
        </w:numPr>
        <w:ind w:firstLineChars="0"/>
        <w:rPr>
          <w:rFonts w:ascii="楷体" w:eastAsia="楷体" w:hAnsi="楷体" w:hint="eastAsia"/>
          <w:b/>
          <w:color w:val="FF0000"/>
          <w:sz w:val="24"/>
          <w:szCs w:val="24"/>
        </w:rPr>
      </w:pPr>
      <w:r w:rsidRPr="00E773A8">
        <w:rPr>
          <w:rFonts w:ascii="楷体" w:eastAsia="楷体" w:hAnsi="楷体" w:hint="eastAsia"/>
          <w:b/>
          <w:bCs/>
          <w:color w:val="FF0000"/>
          <w:sz w:val="24"/>
          <w:szCs w:val="24"/>
        </w:rPr>
        <w:t>红色案例</w:t>
      </w:r>
      <w:r w:rsidRPr="00E773A8">
        <w:rPr>
          <w:rFonts w:ascii="楷体" w:eastAsia="楷体" w:hAnsi="楷体" w:hint="eastAsia"/>
          <w:b/>
          <w:bCs/>
          <w:color w:val="FF0000"/>
          <w:kern w:val="2"/>
          <w:sz w:val="24"/>
          <w:szCs w:val="24"/>
        </w:rPr>
        <w:t>：</w:t>
      </w:r>
      <w:r w:rsidR="00802434" w:rsidRPr="00E773A8">
        <w:rPr>
          <w:rFonts w:ascii="楷体" w:eastAsia="楷体" w:hAnsi="楷体" w:hint="eastAsia"/>
          <w:b/>
          <w:color w:val="FF0000"/>
          <w:sz w:val="24"/>
          <w:szCs w:val="24"/>
        </w:rPr>
        <w:t>毛泽东主席对刘邦和项羽的评价和带给管理者的启示</w:t>
      </w:r>
    </w:p>
    <w:p w14:paraId="173FDAD6" w14:textId="77777777" w:rsidR="00BF220E" w:rsidRDefault="00802434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 w:rsidR="00BF220E">
        <w:rPr>
          <w:rFonts w:ascii="楷体" w:eastAsia="楷体" w:hAnsi="楷体" w:hint="eastAsia"/>
        </w:rPr>
        <w:t>引申：为什么会有大公司病？</w:t>
      </w:r>
    </w:p>
    <w:p w14:paraId="285903E9" w14:textId="5F722177" w:rsidR="005B24A1" w:rsidRDefault="00BF220E" w:rsidP="00BF220E">
      <w:pPr>
        <w:ind w:firstLine="420"/>
        <w:rPr>
          <w:rFonts w:ascii="楷体" w:eastAsia="楷体" w:hAnsi="楷体"/>
          <w:b/>
          <w:bCs/>
        </w:rPr>
      </w:pPr>
      <w:r w:rsidRPr="00BF220E">
        <w:rPr>
          <w:rFonts w:ascii="楷体" w:eastAsia="楷体" w:hAnsi="楷体" w:hint="eastAsia"/>
          <w:b/>
          <w:bCs/>
        </w:rPr>
        <w:t>帕金森定律：它是彼得定律的后续环节，也叫大公司病：机构会像金字塔一样增加，人员不断膨胀，每个人都忙，但组织效率越来越低下</w:t>
      </w:r>
    </w:p>
    <w:p w14:paraId="387AB151" w14:textId="482203A7" w:rsidR="004B4DB5" w:rsidRPr="004B4DB5" w:rsidRDefault="004B4DB5" w:rsidP="004B4DB5">
      <w:pPr>
        <w:pStyle w:val="a3"/>
        <w:numPr>
          <w:ilvl w:val="0"/>
          <w:numId w:val="14"/>
        </w:numPr>
        <w:ind w:firstLineChars="0"/>
        <w:rPr>
          <w:rFonts w:ascii="楷体" w:eastAsia="楷体" w:hAnsi="楷体" w:hint="eastAsia"/>
          <w:b/>
          <w:sz w:val="24"/>
          <w:szCs w:val="24"/>
        </w:rPr>
      </w:pPr>
      <w:r w:rsidRPr="004B4DB5">
        <w:rPr>
          <w:rFonts w:ascii="楷体" w:eastAsia="楷体" w:hAnsi="楷体" w:hint="eastAsia"/>
          <w:b/>
          <w:sz w:val="24"/>
          <w:szCs w:val="24"/>
        </w:rPr>
        <w:t>华为公司是如何避免大公司病的？</w:t>
      </w:r>
      <w:r w:rsidR="00AC589E" w:rsidRPr="00AC589E">
        <w:rPr>
          <w:rFonts w:ascii="楷体" w:eastAsia="楷体" w:hAnsi="楷体" w:hint="eastAsia"/>
          <w:b/>
          <w:sz w:val="24"/>
          <w:szCs w:val="24"/>
        </w:rPr>
        <w:t>“基层保持饥饿感，中层有危机感，高层有使命感”</w:t>
      </w:r>
    </w:p>
    <w:p w14:paraId="7C626675" w14:textId="40590105" w:rsidR="00EE1D9F" w:rsidRPr="003514A7" w:rsidRDefault="00C138C8">
      <w:pPr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四</w:t>
      </w:r>
      <w:r w:rsidR="00252811" w:rsidRPr="003514A7">
        <w:rPr>
          <w:rFonts w:ascii="楷体" w:eastAsia="楷体" w:hAnsi="楷体" w:hint="eastAsia"/>
          <w:b/>
        </w:rPr>
        <w:t>、国学与修身</w:t>
      </w:r>
    </w:p>
    <w:p w14:paraId="6601A251" w14:textId="192AC8CF" w:rsidR="00EE1D9F" w:rsidRDefault="00695A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3E5102">
        <w:rPr>
          <w:rFonts w:ascii="楷体" w:eastAsia="楷体" w:hAnsi="楷体"/>
        </w:rPr>
        <w:t>4</w:t>
      </w:r>
      <w:r>
        <w:rPr>
          <w:rFonts w:ascii="楷体" w:eastAsia="楷体" w:hAnsi="楷体" w:hint="eastAsia"/>
        </w:rPr>
        <w:t>.</w:t>
      </w:r>
      <w:r w:rsidR="003E5102">
        <w:rPr>
          <w:rFonts w:ascii="楷体" w:eastAsia="楷体" w:hAnsi="楷体" w:hint="eastAsia"/>
        </w:rPr>
        <w:t>1</w:t>
      </w:r>
      <w:r>
        <w:rPr>
          <w:rFonts w:ascii="楷体" w:eastAsia="楷体" w:hAnsi="楷体" w:hint="eastAsia"/>
        </w:rPr>
        <w:t xml:space="preserve"> 儒家仁义礼智信的真实涵义，与时俱进的现代涵义</w:t>
      </w:r>
    </w:p>
    <w:p w14:paraId="1966732F" w14:textId="2270D677" w:rsidR="003E5102" w:rsidRDefault="003E5102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>
        <w:rPr>
          <w:rFonts w:ascii="楷体" w:eastAsia="楷体" w:hAnsi="楷体" w:hint="eastAsia"/>
        </w:rPr>
        <w:t>案例：</w:t>
      </w:r>
      <w:r w:rsidRPr="003E5102">
        <w:rPr>
          <w:rFonts w:ascii="楷体" w:eastAsia="楷体" w:hAnsi="楷体" w:hint="eastAsia"/>
        </w:rPr>
        <w:t>女歌手张靓颖与母亲的纠纷</w:t>
      </w:r>
    </w:p>
    <w:p w14:paraId="3C692004" w14:textId="6438074F" w:rsidR="008732E9" w:rsidRPr="008732E9" w:rsidRDefault="00E20EEF" w:rsidP="00E20EEF">
      <w:pPr>
        <w:rPr>
          <w:rFonts w:ascii="楷体" w:eastAsia="楷体" w:hAnsi="楷体" w:hint="eastAsia"/>
        </w:rPr>
      </w:pPr>
      <w:r>
        <w:rPr>
          <w:rFonts w:ascii="楷体" w:eastAsia="楷体" w:hAnsi="楷体"/>
        </w:rPr>
        <w:tab/>
      </w:r>
      <w:r w:rsidRPr="00E20EEF">
        <w:rPr>
          <w:rFonts w:ascii="楷体" w:eastAsia="楷体" w:hAnsi="楷体" w:hint="eastAsia"/>
          <w:b/>
        </w:rPr>
        <w:t>仁：以人为本 义：合乎情理与逻辑</w:t>
      </w:r>
      <w:r>
        <w:rPr>
          <w:rFonts w:ascii="楷体" w:eastAsia="楷体" w:hAnsi="楷体" w:hint="eastAsia"/>
        </w:rPr>
        <w:t xml:space="preserve"> </w:t>
      </w:r>
      <w:r w:rsidR="008732E9" w:rsidRPr="008732E9">
        <w:rPr>
          <w:rFonts w:ascii="楷体" w:eastAsia="楷体" w:hAnsi="楷体" w:hint="eastAsia"/>
          <w:b/>
          <w:bCs/>
        </w:rPr>
        <w:t>礼：被误读了百年</w:t>
      </w:r>
      <w:r>
        <w:rPr>
          <w:rFonts w:ascii="楷体" w:eastAsia="楷体" w:hAnsi="楷体" w:hint="eastAsia"/>
          <w:b/>
          <w:bCs/>
        </w:rPr>
        <w:t xml:space="preserve"> 智：目光长远 不断更新</w:t>
      </w:r>
      <w:r w:rsidR="00482DA5">
        <w:rPr>
          <w:rFonts w:ascii="楷体" w:eastAsia="楷体" w:hAnsi="楷体" w:hint="eastAsia"/>
          <w:b/>
          <w:bCs/>
        </w:rPr>
        <w:t xml:space="preserve"> 信：</w:t>
      </w:r>
      <w:r w:rsidR="00D3566E">
        <w:rPr>
          <w:rFonts w:ascii="楷体" w:eastAsia="楷体" w:hAnsi="楷体" w:hint="eastAsia"/>
          <w:b/>
          <w:bCs/>
        </w:rPr>
        <w:t>多次博弈 大时间尺度看世界</w:t>
      </w:r>
    </w:p>
    <w:p w14:paraId="65800623" w14:textId="79E49526" w:rsidR="00482DA5" w:rsidRPr="003D3DC1" w:rsidRDefault="00496C71" w:rsidP="003D3DC1">
      <w:pPr>
        <w:numPr>
          <w:ilvl w:val="0"/>
          <w:numId w:val="16"/>
        </w:numPr>
        <w:rPr>
          <w:rFonts w:ascii="楷体" w:eastAsia="楷体" w:hAnsi="楷体" w:hint="eastAsia"/>
        </w:rPr>
      </w:pPr>
      <w:r w:rsidRPr="00482DA5">
        <w:rPr>
          <w:rFonts w:ascii="楷体" w:eastAsia="楷体" w:hAnsi="楷体" w:hint="eastAsia"/>
        </w:rPr>
        <w:lastRenderedPageBreak/>
        <w:t>案例：某企业总经理指责下属执行力不行，问题在哪里？</w:t>
      </w:r>
    </w:p>
    <w:p w14:paraId="47B43836" w14:textId="3E8A94EC" w:rsidR="00D62E8B" w:rsidRPr="00695A3A" w:rsidRDefault="003E5102" w:rsidP="00695A3A">
      <w:pPr>
        <w:ind w:firstLine="420"/>
        <w:rPr>
          <w:rFonts w:ascii="楷体" w:eastAsia="楷体" w:hAnsi="楷体"/>
        </w:rPr>
      </w:pPr>
      <w:r>
        <w:rPr>
          <w:rFonts w:ascii="楷体" w:eastAsia="楷体" w:hAnsi="楷体"/>
        </w:rPr>
        <w:t>4</w:t>
      </w:r>
      <w:r>
        <w:rPr>
          <w:rFonts w:ascii="楷体" w:eastAsia="楷体" w:hAnsi="楷体" w:hint="eastAsia"/>
        </w:rPr>
        <w:t>.</w:t>
      </w:r>
      <w:r w:rsidR="00695A3A">
        <w:rPr>
          <w:rFonts w:ascii="楷体" w:eastAsia="楷体" w:hAnsi="楷体" w:hint="eastAsia"/>
        </w:rPr>
        <w:t xml:space="preserve">2 </w:t>
      </w:r>
      <w:r w:rsidR="00695A3A" w:rsidRPr="00695A3A">
        <w:rPr>
          <w:rFonts w:ascii="楷体" w:eastAsia="楷体" w:hAnsi="楷体" w:hint="eastAsia"/>
        </w:rPr>
        <w:t>知行合一</w:t>
      </w:r>
      <w:r w:rsidR="00695A3A">
        <w:rPr>
          <w:rFonts w:ascii="楷体" w:eastAsia="楷体" w:hAnsi="楷体" w:hint="eastAsia"/>
        </w:rPr>
        <w:t>，</w:t>
      </w:r>
      <w:r w:rsidR="00CA2566" w:rsidRPr="00695A3A">
        <w:rPr>
          <w:rFonts w:ascii="楷体" w:eastAsia="楷体" w:hAnsi="楷体" w:hint="eastAsia"/>
        </w:rPr>
        <w:t>管子完美的</w:t>
      </w:r>
      <w:r w:rsidR="00695A3A">
        <w:rPr>
          <w:rFonts w:ascii="楷体" w:eastAsia="楷体" w:hAnsi="楷体" w:hint="eastAsia"/>
        </w:rPr>
        <w:t>诠释</w:t>
      </w:r>
    </w:p>
    <w:p w14:paraId="2A9F15DB" w14:textId="0C5AF9B8" w:rsidR="00D62E8B" w:rsidRPr="00BE0286" w:rsidRDefault="003E5102" w:rsidP="00BE0286">
      <w:pPr>
        <w:ind w:firstLine="420"/>
        <w:rPr>
          <w:rFonts w:ascii="楷体" w:eastAsia="楷体" w:hAnsi="楷体"/>
        </w:rPr>
      </w:pPr>
      <w:r>
        <w:rPr>
          <w:rFonts w:ascii="楷体" w:eastAsia="楷体" w:hAnsi="楷体"/>
        </w:rPr>
        <w:t>4</w:t>
      </w:r>
      <w:r>
        <w:rPr>
          <w:rFonts w:ascii="楷体" w:eastAsia="楷体" w:hAnsi="楷体" w:hint="eastAsia"/>
        </w:rPr>
        <w:t>.</w:t>
      </w:r>
      <w:r w:rsidR="00BE0286">
        <w:rPr>
          <w:rFonts w:ascii="楷体" w:eastAsia="楷体" w:hAnsi="楷体" w:hint="eastAsia"/>
        </w:rPr>
        <w:t xml:space="preserve">3 </w:t>
      </w:r>
      <w:r w:rsidR="00F2761A">
        <w:rPr>
          <w:rFonts w:ascii="楷体" w:eastAsia="楷体" w:hAnsi="楷体" w:hint="eastAsia"/>
        </w:rPr>
        <w:t>无为而无所不为，</w:t>
      </w:r>
      <w:r w:rsidR="00CA2566" w:rsidRPr="00BE0286">
        <w:rPr>
          <w:rFonts w:ascii="楷体" w:eastAsia="楷体" w:hAnsi="楷体" w:hint="eastAsia"/>
        </w:rPr>
        <w:t>道家思想的处世智慧</w:t>
      </w:r>
    </w:p>
    <w:p w14:paraId="4E3618F6" w14:textId="411914E5" w:rsidR="00000000" w:rsidRPr="003D3DC1" w:rsidRDefault="00496C71" w:rsidP="003D3DC1">
      <w:pPr>
        <w:numPr>
          <w:ilvl w:val="0"/>
          <w:numId w:val="18"/>
        </w:numPr>
        <w:rPr>
          <w:rFonts w:ascii="楷体" w:eastAsia="楷体" w:hAnsi="楷体"/>
        </w:rPr>
      </w:pPr>
      <w:bookmarkStart w:id="0" w:name="_GoBack"/>
      <w:bookmarkEnd w:id="0"/>
      <w:r w:rsidRPr="003D3DC1">
        <w:rPr>
          <w:rFonts w:ascii="楷体" w:eastAsia="楷体" w:hAnsi="楷体" w:hint="eastAsia"/>
        </w:rPr>
        <w:t>与互联网时代的“自组织”管理思维最为契合</w:t>
      </w:r>
    </w:p>
    <w:p w14:paraId="5B4CA7FE" w14:textId="04C10068" w:rsidR="00695A3A" w:rsidRPr="003D3DC1" w:rsidRDefault="00695A3A">
      <w:pPr>
        <w:rPr>
          <w:rFonts w:ascii="楷体" w:eastAsia="楷体" w:hAnsi="楷体"/>
        </w:rPr>
      </w:pPr>
    </w:p>
    <w:p w14:paraId="67BCFB87" w14:textId="77777777" w:rsidR="00EE1D9F" w:rsidRDefault="00EE1D9F">
      <w:pPr>
        <w:rPr>
          <w:rFonts w:ascii="楷体" w:eastAsia="楷体" w:hAnsi="楷体"/>
        </w:rPr>
      </w:pPr>
    </w:p>
    <w:p w14:paraId="580A5EC8" w14:textId="77777777" w:rsidR="00EE1D9F" w:rsidRDefault="00EE1D9F">
      <w:pPr>
        <w:rPr>
          <w:rFonts w:ascii="楷体" w:eastAsia="楷体" w:hAnsi="楷体"/>
        </w:rPr>
      </w:pPr>
    </w:p>
    <w:p w14:paraId="3E5E3211" w14:textId="77777777" w:rsidR="00EE1D9F" w:rsidRPr="00B64FAC" w:rsidRDefault="00EE1D9F">
      <w:pPr>
        <w:rPr>
          <w:rFonts w:ascii="楷体" w:eastAsia="楷体" w:hAnsi="楷体"/>
        </w:rPr>
      </w:pPr>
    </w:p>
    <w:sectPr w:rsidR="00EE1D9F" w:rsidRPr="00B64FAC" w:rsidSect="00491B0E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5F48C" w14:textId="77777777" w:rsidR="00496C71" w:rsidRDefault="00496C71" w:rsidP="00B64FAC">
      <w:r>
        <w:separator/>
      </w:r>
    </w:p>
  </w:endnote>
  <w:endnote w:type="continuationSeparator" w:id="0">
    <w:p w14:paraId="393CECCF" w14:textId="77777777" w:rsidR="00496C71" w:rsidRDefault="00496C71" w:rsidP="00B64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8"/>
      </w:rPr>
      <w:id w:val="-797992590"/>
      <w:docPartObj>
        <w:docPartGallery w:val="Page Numbers (Bottom of Page)"/>
        <w:docPartUnique/>
      </w:docPartObj>
    </w:sdtPr>
    <w:sdtContent>
      <w:p w14:paraId="1F72AA7E" w14:textId="562E0D4A" w:rsidR="005E2522" w:rsidRDefault="005E2522" w:rsidP="005D4B99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50FD45FC" w14:textId="77777777" w:rsidR="005E2522" w:rsidRDefault="005E2522" w:rsidP="005E2522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8"/>
      </w:rPr>
      <w:id w:val="2017179769"/>
      <w:docPartObj>
        <w:docPartGallery w:val="Page Numbers (Bottom of Page)"/>
        <w:docPartUnique/>
      </w:docPartObj>
    </w:sdtPr>
    <w:sdtContent>
      <w:p w14:paraId="789A23CB" w14:textId="2301DEA8" w:rsidR="005E2522" w:rsidRDefault="005E2522" w:rsidP="005D4B99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5715C101" w14:textId="77777777" w:rsidR="005E2522" w:rsidRDefault="005E2522" w:rsidP="005E2522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E80ED7" w14:textId="77777777" w:rsidR="00496C71" w:rsidRDefault="00496C71" w:rsidP="00B64FAC">
      <w:r>
        <w:separator/>
      </w:r>
    </w:p>
  </w:footnote>
  <w:footnote w:type="continuationSeparator" w:id="0">
    <w:p w14:paraId="7D2428AC" w14:textId="77777777" w:rsidR="00496C71" w:rsidRDefault="00496C71" w:rsidP="00B64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91ABC"/>
    <w:multiLevelType w:val="hybridMultilevel"/>
    <w:tmpl w:val="A3F203D6"/>
    <w:lvl w:ilvl="0" w:tplc="A4608B88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1" w:hanging="420"/>
      </w:pPr>
      <w:rPr>
        <w:rFonts w:ascii="Wingdings" w:hAnsi="Wingdings" w:hint="default"/>
      </w:rPr>
    </w:lvl>
  </w:abstractNum>
  <w:abstractNum w:abstractNumId="1" w15:restartNumberingAfterBreak="0">
    <w:nsid w:val="1E3C1DA0"/>
    <w:multiLevelType w:val="hybridMultilevel"/>
    <w:tmpl w:val="52E8E9D8"/>
    <w:lvl w:ilvl="0" w:tplc="A4608B88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1" w:tplc="758E5A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E660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C07D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542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1249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8EC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221E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F8F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3D279F9"/>
    <w:multiLevelType w:val="hybridMultilevel"/>
    <w:tmpl w:val="3DE4E184"/>
    <w:lvl w:ilvl="0" w:tplc="A4608B88">
      <w:start w:val="1"/>
      <w:numFmt w:val="bullet"/>
      <w:lvlText w:val="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313F0BFD"/>
    <w:multiLevelType w:val="hybridMultilevel"/>
    <w:tmpl w:val="3A04F494"/>
    <w:lvl w:ilvl="0" w:tplc="91365D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66385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2571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32A2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5C79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1A2F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C0E3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8D66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7B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BC67BC"/>
    <w:multiLevelType w:val="hybridMultilevel"/>
    <w:tmpl w:val="B986D282"/>
    <w:lvl w:ilvl="0" w:tplc="3FF64D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D7CAE5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AAF04A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72E675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5C3847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B81A36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FECFC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EFE87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6262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5" w15:restartNumberingAfterBreak="0">
    <w:nsid w:val="3BE74AE7"/>
    <w:multiLevelType w:val="hybridMultilevel"/>
    <w:tmpl w:val="6EDA2E1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3FD9295F"/>
    <w:multiLevelType w:val="hybridMultilevel"/>
    <w:tmpl w:val="CF9634FC"/>
    <w:lvl w:ilvl="0" w:tplc="25E41A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B4F47A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2CC4B6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7CE853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CE04F4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AA4C9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4BA6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8064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BB1EEA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7" w15:restartNumberingAfterBreak="0">
    <w:nsid w:val="47B650B9"/>
    <w:multiLevelType w:val="hybridMultilevel"/>
    <w:tmpl w:val="1FEE3936"/>
    <w:lvl w:ilvl="0" w:tplc="564651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F6BD2E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204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0CF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E02E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00F81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607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61E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8E9EF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DB66CD"/>
    <w:multiLevelType w:val="hybridMultilevel"/>
    <w:tmpl w:val="2572EE5E"/>
    <w:lvl w:ilvl="0" w:tplc="1EB8E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061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6235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CEA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6CBC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27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EAA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3231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26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F40D70"/>
    <w:multiLevelType w:val="hybridMultilevel"/>
    <w:tmpl w:val="6F3A74DA"/>
    <w:lvl w:ilvl="0" w:tplc="A4608B88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1" w:hanging="420"/>
      </w:pPr>
      <w:rPr>
        <w:rFonts w:ascii="Wingdings" w:hAnsi="Wingdings" w:hint="default"/>
      </w:rPr>
    </w:lvl>
  </w:abstractNum>
  <w:abstractNum w:abstractNumId="10" w15:restartNumberingAfterBreak="0">
    <w:nsid w:val="49DB1474"/>
    <w:multiLevelType w:val="hybridMultilevel"/>
    <w:tmpl w:val="DA64EB0A"/>
    <w:lvl w:ilvl="0" w:tplc="A4608B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7A05C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58FB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9427B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E002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304B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CE0B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2676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D65EE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337CFF"/>
    <w:multiLevelType w:val="multilevel"/>
    <w:tmpl w:val="37D8B0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12" w15:restartNumberingAfterBreak="0">
    <w:nsid w:val="5131156F"/>
    <w:multiLevelType w:val="hybridMultilevel"/>
    <w:tmpl w:val="0B8A1BD4"/>
    <w:lvl w:ilvl="0" w:tplc="A4608B88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1" w:hanging="420"/>
      </w:pPr>
      <w:rPr>
        <w:rFonts w:ascii="Wingdings" w:hAnsi="Wingdings" w:hint="default"/>
      </w:rPr>
    </w:lvl>
  </w:abstractNum>
  <w:abstractNum w:abstractNumId="13" w15:restartNumberingAfterBreak="0">
    <w:nsid w:val="518E79DF"/>
    <w:multiLevelType w:val="hybridMultilevel"/>
    <w:tmpl w:val="836EB074"/>
    <w:lvl w:ilvl="0" w:tplc="0409000D">
      <w:start w:val="1"/>
      <w:numFmt w:val="bullet"/>
      <w:lvlText w:val=""/>
      <w:lvlJc w:val="left"/>
      <w:pPr>
        <w:ind w:left="841" w:hanging="420"/>
      </w:pPr>
      <w:rPr>
        <w:rFonts w:ascii="Wingdings" w:hAnsi="Wingdings" w:hint="default"/>
      </w:rPr>
    </w:lvl>
    <w:lvl w:ilvl="1" w:tplc="437A05C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58FB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9427B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E002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304B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CE0B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2676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D65EE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6D5E39"/>
    <w:multiLevelType w:val="hybridMultilevel"/>
    <w:tmpl w:val="D3B8D8FA"/>
    <w:lvl w:ilvl="0" w:tplc="79B46B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8E5A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E660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C07D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542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1249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8EC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221E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F8F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C766383"/>
    <w:multiLevelType w:val="hybridMultilevel"/>
    <w:tmpl w:val="D4A08784"/>
    <w:lvl w:ilvl="0" w:tplc="0409000D">
      <w:start w:val="1"/>
      <w:numFmt w:val="bullet"/>
      <w:lvlText w:val=""/>
      <w:lvlJc w:val="left"/>
      <w:pPr>
        <w:ind w:left="84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1" w:hanging="420"/>
      </w:pPr>
      <w:rPr>
        <w:rFonts w:ascii="Wingdings" w:hAnsi="Wingdings" w:hint="default"/>
      </w:rPr>
    </w:lvl>
  </w:abstractNum>
  <w:abstractNum w:abstractNumId="16" w15:restartNumberingAfterBreak="0">
    <w:nsid w:val="5D682684"/>
    <w:multiLevelType w:val="hybridMultilevel"/>
    <w:tmpl w:val="BEC0743E"/>
    <w:lvl w:ilvl="0" w:tplc="CAEAFD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8A3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CE33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EEE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743B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AC41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0AA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00EB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E045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2E51C8"/>
    <w:multiLevelType w:val="hybridMultilevel"/>
    <w:tmpl w:val="53C05F6C"/>
    <w:lvl w:ilvl="0" w:tplc="A4608B88">
      <w:start w:val="1"/>
      <w:numFmt w:val="bullet"/>
      <w:lvlText w:val=""/>
      <w:lvlJc w:val="left"/>
      <w:pPr>
        <w:ind w:left="841" w:hanging="420"/>
      </w:pPr>
      <w:rPr>
        <w:rFonts w:ascii="Wingdings" w:hAnsi="Wingdings" w:hint="default"/>
      </w:rPr>
    </w:lvl>
    <w:lvl w:ilvl="1" w:tplc="538A3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CE33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EEE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743B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AC41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0AA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00EB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E045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6"/>
  </w:num>
  <w:num w:numId="6">
    <w:abstractNumId w:val="15"/>
  </w:num>
  <w:num w:numId="7">
    <w:abstractNumId w:val="10"/>
  </w:num>
  <w:num w:numId="8">
    <w:abstractNumId w:val="13"/>
  </w:num>
  <w:num w:numId="9">
    <w:abstractNumId w:val="11"/>
  </w:num>
  <w:num w:numId="10">
    <w:abstractNumId w:val="2"/>
  </w:num>
  <w:num w:numId="11">
    <w:abstractNumId w:val="12"/>
  </w:num>
  <w:num w:numId="12">
    <w:abstractNumId w:val="9"/>
  </w:num>
  <w:num w:numId="13">
    <w:abstractNumId w:val="0"/>
  </w:num>
  <w:num w:numId="14">
    <w:abstractNumId w:val="5"/>
  </w:num>
  <w:num w:numId="15">
    <w:abstractNumId w:val="16"/>
  </w:num>
  <w:num w:numId="16">
    <w:abstractNumId w:val="17"/>
  </w:num>
  <w:num w:numId="17">
    <w:abstractNumId w:val="14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0404"/>
    <w:rsid w:val="00006FA3"/>
    <w:rsid w:val="000511A5"/>
    <w:rsid w:val="00072D67"/>
    <w:rsid w:val="000D0404"/>
    <w:rsid w:val="000E662B"/>
    <w:rsid w:val="000F14A1"/>
    <w:rsid w:val="00117385"/>
    <w:rsid w:val="0013253A"/>
    <w:rsid w:val="001476F6"/>
    <w:rsid w:val="00151CD0"/>
    <w:rsid w:val="00186DBE"/>
    <w:rsid w:val="001B52E4"/>
    <w:rsid w:val="001C4F66"/>
    <w:rsid w:val="001F7BBB"/>
    <w:rsid w:val="00252811"/>
    <w:rsid w:val="002C2CD6"/>
    <w:rsid w:val="002D374E"/>
    <w:rsid w:val="002E7793"/>
    <w:rsid w:val="0033768A"/>
    <w:rsid w:val="00350FED"/>
    <w:rsid w:val="003514A7"/>
    <w:rsid w:val="00362031"/>
    <w:rsid w:val="003B1A15"/>
    <w:rsid w:val="003D3DC1"/>
    <w:rsid w:val="003E230B"/>
    <w:rsid w:val="003E5102"/>
    <w:rsid w:val="003F63B3"/>
    <w:rsid w:val="00406001"/>
    <w:rsid w:val="004511DC"/>
    <w:rsid w:val="00482DA5"/>
    <w:rsid w:val="00491B0E"/>
    <w:rsid w:val="00491FCB"/>
    <w:rsid w:val="00496C71"/>
    <w:rsid w:val="00496F46"/>
    <w:rsid w:val="004B20AB"/>
    <w:rsid w:val="004B4DB5"/>
    <w:rsid w:val="00514575"/>
    <w:rsid w:val="00530E61"/>
    <w:rsid w:val="00583DFF"/>
    <w:rsid w:val="005B24A1"/>
    <w:rsid w:val="005E2522"/>
    <w:rsid w:val="005F38A6"/>
    <w:rsid w:val="00655288"/>
    <w:rsid w:val="00665635"/>
    <w:rsid w:val="00695A3A"/>
    <w:rsid w:val="006F2281"/>
    <w:rsid w:val="006F5137"/>
    <w:rsid w:val="00761452"/>
    <w:rsid w:val="00770275"/>
    <w:rsid w:val="00796805"/>
    <w:rsid w:val="007B22AB"/>
    <w:rsid w:val="007B574E"/>
    <w:rsid w:val="007C3F3F"/>
    <w:rsid w:val="00802434"/>
    <w:rsid w:val="008154F7"/>
    <w:rsid w:val="00867FD3"/>
    <w:rsid w:val="008732E9"/>
    <w:rsid w:val="008B4FD6"/>
    <w:rsid w:val="008D02F7"/>
    <w:rsid w:val="008E41F5"/>
    <w:rsid w:val="009133DF"/>
    <w:rsid w:val="0094156E"/>
    <w:rsid w:val="00942628"/>
    <w:rsid w:val="00956CE5"/>
    <w:rsid w:val="009628F2"/>
    <w:rsid w:val="00A10289"/>
    <w:rsid w:val="00A574A4"/>
    <w:rsid w:val="00AA4673"/>
    <w:rsid w:val="00AC589E"/>
    <w:rsid w:val="00B3580B"/>
    <w:rsid w:val="00B512C1"/>
    <w:rsid w:val="00B53D82"/>
    <w:rsid w:val="00B64FAC"/>
    <w:rsid w:val="00B80ED2"/>
    <w:rsid w:val="00BE0286"/>
    <w:rsid w:val="00BE4BC7"/>
    <w:rsid w:val="00BF220E"/>
    <w:rsid w:val="00BF3979"/>
    <w:rsid w:val="00BF5442"/>
    <w:rsid w:val="00C138C8"/>
    <w:rsid w:val="00C14E1F"/>
    <w:rsid w:val="00C32BFE"/>
    <w:rsid w:val="00CA2566"/>
    <w:rsid w:val="00CB0C43"/>
    <w:rsid w:val="00D3566E"/>
    <w:rsid w:val="00D62E8B"/>
    <w:rsid w:val="00D63079"/>
    <w:rsid w:val="00E20EEF"/>
    <w:rsid w:val="00E718EC"/>
    <w:rsid w:val="00E74127"/>
    <w:rsid w:val="00E773A8"/>
    <w:rsid w:val="00EB7D62"/>
    <w:rsid w:val="00EC0821"/>
    <w:rsid w:val="00EC2B54"/>
    <w:rsid w:val="00EE1D9F"/>
    <w:rsid w:val="00F2761A"/>
    <w:rsid w:val="00F77AF4"/>
    <w:rsid w:val="00F90FA3"/>
    <w:rsid w:val="00FB626C"/>
    <w:rsid w:val="00FF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4C5493"/>
  <w14:defaultImageDpi w14:val="300"/>
  <w15:docId w15:val="{77E59F3A-79F7-5D46-98E2-2480E4E53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2DA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A3A"/>
    <w:pPr>
      <w:widowControl/>
      <w:ind w:firstLineChars="200" w:firstLine="420"/>
      <w:jc w:val="left"/>
    </w:pPr>
    <w:rPr>
      <w:rFonts w:ascii="Times" w:hAnsi="Times"/>
      <w:kern w:val="0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B64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4F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4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4FAC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5E2522"/>
  </w:style>
  <w:style w:type="paragraph" w:styleId="a9">
    <w:name w:val="Normal (Web)"/>
    <w:basedOn w:val="a"/>
    <w:uiPriority w:val="99"/>
    <w:semiHidden/>
    <w:unhideWhenUsed/>
    <w:rsid w:val="003E23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8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35155">
          <w:marLeft w:val="302"/>
          <w:marRight w:val="0"/>
          <w:marTop w:val="8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1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8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5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5471">
          <w:marLeft w:val="3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810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5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95779">
          <w:marLeft w:val="302"/>
          <w:marRight w:val="0"/>
          <w:marTop w:val="6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30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7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陕西域智教育科技有限公司</dc:creator>
  <cp:keywords/>
  <dc:description/>
  <cp:lastModifiedBy>Microsoft Office User</cp:lastModifiedBy>
  <cp:revision>90</cp:revision>
  <dcterms:created xsi:type="dcterms:W3CDTF">2016-08-24T03:59:00Z</dcterms:created>
  <dcterms:modified xsi:type="dcterms:W3CDTF">2024-01-10T07:13:00Z</dcterms:modified>
</cp:coreProperties>
</file>