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领导力修炼—《管理智慧与识人用人》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4442459</wp:posOffset>
                </wp:positionH>
                <wp:positionV relativeFrom="paragraph">
                  <wp:posOffset>280837</wp:posOffset>
                </wp:positionV>
                <wp:extent cx="1253490" cy="22110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53490" cy="2211070"/>
                          <a:chExt cx="1253490" cy="221107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" y="0"/>
                            <a:ext cx="537210" cy="411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0050"/>
                            <a:ext cx="1253489" cy="18105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9.799988pt;margin-top:22.113199pt;width:98.7pt;height:174.1pt;mso-position-horizontal-relative:page;mso-position-vertical-relative:paragraph;z-index:15728640" id="docshapegroup1" coordorigin="6996,442" coordsize="1974,3482">
                <v:shape style="position:absolute;left:7650;top:442;width:846;height:648" type="#_x0000_t75" id="docshape2" stroked="false">
                  <v:imagedata r:id="rId5" o:title=""/>
                </v:shape>
                <v:shape style="position:absolute;left:6996;top:1072;width:1974;height:2852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65"/>
        <w:ind w:left="75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刘承林</w:t>
      </w:r>
    </w:p>
    <w:p>
      <w:pPr>
        <w:spacing w:line="433" w:lineRule="exact" w:before="26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3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4" w:lineRule="auto" w:before="249"/>
        <w:ind w:left="118" w:right="338" w:firstLine="621"/>
      </w:pPr>
      <w:r>
        <w:rPr>
          <w:spacing w:val="-2"/>
        </w:rPr>
        <w:t>经营企业归根结底是经营人，很多企业在经营管理方面出现的问题大多都是人的问题。</w:t>
      </w:r>
    </w:p>
    <w:p>
      <w:pPr>
        <w:pStyle w:val="BodyText"/>
        <w:spacing w:before="5"/>
        <w:ind w:left="598"/>
      </w:pPr>
      <w:r>
        <w:rPr/>
        <w:t>1</w:t>
      </w:r>
      <w:r>
        <w:rPr>
          <w:spacing w:val="-1"/>
        </w:rPr>
        <w:t>、企业/部门人才很多，但总感觉可用人才太少；</w:t>
      </w:r>
    </w:p>
    <w:p>
      <w:pPr>
        <w:pStyle w:val="BodyText"/>
        <w:spacing w:before="49"/>
        <w:ind w:left="598"/>
      </w:pPr>
      <w:r>
        <w:rPr/>
        <w:t>2</w:t>
      </w:r>
      <w:r>
        <w:rPr>
          <w:spacing w:val="-1"/>
        </w:rPr>
        <w:t>、绩效设置了很多、员工却仍然动力不足；</w:t>
      </w:r>
    </w:p>
    <w:p>
      <w:pPr>
        <w:pStyle w:val="BodyText"/>
        <w:spacing w:before="47"/>
        <w:ind w:left="598"/>
      </w:pPr>
      <w:r>
        <w:rPr/>
        <w:t>3</w:t>
      </w:r>
      <w:r>
        <w:rPr>
          <w:spacing w:val="-1"/>
        </w:rPr>
        <w:t>、员工在工作中找不到成就感，离职率太高；</w:t>
      </w:r>
    </w:p>
    <w:p>
      <w:pPr>
        <w:pStyle w:val="BodyText"/>
        <w:spacing w:before="49"/>
        <w:ind w:left="598"/>
      </w:pPr>
      <w:r>
        <w:rPr/>
        <w:t>4</w:t>
      </w:r>
      <w:r>
        <w:rPr>
          <w:spacing w:val="-1"/>
        </w:rPr>
        <w:t>、团队协作不畅，无法形成有效的战斗力；</w:t>
      </w:r>
    </w:p>
    <w:p>
      <w:pPr>
        <w:pStyle w:val="BodyText"/>
        <w:spacing w:before="49"/>
        <w:ind w:left="598"/>
      </w:pPr>
      <w:r>
        <w:rPr/>
        <w:t>5</w:t>
      </w:r>
      <w:r>
        <w:rPr>
          <w:spacing w:val="-1"/>
        </w:rPr>
        <w:t>、岗位匹配度太低，工作效能太差；</w:t>
      </w:r>
    </w:p>
    <w:p>
      <w:pPr>
        <w:pStyle w:val="BodyText"/>
        <w:spacing w:before="47"/>
        <w:ind w:left="598"/>
      </w:pPr>
      <w:r>
        <w:rPr/>
        <w:t>6</w:t>
      </w:r>
      <w:r>
        <w:rPr>
          <w:spacing w:val="-1"/>
        </w:rPr>
        <w:t>、企业人效比太低，人力成本压力大。</w:t>
      </w:r>
    </w:p>
    <w:p>
      <w:pPr>
        <w:pStyle w:val="BodyText"/>
        <w:spacing w:line="266" w:lineRule="auto" w:before="49"/>
        <w:ind w:left="118" w:right="337" w:firstLine="720"/>
      </w:pPr>
      <w:r>
        <w:rPr>
          <w:spacing w:val="-4"/>
        </w:rPr>
        <w:t>以上原因主要是企业在管理中没有做到"人尽其才"，没有根据每位员工的</w:t>
      </w:r>
      <w:r>
        <w:rPr>
          <w:spacing w:val="-2"/>
        </w:rPr>
        <w:t>职场特质</w:t>
      </w:r>
      <w:r>
        <w:rPr>
          <w:spacing w:val="-2"/>
          <w:sz w:val="22"/>
        </w:rPr>
        <w:t>(识人)</w:t>
      </w:r>
      <w:r>
        <w:rPr>
          <w:spacing w:val="-2"/>
        </w:rPr>
        <w:t>去给予匹配合适的岗位。</w:t>
      </w:r>
    </w:p>
    <w:p>
      <w:pPr>
        <w:spacing w:after="0" w:line="266" w:lineRule="auto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418" w:lineRule="exact" w:before="0"/>
        <w:ind w:left="838"/>
      </w:pPr>
      <w:r>
        <w:rPr>
          <w:spacing w:val="-5"/>
        </w:rPr>
        <w:t>因此《管理智慧与识人用人》更好的让企业管理者如何了解员工的职业特</w:t>
      </w:r>
    </w:p>
    <w:p>
      <w:pPr>
        <w:pStyle w:val="BodyText"/>
        <w:spacing w:line="266" w:lineRule="auto" w:before="48"/>
        <w:ind w:left="118" w:right="337"/>
      </w:pPr>
      <w:r>
        <w:rPr>
          <w:spacing w:val="-4"/>
        </w:rPr>
        <w:t>质、根据每个人的职业特质给予匹配合适的岗位，做到让合适的人做正确的事情</w:t>
      </w:r>
      <w:r>
        <w:rPr>
          <w:spacing w:val="-2"/>
        </w:rPr>
        <w:t>成为企业所有管理者甚至是员工骨干必备的技能。</w:t>
      </w:r>
    </w:p>
    <w:p>
      <w:pPr>
        <w:spacing w:before="7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spacing w:before="89"/>
        <w:ind w:left="47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第一讲：识人篇</w:t>
      </w:r>
    </w:p>
    <w:p>
      <w:pPr>
        <w:pStyle w:val="BodyText"/>
      </w:pPr>
      <w:r>
        <w:rPr/>
        <w:t>1</w:t>
      </w:r>
      <w:r>
        <w:rPr>
          <w:spacing w:val="-1"/>
        </w:rPr>
        <w:t>、引导思考：过往自我认知的方法；</w:t>
      </w:r>
    </w:p>
    <w:p>
      <w:pPr>
        <w:pStyle w:val="BodyText"/>
      </w:pPr>
      <w:r>
        <w:rPr/>
        <w:t>2、模型解析：DISC</w:t>
      </w:r>
      <w:r>
        <w:rPr>
          <w:spacing w:val="-10"/>
        </w:rPr>
        <w:t> 行为风格工具；</w:t>
      </w:r>
    </w:p>
    <w:p>
      <w:pPr>
        <w:pStyle w:val="BodyText"/>
      </w:pPr>
      <w:r>
        <w:rPr/>
        <w:t>3、特质测试：DISC</w:t>
      </w:r>
      <w:r>
        <w:rPr>
          <w:spacing w:val="-9"/>
        </w:rPr>
        <w:t> 行为风格测评与报告解读；</w:t>
      </w:r>
    </w:p>
    <w:p>
      <w:pPr>
        <w:pStyle w:val="BodyText"/>
        <w:spacing w:before="89"/>
      </w:pPr>
      <w:r>
        <w:rPr/>
        <w:t>4</w:t>
      </w:r>
      <w:r>
        <w:rPr>
          <w:spacing w:val="-1"/>
        </w:rPr>
        <w:t>、改变认知：识别自我优势、认知自我不足；</w:t>
      </w:r>
    </w:p>
    <w:p>
      <w:pPr>
        <w:pStyle w:val="BodyText"/>
      </w:pPr>
      <w:r>
        <w:rPr/>
        <w:t>5</w:t>
      </w:r>
      <w:r>
        <w:rPr>
          <w:spacing w:val="-1"/>
        </w:rPr>
        <w:t>、 提问互动：识别他人行为风格的方法；</w:t>
      </w:r>
    </w:p>
    <w:p>
      <w:pPr>
        <w:pStyle w:val="BodyText"/>
      </w:pPr>
      <w:r>
        <w:rPr/>
        <w:t>6</w:t>
      </w:r>
      <w:r>
        <w:rPr>
          <w:spacing w:val="-1"/>
        </w:rPr>
        <w:t>、案例分析：用视频对照四种不同风格类型的行为；</w:t>
      </w:r>
    </w:p>
    <w:p>
      <w:pPr>
        <w:pStyle w:val="BodyText"/>
      </w:pPr>
      <w:r>
        <w:rPr/>
        <w:t>7</w:t>
      </w:r>
      <w:r>
        <w:rPr>
          <w:spacing w:val="-1"/>
        </w:rPr>
        <w:t>、 改变认知：不同行为风格的优势、盲区、思维聚焦点；</w:t>
      </w:r>
    </w:p>
    <w:p>
      <w:pPr>
        <w:pStyle w:val="BodyText"/>
      </w:pPr>
      <w:r>
        <w:rPr/>
        <w:t>8、讨论与分享：不同行为风格**适合的工作类型、以及对团队的**</w:t>
      </w:r>
      <w:r>
        <w:rPr>
          <w:spacing w:val="-4"/>
        </w:rPr>
        <w:t>大贡献</w:t>
      </w:r>
    </w:p>
    <w:p>
      <w:pPr>
        <w:spacing w:line="288" w:lineRule="auto" w:before="89"/>
        <w:ind w:left="358" w:right="4563" w:firstLine="120"/>
        <w:jc w:val="left"/>
        <w:rPr>
          <w:rFonts w:ascii="Noto Serif CJK JP" w:eastAsia="Noto Serif CJK JP" w:hint="eastAsia"/>
          <w:b/>
          <w:sz w:val="24"/>
        </w:rPr>
      </w:pPr>
      <w:r>
        <w:rPr>
          <w:spacing w:val="-2"/>
          <w:sz w:val="24"/>
        </w:rPr>
        <w:t>9、识人实战练习与现场技能提升；</w:t>
      </w:r>
      <w:r>
        <w:rPr>
          <w:rFonts w:ascii="Noto Serif CJK JP" w:eastAsia="Noto Serif CJK JP" w:hint="eastAsia"/>
          <w:b/>
          <w:spacing w:val="-2"/>
          <w:sz w:val="24"/>
        </w:rPr>
        <w:t>第二讲：用人篇</w:t>
      </w:r>
    </w:p>
    <w:p>
      <w:pPr>
        <w:pStyle w:val="BodyText"/>
        <w:spacing w:before="0"/>
      </w:pPr>
      <w:r>
        <w:rPr/>
        <w:t>1</w:t>
      </w:r>
      <w:r>
        <w:rPr>
          <w:spacing w:val="-1"/>
        </w:rPr>
        <w:t>、 提问互动：过往关键岗位选人的方法</w:t>
      </w:r>
    </w:p>
    <w:p>
      <w:pPr>
        <w:pStyle w:val="BodyText"/>
      </w:pPr>
      <w:r>
        <w:rPr/>
        <w:t>2</w:t>
      </w:r>
      <w:r>
        <w:rPr>
          <w:spacing w:val="-1"/>
        </w:rPr>
        <w:t>、 情境案例：选择一名优秀的项目经理</w:t>
      </w:r>
    </w:p>
    <w:p>
      <w:pPr>
        <w:pStyle w:val="BodyText"/>
      </w:pPr>
      <w:r>
        <w:rPr/>
        <w:t>3、 改变认知：个人特质是影响绩效的重要因子（绩效公式</w:t>
      </w:r>
      <w:r>
        <w:rPr>
          <w:spacing w:val="-10"/>
        </w:rPr>
        <w:t>）</w:t>
      </w:r>
    </w:p>
    <w:p>
      <w:pPr>
        <w:pStyle w:val="BodyText"/>
      </w:pPr>
      <w:r>
        <w:rPr/>
        <w:t>4</w:t>
      </w:r>
      <w:r>
        <w:rPr>
          <w:spacing w:val="-1"/>
        </w:rPr>
        <w:t>、实战训练：基于真实工作，分解工作任务、匹配关键人才特质</w:t>
      </w:r>
    </w:p>
    <w:p>
      <w:pPr>
        <w:pStyle w:val="BodyText"/>
      </w:pPr>
      <w:r>
        <w:rPr/>
        <w:t>5</w:t>
      </w:r>
      <w:r>
        <w:rPr>
          <w:spacing w:val="-1"/>
        </w:rPr>
        <w:t>、反思与复盘：过往对个人特质与绩效关系认识的不足</w:t>
      </w:r>
    </w:p>
    <w:p>
      <w:pPr>
        <w:pStyle w:val="BodyText"/>
        <w:spacing w:before="89"/>
        <w:ind w:left="358"/>
      </w:pPr>
      <w:r>
        <w:rPr/>
        <w:t>6、 提问互动：加深人际关系的方法（5</w:t>
      </w:r>
      <w:r>
        <w:rPr>
          <w:spacing w:val="-12"/>
        </w:rPr>
        <w:t> 步进阶图</w:t>
      </w:r>
      <w:r>
        <w:rPr>
          <w:spacing w:val="-10"/>
        </w:rPr>
        <w:t>）</w:t>
      </w:r>
    </w:p>
    <w:p>
      <w:pPr>
        <w:pStyle w:val="BodyText"/>
      </w:pPr>
      <w:r>
        <w:rPr/>
        <w:t>7</w:t>
      </w:r>
      <w:r>
        <w:rPr>
          <w:spacing w:val="-1"/>
        </w:rPr>
        <w:t>、 改变认知：合拍是加深人际关系的基础</w:t>
      </w:r>
    </w:p>
    <w:p>
      <w:pPr>
        <w:pStyle w:val="BodyText"/>
      </w:pPr>
      <w:r>
        <w:rPr/>
        <w:t>8、讨论与分享：不同行为风格**</w:t>
      </w:r>
      <w:r>
        <w:rPr>
          <w:spacing w:val="-1"/>
        </w:rPr>
        <w:t>匹配的沟通方式、以及盲区</w:t>
      </w:r>
    </w:p>
    <w:p>
      <w:pPr>
        <w:pStyle w:val="BodyText"/>
      </w:pPr>
      <w:r>
        <w:rPr/>
        <w:t>9</w:t>
      </w:r>
      <w:r>
        <w:rPr>
          <w:spacing w:val="-1"/>
        </w:rPr>
        <w:t>、提问互动：不同行为风格在团队中的角色</w:t>
      </w:r>
    </w:p>
    <w:p>
      <w:pPr>
        <w:pStyle w:val="BodyText"/>
      </w:pPr>
      <w:r>
        <w:rPr/>
        <w:t>10、 改变认知：基于团队角色的**组合，团队战斗力**</w:t>
      </w:r>
      <w:r>
        <w:rPr>
          <w:spacing w:val="-10"/>
        </w:rPr>
        <w:t>强</w:t>
      </w:r>
    </w:p>
    <w:p>
      <w:pPr>
        <w:pStyle w:val="BodyText"/>
        <w:spacing w:before="89"/>
      </w:pPr>
      <w:r>
        <w:rPr/>
        <w:t>11</w:t>
      </w:r>
      <w:r>
        <w:rPr>
          <w:spacing w:val="-1"/>
        </w:rPr>
        <w:t>、 实战训练：不同行为风格的领导者如何赢得他人追随</w:t>
      </w:r>
    </w:p>
    <w:p>
      <w:pPr>
        <w:spacing w:after="0"/>
        <w:sectPr>
          <w:pgSz w:w="11910" w:h="16840"/>
          <w:pgMar w:top="1560" w:bottom="280" w:left="1680" w:right="1460"/>
        </w:sectPr>
      </w:pPr>
    </w:p>
    <w:p>
      <w:pPr>
        <w:pStyle w:val="BodyText"/>
        <w:spacing w:line="418" w:lineRule="exact" w:before="0"/>
        <w:ind w:left="358"/>
      </w:pPr>
      <w:r>
        <w:rPr>
          <w:spacing w:val="-2"/>
        </w:rPr>
        <w:t>课后：落地作业</w:t>
      </w:r>
    </w:p>
    <w:p>
      <w:pPr>
        <w:pStyle w:val="BodyText"/>
      </w:pPr>
      <w:r>
        <w:rPr/>
        <w:t>1</w:t>
      </w:r>
      <w:r>
        <w:rPr>
          <w:spacing w:val="-1"/>
        </w:rPr>
        <w:t>、企业全员进行职业特质测评与分析；</w:t>
      </w:r>
    </w:p>
    <w:p>
      <w:pPr>
        <w:pStyle w:val="BodyText"/>
      </w:pPr>
      <w:r>
        <w:rPr/>
        <w:t>2</w:t>
      </w:r>
      <w:r>
        <w:rPr>
          <w:spacing w:val="-1"/>
        </w:rPr>
        <w:t>、人员岗位重新匹配，人尽其才；</w:t>
      </w:r>
    </w:p>
    <w:p>
      <w:pPr>
        <w:pStyle w:val="BodyText"/>
      </w:pPr>
      <w:r>
        <w:rPr/>
        <w:t>3</w:t>
      </w:r>
      <w:r>
        <w:rPr>
          <w:spacing w:val="-1"/>
        </w:rPr>
        <w:t>、储备人才的选拔与精准培养；</w:t>
      </w:r>
    </w:p>
    <w:p>
      <w:pPr>
        <w:pStyle w:val="BodyText"/>
        <w:spacing w:before="89"/>
      </w:pPr>
      <w:r>
        <w:rPr/>
        <w:t>4</w:t>
      </w:r>
      <w:r>
        <w:rPr>
          <w:spacing w:val="-1"/>
        </w:rPr>
        <w:t>、人力资源岗位精准招聘与匹配(宁缺毋滥)。</w:t>
      </w:r>
    </w:p>
    <w:p>
      <w:pPr>
        <w:spacing w:before="8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248"/>
        <w:ind w:left="718"/>
      </w:pPr>
      <w:r>
        <w:rPr/>
        <w:t>1</w:t>
      </w:r>
      <w:r>
        <w:rPr>
          <w:spacing w:val="-1"/>
        </w:rPr>
        <w:t>、通过培训让学员掌握识人用人管理技能，从而很好的做到内观外测；</w:t>
      </w:r>
    </w:p>
    <w:p>
      <w:pPr>
        <w:pStyle w:val="BodyText"/>
        <w:spacing w:before="48"/>
        <w:ind w:left="718"/>
      </w:pPr>
      <w:r>
        <w:rPr/>
        <w:t>2</w:t>
      </w:r>
      <w:r>
        <w:rPr>
          <w:spacing w:val="-15"/>
        </w:rPr>
        <w:t>、通过培训让学员可以在日常工作中团队协作更加畅通高效，提高战斗力；</w:t>
      </w:r>
    </w:p>
    <w:p>
      <w:pPr>
        <w:pStyle w:val="BodyText"/>
        <w:spacing w:line="264" w:lineRule="auto" w:before="49"/>
        <w:ind w:left="958" w:right="337" w:hanging="240"/>
      </w:pPr>
      <w:r>
        <w:rPr>
          <w:spacing w:val="-4"/>
        </w:rPr>
        <w:t>3、通过培训让学员在管理岗位上可以很好的做到人尽其才，提高部门执行</w:t>
      </w:r>
      <w:r>
        <w:rPr>
          <w:spacing w:val="-2"/>
        </w:rPr>
        <w:t>力和人效比。</w:t>
      </w:r>
    </w:p>
    <w:p>
      <w:pPr>
        <w:pStyle w:val="BodyText"/>
        <w:spacing w:before="6"/>
        <w:ind w:left="718"/>
      </w:pPr>
      <w:r>
        <w:rPr/>
        <w:t>4</w:t>
      </w:r>
      <w:r>
        <w:rPr>
          <w:spacing w:val="-1"/>
        </w:rPr>
        <w:t>、通过学习可以让企业中高层更好的掌握经营人才的认知与技能；</w:t>
      </w:r>
    </w:p>
    <w:p>
      <w:pPr>
        <w:pStyle w:val="BodyText"/>
        <w:spacing w:line="264" w:lineRule="auto" w:before="48"/>
        <w:ind w:left="958" w:right="337" w:hanging="240"/>
      </w:pPr>
      <w:r>
        <w:rPr>
          <w:spacing w:val="-4"/>
        </w:rPr>
        <w:t>5、通过培训可以让企业对人员进行更精准的定位与匹配，大大提高企业的人效比。</w:t>
      </w:r>
    </w:p>
    <w:p>
      <w:pPr>
        <w:spacing w:before="24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spacing w:before="412"/>
        <w:ind w:left="838"/>
      </w:pPr>
      <w:r>
        <w:rPr>
          <w:rFonts w:ascii="Droid Sans Fallback" w:eastAsia="Droid Sans Fallback" w:hint="eastAsia"/>
          <w:spacing w:val="9"/>
        </w:rPr>
        <w:t>一天或两天 </w:t>
      </w:r>
      <w:r>
        <w:rPr/>
        <w:t>09:00-</w:t>
      </w:r>
      <w:r>
        <w:rPr>
          <w:spacing w:val="-2"/>
        </w:rPr>
        <w:t>17:00</w:t>
      </w:r>
    </w:p>
    <w:p>
      <w:pPr>
        <w:spacing w:before="41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0"/>
        <w:ind w:left="718"/>
      </w:pPr>
      <w:r>
        <w:rPr>
          <w:spacing w:val="-2"/>
        </w:rPr>
        <w:t>企业中高层或总裁班</w:t>
      </w:r>
    </w:p>
    <w:sectPr>
      <w:pgSz w:w="11910" w:h="16840"/>
      <w:pgMar w:top="140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  <w:font w:name="Droid Sans Fallback">
    <w:altName w:val="Droid Sans Fallbac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88"/>
      <w:ind w:left="47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2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&lt;312E20C1ECB5BCC1A6D0DEC1B6A1AAB9DCC0EDD6C7BBDBD3EBCAB6C8CBD3C3C8CB2E646F6378&gt;</dc:title>
  <dcterms:created xsi:type="dcterms:W3CDTF">2024-04-18T06:13:20Z</dcterms:created>
  <dcterms:modified xsi:type="dcterms:W3CDTF">2024-04-18T06:13:20Z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