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F9F974" w14:textId="77777777" w:rsidR="00BF2714" w:rsidRDefault="00BF2714"/>
    <w:p w14:paraId="3CE38FA3" w14:textId="77777777" w:rsidR="009156AB" w:rsidRDefault="009156AB"/>
    <w:p w14:paraId="010A3869" w14:textId="77777777" w:rsidR="002A2C3E" w:rsidRPr="00292679" w:rsidRDefault="009156AB" w:rsidP="002A2C3E">
      <w:pPr>
        <w:ind w:firstLineChars="800" w:firstLine="2560"/>
        <w:rPr>
          <w:rFonts w:ascii="微软雅黑" w:eastAsia="微软雅黑" w:hAnsi="微软雅黑"/>
          <w:b/>
          <w:color w:val="0070C0"/>
          <w:sz w:val="32"/>
          <w:szCs w:val="32"/>
        </w:rPr>
      </w:pPr>
      <w:r w:rsidRPr="00292679">
        <w:rPr>
          <w:rFonts w:ascii="微软雅黑" w:eastAsia="微软雅黑" w:hAnsi="微软雅黑" w:hint="eastAsia"/>
          <w:b/>
          <w:color w:val="0070C0"/>
          <w:sz w:val="32"/>
          <w:szCs w:val="32"/>
        </w:rPr>
        <w:t>国学思想与人文素养</w:t>
      </w:r>
    </w:p>
    <w:p w14:paraId="0022BF9B" w14:textId="77777777" w:rsidR="00D22DA1" w:rsidRPr="00292679" w:rsidRDefault="009156AB" w:rsidP="002A2C3E">
      <w:pPr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【课程主旨】</w:t>
      </w:r>
    </w:p>
    <w:p w14:paraId="501D5E46" w14:textId="77777777" w:rsidR="00D22DA1" w:rsidRPr="00292679" w:rsidRDefault="00D22DA1" w:rsidP="00D22DA1">
      <w:pPr>
        <w:pStyle w:val="a9"/>
        <w:spacing w:before="0" w:beforeAutospacing="0" w:after="225" w:afterAutospacing="0" w:line="480" w:lineRule="auto"/>
        <w:ind w:left="45" w:right="45" w:firstLine="450"/>
        <w:rPr>
          <w:rFonts w:ascii="微软雅黑" w:eastAsia="微软雅黑" w:hAnsi="微软雅黑"/>
        </w:rPr>
      </w:pPr>
      <w:r w:rsidRPr="00292679">
        <w:rPr>
          <w:rFonts w:ascii="微软雅黑" w:eastAsia="微软雅黑" w:hAnsi="微软雅黑" w:hint="eastAsia"/>
        </w:rPr>
        <w:t>在人类历史漫长的岁月中，中华民族生生不息，当和中华文明并称四大文明的埃及文明、印度文明和巴比伦文明都像是在历史的烟云中，中华文明却迎来了历史性的复兴。中国文化的两条血脉，儒家文化与道家文化</w:t>
      </w:r>
      <w:r w:rsidR="002A2C3E" w:rsidRPr="00292679">
        <w:rPr>
          <w:rFonts w:ascii="微软雅黑" w:eastAsia="微软雅黑" w:hAnsi="微软雅黑" w:hint="eastAsia"/>
        </w:rPr>
        <w:t>，禅宗文化</w:t>
      </w:r>
      <w:r w:rsidRPr="00292679">
        <w:rPr>
          <w:rFonts w:ascii="微软雅黑" w:eastAsia="微软雅黑" w:hAnsi="微软雅黑" w:hint="eastAsia"/>
        </w:rPr>
        <w:t>构成了中国文化的精神风貌。</w:t>
      </w:r>
    </w:p>
    <w:p w14:paraId="11B674EA" w14:textId="77777777" w:rsidR="00D22DA1" w:rsidRPr="00292679" w:rsidRDefault="00D22DA1" w:rsidP="00D22DA1">
      <w:pPr>
        <w:pStyle w:val="a9"/>
        <w:spacing w:before="0" w:beforeAutospacing="0" w:after="225" w:afterAutospacing="0" w:line="480" w:lineRule="auto"/>
        <w:ind w:left="45" w:right="45" w:firstLine="450"/>
        <w:rPr>
          <w:rFonts w:ascii="微软雅黑" w:eastAsia="微软雅黑" w:hAnsi="微软雅黑"/>
        </w:rPr>
      </w:pPr>
      <w:r w:rsidRPr="00292679">
        <w:rPr>
          <w:rFonts w:ascii="微软雅黑" w:eastAsia="微软雅黑" w:hAnsi="微软雅黑" w:hint="eastAsia"/>
        </w:rPr>
        <w:t>以“仁”为核心的儒家政治思想，闪烁着民主、民生的光芒，在历史的变迁中融入了中华民族的血液之中，影响着中国历朝历代的政治活动，尽管有其历史的局限性，但它“德治”主张和“礼治”的秩序思想，都对当今政治有着重要的借鉴意义。</w:t>
      </w:r>
    </w:p>
    <w:p w14:paraId="1FAFFC0B" w14:textId="77777777" w:rsidR="00D22DA1" w:rsidRPr="00292679" w:rsidRDefault="00D22DA1" w:rsidP="00D22DA1">
      <w:pPr>
        <w:spacing w:line="480" w:lineRule="auto"/>
        <w:ind w:firstLineChars="250" w:firstLine="600"/>
        <w:rPr>
          <w:rFonts w:ascii="微软雅黑" w:eastAsia="微软雅黑" w:hAnsi="微软雅黑"/>
          <w:color w:val="464646"/>
          <w:sz w:val="24"/>
          <w:szCs w:val="24"/>
        </w:rPr>
      </w:pPr>
      <w:r w:rsidRPr="00292679">
        <w:rPr>
          <w:rFonts w:ascii="微软雅黑" w:eastAsia="微软雅黑" w:hAnsi="微软雅黑" w:hint="eastAsia"/>
          <w:color w:val="464646"/>
          <w:sz w:val="24"/>
          <w:szCs w:val="24"/>
        </w:rPr>
        <w:t>道家思想以自然哲学为体系，主张道法自然。提出了对宇宙、人生和社会治理的主张。道家的尊道贵德、无为而治、柔弱胜刚强、不争之争的管理思想，对于今天人类同环境的和谐发展，对于处理人类的社会关系，实现自身的发展以及组织的自我完善都有着不可估量的影响。闪烁着人文主义的光辉。</w:t>
      </w:r>
    </w:p>
    <w:p w14:paraId="3D64ECF7" w14:textId="77777777" w:rsidR="002A2C3E" w:rsidRPr="00292679" w:rsidRDefault="002A2C3E" w:rsidP="00D22DA1">
      <w:pPr>
        <w:spacing w:line="480" w:lineRule="auto"/>
        <w:ind w:firstLineChars="250" w:firstLine="600"/>
        <w:rPr>
          <w:rFonts w:ascii="微软雅黑" w:eastAsia="微软雅黑" w:hAnsi="微软雅黑"/>
          <w:color w:val="464646"/>
          <w:sz w:val="24"/>
          <w:szCs w:val="24"/>
        </w:rPr>
      </w:pPr>
      <w:proofErr w:type="gramStart"/>
      <w:r w:rsidRPr="00292679">
        <w:rPr>
          <w:rFonts w:ascii="微软雅黑" w:eastAsia="微软雅黑" w:hAnsi="微软雅黑" w:hint="eastAsia"/>
          <w:color w:val="464646"/>
          <w:sz w:val="24"/>
          <w:szCs w:val="24"/>
        </w:rPr>
        <w:t>儒</w:t>
      </w:r>
      <w:proofErr w:type="gramEnd"/>
      <w:r w:rsidRPr="00292679">
        <w:rPr>
          <w:rFonts w:ascii="微软雅黑" w:eastAsia="微软雅黑" w:hAnsi="微软雅黑" w:hint="eastAsia"/>
          <w:color w:val="464646"/>
          <w:sz w:val="24"/>
          <w:szCs w:val="24"/>
        </w:rPr>
        <w:t>释道三教合一，对中国社会产生了深刻的影响，对于中国传统道德建设和价值观形成有着重要的作用。</w:t>
      </w:r>
    </w:p>
    <w:p w14:paraId="63E397B2" w14:textId="77777777" w:rsidR="009156AB" w:rsidRPr="00292679" w:rsidRDefault="009156AB" w:rsidP="009156AB">
      <w:pPr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【课程收益】</w:t>
      </w:r>
    </w:p>
    <w:p w14:paraId="2D3F6AF2" w14:textId="77777777" w:rsidR="00D22DA1" w:rsidRPr="00292679" w:rsidRDefault="00D22DA1" w:rsidP="00D22DA1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透过学习传统文化，深刻理解中国文化儒道兼修的传统。</w:t>
      </w:r>
    </w:p>
    <w:p w14:paraId="74F6933D" w14:textId="77777777" w:rsidR="00D22DA1" w:rsidRPr="00292679" w:rsidRDefault="00D22DA1" w:rsidP="00D22DA1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了解中国文化中的人文精神和传统，对于现代化进程中中国文化的深厚底蕴</w:t>
      </w:r>
      <w:r w:rsidRPr="00292679">
        <w:rPr>
          <w:rFonts w:ascii="微软雅黑" w:eastAsia="微软雅黑" w:hAnsi="微软雅黑" w:hint="eastAsia"/>
          <w:sz w:val="24"/>
          <w:szCs w:val="24"/>
        </w:rPr>
        <w:lastRenderedPageBreak/>
        <w:t>对于民族复兴的重要意义。</w:t>
      </w:r>
    </w:p>
    <w:p w14:paraId="327B7662" w14:textId="77777777" w:rsidR="00D22DA1" w:rsidRPr="00292679" w:rsidRDefault="00D22DA1" w:rsidP="00D22DA1">
      <w:pPr>
        <w:pStyle w:val="aa"/>
        <w:numPr>
          <w:ilvl w:val="0"/>
          <w:numId w:val="1"/>
        </w:numPr>
        <w:ind w:firstLineChars="0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了解中西方文化中的人文传统，增强文化自信。</w:t>
      </w:r>
    </w:p>
    <w:p w14:paraId="457964BE" w14:textId="77777777" w:rsidR="009156AB" w:rsidRPr="00292679" w:rsidRDefault="009156AB" w:rsidP="009156AB">
      <w:pPr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【课程时间】</w:t>
      </w:r>
      <w:r w:rsidR="00D22DA1" w:rsidRPr="00292679">
        <w:rPr>
          <w:rFonts w:ascii="微软雅黑" w:eastAsia="微软雅黑" w:hAnsi="微软雅黑" w:hint="eastAsia"/>
          <w:sz w:val="24"/>
          <w:szCs w:val="24"/>
        </w:rPr>
        <w:t>一天</w:t>
      </w:r>
    </w:p>
    <w:p w14:paraId="5D1AB060" w14:textId="77777777" w:rsidR="00D22DA1" w:rsidRPr="00292679" w:rsidRDefault="00D22DA1" w:rsidP="009156AB">
      <w:pPr>
        <w:rPr>
          <w:rFonts w:ascii="微软雅黑" w:eastAsia="微软雅黑" w:hAnsi="微软雅黑"/>
          <w:sz w:val="24"/>
          <w:szCs w:val="24"/>
        </w:rPr>
      </w:pPr>
    </w:p>
    <w:p w14:paraId="63ED4D88" w14:textId="77777777" w:rsidR="009156AB" w:rsidRPr="00292679" w:rsidRDefault="009156AB" w:rsidP="009156AB">
      <w:pPr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【课程大纲】</w:t>
      </w:r>
    </w:p>
    <w:p w14:paraId="21C44182" w14:textId="77777777" w:rsidR="009156AB" w:rsidRPr="00292679" w:rsidRDefault="009156AB" w:rsidP="009156AB">
      <w:pPr>
        <w:rPr>
          <w:rFonts w:ascii="微软雅黑" w:eastAsia="微软雅黑" w:hAnsi="微软雅黑"/>
          <w:sz w:val="24"/>
          <w:szCs w:val="24"/>
        </w:rPr>
      </w:pPr>
    </w:p>
    <w:p w14:paraId="0111EFAC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第一讲 人文精神与人文</w:t>
      </w:r>
    </w:p>
    <w:p w14:paraId="28244BFD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1 人文精神</w:t>
      </w:r>
    </w:p>
    <w:p w14:paraId="1383ECB9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2 人文素养</w:t>
      </w:r>
    </w:p>
    <w:p w14:paraId="471D42F2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3 人文精神的意义</w:t>
      </w:r>
    </w:p>
    <w:p w14:paraId="489E15EB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4 中国人文化三大精神</w:t>
      </w:r>
    </w:p>
    <w:p w14:paraId="73BBABFD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01C1FE07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第二讲 传统文化的智慧</w:t>
      </w:r>
    </w:p>
    <w:p w14:paraId="0A3B026D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1\\中国文化的源头</w:t>
      </w:r>
    </w:p>
    <w:p w14:paraId="14D8C5B4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2 中国文化的思想支柱</w:t>
      </w:r>
    </w:p>
    <w:p w14:paraId="5B25340A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3中国文化的核心精神</w:t>
      </w:r>
    </w:p>
    <w:p w14:paraId="3D4A544A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4\中国文化的智慧</w:t>
      </w:r>
    </w:p>
    <w:p w14:paraId="67906536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第三讲 中国文化的人文精神</w:t>
      </w:r>
    </w:p>
    <w:p w14:paraId="2987A9A7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1、天人合一的宇宙情怀</w:t>
      </w:r>
    </w:p>
    <w:p w14:paraId="548427C2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6CF6313D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2、万物齐</w:t>
      </w:r>
      <w:proofErr w:type="gramStart"/>
      <w:r w:rsidRPr="00292679">
        <w:rPr>
          <w:rFonts w:ascii="微软雅黑" w:eastAsia="微软雅黑" w:hAnsi="微软雅黑" w:hint="eastAsia"/>
          <w:sz w:val="24"/>
          <w:szCs w:val="24"/>
        </w:rPr>
        <w:t>一</w:t>
      </w:r>
      <w:proofErr w:type="gramEnd"/>
      <w:r w:rsidRPr="00292679">
        <w:rPr>
          <w:rFonts w:ascii="微软雅黑" w:eastAsia="微软雅黑" w:hAnsi="微软雅黑" w:hint="eastAsia"/>
          <w:sz w:val="24"/>
          <w:szCs w:val="24"/>
        </w:rPr>
        <w:t>的超越精神</w:t>
      </w:r>
    </w:p>
    <w:p w14:paraId="3BCBE35A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17DDC6A5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3、内圣外王的理想人格</w:t>
      </w:r>
    </w:p>
    <w:p w14:paraId="321A5E57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38A20480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4、明心见性的解脱精神</w:t>
      </w:r>
    </w:p>
    <w:p w14:paraId="3A93749F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45EDD499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5001CD72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第四讲 领导干部人文素养的提升</w:t>
      </w:r>
    </w:p>
    <w:p w14:paraId="70335C69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 xml:space="preserve">1、天人合一的世界观   </w:t>
      </w:r>
    </w:p>
    <w:p w14:paraId="7D6D2BB7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60330A2F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2、中庸之道的方法论</w:t>
      </w:r>
    </w:p>
    <w:p w14:paraId="211A8CE9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129C8656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3、以民为本的为政说</w:t>
      </w:r>
    </w:p>
    <w:p w14:paraId="19DA53DB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67CFBE64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  <w:r w:rsidRPr="00292679">
        <w:rPr>
          <w:rFonts w:ascii="微软雅黑" w:eastAsia="微软雅黑" w:hAnsi="微软雅黑" w:hint="eastAsia"/>
          <w:sz w:val="24"/>
          <w:szCs w:val="24"/>
        </w:rPr>
        <w:t>4、仁礼结合的治国论</w:t>
      </w:r>
    </w:p>
    <w:p w14:paraId="27C7E742" w14:textId="77777777" w:rsidR="009156AB" w:rsidRPr="00292679" w:rsidRDefault="009156AB" w:rsidP="009156AB">
      <w:pPr>
        <w:spacing w:line="480" w:lineRule="auto"/>
        <w:rPr>
          <w:rFonts w:ascii="微软雅黑" w:eastAsia="微软雅黑" w:hAnsi="微软雅黑"/>
          <w:sz w:val="24"/>
          <w:szCs w:val="24"/>
        </w:rPr>
      </w:pPr>
    </w:p>
    <w:p w14:paraId="3AFF9C27" w14:textId="77777777" w:rsidR="009156AB" w:rsidRPr="00292679" w:rsidRDefault="009156AB">
      <w:pPr>
        <w:rPr>
          <w:rFonts w:ascii="微软雅黑" w:eastAsia="微软雅黑" w:hAnsi="微软雅黑"/>
          <w:sz w:val="24"/>
          <w:szCs w:val="24"/>
        </w:rPr>
      </w:pPr>
    </w:p>
    <w:sectPr w:rsidR="009156AB" w:rsidRPr="00292679" w:rsidSect="00BF2714">
      <w:head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056711" w14:textId="77777777" w:rsidR="00AC5CFE" w:rsidRDefault="00AC5CFE" w:rsidP="00B4535A">
      <w:r>
        <w:separator/>
      </w:r>
    </w:p>
  </w:endnote>
  <w:endnote w:type="continuationSeparator" w:id="0">
    <w:p w14:paraId="76BED05D" w14:textId="77777777" w:rsidR="00AC5CFE" w:rsidRDefault="00AC5CFE" w:rsidP="00B453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30FCAF" w14:textId="77777777" w:rsidR="00AC5CFE" w:rsidRDefault="00AC5CFE" w:rsidP="00B4535A">
      <w:r>
        <w:separator/>
      </w:r>
    </w:p>
  </w:footnote>
  <w:footnote w:type="continuationSeparator" w:id="0">
    <w:p w14:paraId="106E8E00" w14:textId="77777777" w:rsidR="00AC5CFE" w:rsidRDefault="00AC5CFE" w:rsidP="00B453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68752352"/>
      <w:placeholder>
        <w:docPart w:val="D8FF7D31956F4E59A4F01856F126BE08"/>
      </w:placeholder>
      <w:temporary/>
      <w:showingPlcHdr/>
    </w:sdtPr>
    <w:sdtEndPr/>
    <w:sdtContent>
      <w:p w14:paraId="11128D20" w14:textId="77777777" w:rsidR="00B4535A" w:rsidRDefault="00B4535A">
        <w:pPr>
          <w:pStyle w:val="a3"/>
        </w:pPr>
        <w:r>
          <w:rPr>
            <w:lang w:val="zh-CN"/>
          </w:rPr>
          <w:t>[</w:t>
        </w:r>
        <w:r>
          <w:rPr>
            <w:lang w:val="zh-CN"/>
          </w:rPr>
          <w:t>键入文字</w:t>
        </w:r>
        <w:r>
          <w:rPr>
            <w:lang w:val="zh-CN"/>
          </w:rPr>
          <w:t>]</w:t>
        </w:r>
      </w:p>
    </w:sdtContent>
  </w:sdt>
  <w:p w14:paraId="0FBCAF56" w14:textId="77777777" w:rsidR="00B4535A" w:rsidRPr="00B4535A" w:rsidRDefault="00B4535A">
    <w:pPr>
      <w:pStyle w:val="a3"/>
      <w:rPr>
        <w:i/>
        <w:sz w:val="24"/>
        <w:szCs w:val="24"/>
      </w:rPr>
    </w:pPr>
    <w:r>
      <w:rPr>
        <w:rFonts w:hint="eastAsia"/>
      </w:rPr>
      <w:t xml:space="preserve">                                                              </w:t>
    </w:r>
    <w:r w:rsidRPr="00B4535A">
      <w:rPr>
        <w:rFonts w:hint="eastAsia"/>
        <w:i/>
        <w:sz w:val="24"/>
        <w:szCs w:val="24"/>
      </w:rPr>
      <w:t xml:space="preserve"> </w:t>
    </w:r>
    <w:r w:rsidRPr="00B4535A">
      <w:rPr>
        <w:i/>
        <w:sz w:val="24"/>
        <w:szCs w:val="24"/>
      </w:rPr>
      <w:t>国学文化系列课程</w:t>
    </w:r>
    <w:r>
      <w:rPr>
        <w:rFonts w:ascii="仿宋_GB2312" w:eastAsia="仿宋_GB2312" w:hint="eastAsia"/>
        <w:i/>
        <w:noProof/>
        <w:sz w:val="28"/>
        <w:szCs w:val="28"/>
      </w:rPr>
      <w:drawing>
        <wp:inline distT="0" distB="0" distL="0" distR="0" wp14:anchorId="083E7C63" wp14:editId="6036A3D3">
          <wp:extent cx="7330761" cy="361950"/>
          <wp:effectExtent l="19050" t="0" r="3489" b="0"/>
          <wp:docPr id="1" name="图片 1" descr="20121223093957_3514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20121223093957_3514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53300" cy="36306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296980"/>
    <w:multiLevelType w:val="hybridMultilevel"/>
    <w:tmpl w:val="DEAADCCA"/>
    <w:lvl w:ilvl="0" w:tplc="30B2653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4535A"/>
    <w:rsid w:val="0004442F"/>
    <w:rsid w:val="000D6E0A"/>
    <w:rsid w:val="00126A33"/>
    <w:rsid w:val="001A6F6E"/>
    <w:rsid w:val="00292679"/>
    <w:rsid w:val="002A2C3E"/>
    <w:rsid w:val="002C4DD2"/>
    <w:rsid w:val="006C6380"/>
    <w:rsid w:val="009156AB"/>
    <w:rsid w:val="00AC5CFE"/>
    <w:rsid w:val="00B4535A"/>
    <w:rsid w:val="00B63C12"/>
    <w:rsid w:val="00BF2714"/>
    <w:rsid w:val="00D22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622BA9B"/>
  <w15:docId w15:val="{4DE1A0E3-2D23-4D61-BA18-0C17ECF034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271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3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535A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B453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B4535A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B4535A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B4535A"/>
    <w:rPr>
      <w:sz w:val="18"/>
      <w:szCs w:val="18"/>
    </w:rPr>
  </w:style>
  <w:style w:type="paragraph" w:styleId="a9">
    <w:name w:val="Normal (Web)"/>
    <w:basedOn w:val="a"/>
    <w:semiHidden/>
    <w:unhideWhenUsed/>
    <w:rsid w:val="00D22DA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List Paragraph"/>
    <w:basedOn w:val="a"/>
    <w:uiPriority w:val="34"/>
    <w:qFormat/>
    <w:rsid w:val="00D22DA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59555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8FF7D31956F4E59A4F01856F126BE08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F04DF63E-91B3-45AC-A436-B35B3E4D83DA}"/>
      </w:docPartPr>
      <w:docPartBody>
        <w:p w:rsidR="00582B72" w:rsidRDefault="00A82A13" w:rsidP="00A82A13">
          <w:pPr>
            <w:pStyle w:val="D8FF7D31956F4E59A4F01856F126BE08"/>
          </w:pPr>
          <w:r>
            <w:rPr>
              <w:lang w:val="zh-CN"/>
            </w:rPr>
            <w:t>[键入文字]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2A13"/>
    <w:rsid w:val="003C7FA6"/>
    <w:rsid w:val="004822E1"/>
    <w:rsid w:val="004C3C35"/>
    <w:rsid w:val="00582B72"/>
    <w:rsid w:val="00A82A13"/>
    <w:rsid w:val="00D165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2B7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8FF7D31956F4E59A4F01856F126BE08">
    <w:name w:val="D8FF7D31956F4E59A4F01856F126BE08"/>
    <w:rsid w:val="00A82A1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116</Words>
  <Characters>664</Characters>
  <Application>Microsoft Office Word</Application>
  <DocSecurity>0</DocSecurity>
  <Lines>5</Lines>
  <Paragraphs>1</Paragraphs>
  <ScaleCrop>false</ScaleCrop>
  <Company>微软中国</Company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gao baocheng</cp:lastModifiedBy>
  <cp:revision>10</cp:revision>
  <dcterms:created xsi:type="dcterms:W3CDTF">2016-12-31T11:27:00Z</dcterms:created>
  <dcterms:modified xsi:type="dcterms:W3CDTF">2020-12-08T03:43:00Z</dcterms:modified>
</cp:coreProperties>
</file>