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C7F87" w14:textId="488C4E4D" w:rsidR="00E07610" w:rsidRPr="0033040E" w:rsidRDefault="00E377A1" w:rsidP="007A7C68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3040E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《</w:t>
      </w:r>
      <w:r w:rsidR="005A1DF2" w:rsidRPr="0033040E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管理</w:t>
      </w:r>
      <w:r w:rsidR="008757E7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者必备的三大</w:t>
      </w:r>
      <w:r w:rsidR="005A1DF2" w:rsidRPr="0033040E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工具</w:t>
      </w:r>
      <w:r w:rsidR="007F236A" w:rsidRPr="0033040E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》</w:t>
      </w:r>
    </w:p>
    <w:p w14:paraId="20F55688" w14:textId="77777777" w:rsidR="003D2AC9" w:rsidRPr="00F04092" w:rsidRDefault="00B86209" w:rsidP="00084D11">
      <w:pPr>
        <w:pStyle w:val="a3"/>
        <w:widowControl/>
        <w:numPr>
          <w:ilvl w:val="0"/>
          <w:numId w:val="26"/>
        </w:numPr>
        <w:spacing w:line="460" w:lineRule="exact"/>
        <w:ind w:firstLineChars="0"/>
        <w:rPr>
          <w:rFonts w:ascii="微软雅黑" w:eastAsia="微软雅黑" w:hAnsi="微软雅黑" w:cs="Times New Roman"/>
          <w:b/>
          <w:sz w:val="24"/>
          <w:szCs w:val="24"/>
        </w:rPr>
      </w:pPr>
      <w:r w:rsidRPr="00F04092">
        <w:rPr>
          <w:rFonts w:ascii="微软雅黑" w:eastAsia="微软雅黑" w:hAnsi="微软雅黑" w:cs="Times New Roman" w:hint="eastAsia"/>
          <w:b/>
          <w:sz w:val="24"/>
          <w:szCs w:val="24"/>
        </w:rPr>
        <w:t>课程</w:t>
      </w:r>
      <w:r w:rsidR="003D2AC9" w:rsidRPr="00F04092">
        <w:rPr>
          <w:rFonts w:ascii="微软雅黑" w:eastAsia="微软雅黑" w:hAnsi="微软雅黑" w:cs="Times New Roman" w:hint="eastAsia"/>
          <w:b/>
          <w:sz w:val="24"/>
          <w:szCs w:val="24"/>
        </w:rPr>
        <w:t>理念：</w:t>
      </w:r>
    </w:p>
    <w:p w14:paraId="7F0555E0" w14:textId="77777777" w:rsidR="00AE78E9" w:rsidRDefault="00474C60" w:rsidP="00AE78E9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“工欲善其事必先利其器”</w:t>
      </w:r>
      <w:r w:rsidR="00AE78E9">
        <w:rPr>
          <w:rFonts w:ascii="微软雅黑" w:eastAsia="微软雅黑" w:hAnsi="微软雅黑" w:hint="eastAsia"/>
          <w:sz w:val="24"/>
          <w:szCs w:val="24"/>
        </w:rPr>
        <w:t>，作为一名管理者，在工作中面临着诸多挑战，不但要学习先进的管理理念，一个有效的管理工具，更能为我们的管理插上翅膀，提高工作效率，带动团队绩效。我们将选取</w:t>
      </w:r>
      <w:r w:rsidR="00B86209">
        <w:rPr>
          <w:rFonts w:ascii="微软雅黑" w:eastAsia="微软雅黑" w:hAnsi="微软雅黑" w:hint="eastAsia"/>
          <w:sz w:val="24"/>
          <w:szCs w:val="24"/>
        </w:rPr>
        <w:t>3</w:t>
      </w:r>
      <w:r w:rsidR="00AE78E9">
        <w:rPr>
          <w:rFonts w:ascii="微软雅黑" w:eastAsia="微软雅黑" w:hAnsi="微软雅黑" w:hint="eastAsia"/>
          <w:sz w:val="24"/>
          <w:szCs w:val="24"/>
        </w:rPr>
        <w:t>个非常实战落地，且每个管理者必备的工具，</w:t>
      </w:r>
      <w:r w:rsidR="00502711">
        <w:rPr>
          <w:rFonts w:ascii="微软雅黑" w:eastAsia="微软雅黑" w:hAnsi="微软雅黑" w:hint="eastAsia"/>
          <w:sz w:val="24"/>
          <w:szCs w:val="24"/>
        </w:rPr>
        <w:t>分享让</w:t>
      </w:r>
      <w:r w:rsidR="00AE78E9">
        <w:rPr>
          <w:rFonts w:ascii="微软雅黑" w:eastAsia="微软雅黑" w:hAnsi="微软雅黑" w:hint="eastAsia"/>
          <w:sz w:val="24"/>
          <w:szCs w:val="24"/>
        </w:rPr>
        <w:t>人人</w:t>
      </w:r>
      <w:r w:rsidR="00B86209">
        <w:rPr>
          <w:rFonts w:ascii="微软雅黑" w:eastAsia="微软雅黑" w:hAnsi="微软雅黑" w:hint="eastAsia"/>
          <w:sz w:val="24"/>
          <w:szCs w:val="24"/>
        </w:rPr>
        <w:t>都</w:t>
      </w:r>
      <w:r w:rsidR="00AE78E9">
        <w:rPr>
          <w:rFonts w:ascii="微软雅黑" w:eastAsia="微软雅黑" w:hAnsi="微软雅黑" w:hint="eastAsia"/>
          <w:sz w:val="24"/>
          <w:szCs w:val="24"/>
        </w:rPr>
        <w:t>学</w:t>
      </w:r>
      <w:r w:rsidR="00B86209">
        <w:rPr>
          <w:rFonts w:ascii="微软雅黑" w:eastAsia="微软雅黑" w:hAnsi="微软雅黑" w:hint="eastAsia"/>
          <w:sz w:val="24"/>
          <w:szCs w:val="24"/>
        </w:rPr>
        <w:t>得</w:t>
      </w:r>
      <w:r w:rsidR="00502711">
        <w:rPr>
          <w:rFonts w:ascii="微软雅黑" w:eastAsia="微软雅黑" w:hAnsi="微软雅黑" w:hint="eastAsia"/>
          <w:sz w:val="24"/>
          <w:szCs w:val="24"/>
        </w:rPr>
        <w:t>会、用得上的干货内容</w:t>
      </w:r>
      <w:r w:rsidR="00B86209">
        <w:rPr>
          <w:rFonts w:ascii="微软雅黑" w:eastAsia="微软雅黑" w:hAnsi="微软雅黑" w:hint="eastAsia"/>
          <w:sz w:val="24"/>
          <w:szCs w:val="24"/>
        </w:rPr>
        <w:t>。</w:t>
      </w:r>
    </w:p>
    <w:p w14:paraId="0ABC749B" w14:textId="77777777" w:rsidR="007A7C68" w:rsidRPr="00F04092" w:rsidRDefault="007A7C68" w:rsidP="00084D11">
      <w:pPr>
        <w:pStyle w:val="a3"/>
        <w:numPr>
          <w:ilvl w:val="0"/>
          <w:numId w:val="26"/>
        </w:numPr>
        <w:spacing w:line="276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F04092">
        <w:rPr>
          <w:rFonts w:ascii="微软雅黑" w:eastAsia="微软雅黑" w:hAnsi="微软雅黑" w:hint="eastAsia"/>
          <w:b/>
          <w:bCs/>
          <w:sz w:val="24"/>
          <w:szCs w:val="24"/>
        </w:rPr>
        <w:t>课程收益</w:t>
      </w:r>
    </w:p>
    <w:p w14:paraId="7AD20618" w14:textId="77777777" w:rsidR="007A7C68" w:rsidRP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 w:hint="eastAsia"/>
          <w:sz w:val="24"/>
          <w:szCs w:val="24"/>
        </w:rPr>
        <w:t>1、</w:t>
      </w:r>
      <w:r w:rsidR="00B86209">
        <w:rPr>
          <w:rFonts w:ascii="微软雅黑" w:eastAsia="微软雅黑" w:hAnsi="微软雅黑" w:hint="eastAsia"/>
          <w:sz w:val="24"/>
          <w:szCs w:val="24"/>
        </w:rPr>
        <w:t>G</w:t>
      </w:r>
      <w:r w:rsidR="00B86209">
        <w:rPr>
          <w:rFonts w:ascii="微软雅黑" w:eastAsia="微软雅黑" w:hAnsi="微软雅黑"/>
          <w:sz w:val="24"/>
          <w:szCs w:val="24"/>
        </w:rPr>
        <w:t>ROW</w:t>
      </w:r>
      <w:r w:rsidR="00B86209">
        <w:rPr>
          <w:rFonts w:ascii="微软雅黑" w:eastAsia="微软雅黑" w:hAnsi="微软雅黑" w:hint="eastAsia"/>
          <w:sz w:val="24"/>
          <w:szCs w:val="24"/>
        </w:rPr>
        <w:t>模型的应用</w:t>
      </w:r>
    </w:p>
    <w:p w14:paraId="6640B1DD" w14:textId="77777777" w:rsidR="007A7C68" w:rsidRP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 w:hint="eastAsia"/>
          <w:sz w:val="24"/>
          <w:szCs w:val="24"/>
        </w:rPr>
        <w:t>2、</w:t>
      </w:r>
      <w:r w:rsidR="00B86209">
        <w:rPr>
          <w:rFonts w:ascii="微软雅黑" w:eastAsia="微软雅黑" w:hAnsi="微软雅黑" w:hint="eastAsia"/>
          <w:sz w:val="24"/>
          <w:szCs w:val="24"/>
        </w:rPr>
        <w:t>盖洛普Q</w:t>
      </w:r>
      <w:r w:rsidR="00B86209">
        <w:rPr>
          <w:rFonts w:ascii="微软雅黑" w:eastAsia="微软雅黑" w:hAnsi="微软雅黑"/>
          <w:sz w:val="24"/>
          <w:szCs w:val="24"/>
        </w:rPr>
        <w:t>12</w:t>
      </w:r>
      <w:r w:rsidR="00B86209">
        <w:rPr>
          <w:rFonts w:ascii="微软雅黑" w:eastAsia="微软雅黑" w:hAnsi="微软雅黑" w:hint="eastAsia"/>
          <w:sz w:val="24"/>
          <w:szCs w:val="24"/>
        </w:rPr>
        <w:t>的应用</w:t>
      </w:r>
    </w:p>
    <w:p w14:paraId="5AF461E5" w14:textId="77777777" w:rsidR="007A7C68" w:rsidRP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 w:hint="eastAsia"/>
          <w:sz w:val="24"/>
          <w:szCs w:val="24"/>
        </w:rPr>
        <w:t>3、</w:t>
      </w:r>
      <w:r w:rsidR="00B86209">
        <w:rPr>
          <w:rFonts w:ascii="微软雅黑" w:eastAsia="微软雅黑" w:hAnsi="微软雅黑" w:hint="eastAsia"/>
          <w:sz w:val="24"/>
          <w:szCs w:val="24"/>
        </w:rPr>
        <w:t>B</w:t>
      </w:r>
      <w:r w:rsidR="00B86209">
        <w:rPr>
          <w:rFonts w:ascii="微软雅黑" w:eastAsia="微软雅黑" w:hAnsi="微软雅黑"/>
          <w:sz w:val="24"/>
          <w:szCs w:val="24"/>
        </w:rPr>
        <w:t>IC</w:t>
      </w:r>
      <w:r w:rsidR="00B86209">
        <w:rPr>
          <w:rFonts w:ascii="微软雅黑" w:eastAsia="微软雅黑" w:hAnsi="微软雅黑" w:hint="eastAsia"/>
          <w:sz w:val="24"/>
          <w:szCs w:val="24"/>
        </w:rPr>
        <w:t>负面反馈法的应用</w:t>
      </w:r>
    </w:p>
    <w:p w14:paraId="6C5C7CA2" w14:textId="77777777" w:rsidR="007A7C68" w:rsidRPr="00084D11" w:rsidRDefault="007A7C68" w:rsidP="00084D11">
      <w:pPr>
        <w:pStyle w:val="a3"/>
        <w:numPr>
          <w:ilvl w:val="0"/>
          <w:numId w:val="26"/>
        </w:numPr>
        <w:spacing w:line="276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F04092">
        <w:rPr>
          <w:rFonts w:ascii="微软雅黑" w:eastAsia="微软雅黑" w:hAnsi="微软雅黑" w:hint="eastAsia"/>
          <w:b/>
          <w:bCs/>
          <w:sz w:val="24"/>
          <w:szCs w:val="24"/>
        </w:rPr>
        <w:t>课程时间：</w:t>
      </w:r>
      <w:r w:rsidRPr="00084D11">
        <w:rPr>
          <w:rFonts w:ascii="微软雅黑" w:eastAsia="微软雅黑" w:hAnsi="微软雅黑"/>
          <w:sz w:val="24"/>
          <w:szCs w:val="24"/>
        </w:rPr>
        <w:t>3</w:t>
      </w:r>
      <w:r w:rsidR="00B86209" w:rsidRPr="00084D11">
        <w:rPr>
          <w:rFonts w:ascii="微软雅黑" w:eastAsia="微软雅黑" w:hAnsi="微软雅黑" w:hint="eastAsia"/>
          <w:sz w:val="24"/>
          <w:szCs w:val="24"/>
        </w:rPr>
        <w:t>H</w:t>
      </w:r>
      <w:r w:rsidR="00B86209" w:rsidRPr="00084D11">
        <w:rPr>
          <w:rFonts w:ascii="微软雅黑" w:eastAsia="微软雅黑" w:hAnsi="微软雅黑"/>
          <w:sz w:val="24"/>
          <w:szCs w:val="24"/>
        </w:rPr>
        <w:t xml:space="preserve"> </w:t>
      </w:r>
      <w:r w:rsidR="00B86209" w:rsidRPr="00084D11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B86209" w:rsidRPr="00084D11">
        <w:rPr>
          <w:rFonts w:ascii="微软雅黑" w:eastAsia="微软雅黑" w:hAnsi="微软雅黑"/>
          <w:sz w:val="24"/>
          <w:szCs w:val="24"/>
        </w:rPr>
        <w:t>PM</w:t>
      </w:r>
      <w:r w:rsidRPr="00084D11">
        <w:rPr>
          <w:rFonts w:ascii="微软雅黑" w:eastAsia="微软雅黑" w:hAnsi="微软雅黑"/>
          <w:sz w:val="24"/>
          <w:szCs w:val="24"/>
        </w:rPr>
        <w:t>7</w:t>
      </w:r>
      <w:r w:rsidRPr="00084D11">
        <w:rPr>
          <w:rFonts w:ascii="微软雅黑" w:eastAsia="微软雅黑" w:hAnsi="微软雅黑" w:hint="eastAsia"/>
          <w:sz w:val="24"/>
          <w:szCs w:val="24"/>
        </w:rPr>
        <w:t>：00—</w:t>
      </w:r>
      <w:r w:rsidRPr="00084D11">
        <w:rPr>
          <w:rFonts w:ascii="微软雅黑" w:eastAsia="微软雅黑" w:hAnsi="微软雅黑"/>
          <w:sz w:val="24"/>
          <w:szCs w:val="24"/>
        </w:rPr>
        <w:t>8</w:t>
      </w:r>
      <w:r w:rsidRPr="00084D11">
        <w:rPr>
          <w:rFonts w:ascii="微软雅黑" w:eastAsia="微软雅黑" w:hAnsi="微软雅黑" w:hint="eastAsia"/>
          <w:sz w:val="24"/>
          <w:szCs w:val="24"/>
        </w:rPr>
        <w:t>：00</w:t>
      </w:r>
    </w:p>
    <w:p w14:paraId="33264904" w14:textId="77777777" w:rsidR="007A7C68" w:rsidRPr="00084D11" w:rsidRDefault="007A7C68" w:rsidP="00084D11">
      <w:pPr>
        <w:pStyle w:val="a3"/>
        <w:numPr>
          <w:ilvl w:val="0"/>
          <w:numId w:val="26"/>
        </w:numPr>
        <w:spacing w:line="276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F04092">
        <w:rPr>
          <w:rFonts w:ascii="微软雅黑" w:eastAsia="微软雅黑" w:hAnsi="微软雅黑" w:hint="eastAsia"/>
          <w:b/>
          <w:bCs/>
          <w:sz w:val="24"/>
          <w:szCs w:val="24"/>
        </w:rPr>
        <w:t>课程形式：</w:t>
      </w:r>
      <w:r w:rsidR="00376850" w:rsidRPr="00084D11">
        <w:rPr>
          <w:rFonts w:ascii="微软雅黑" w:eastAsia="微软雅黑" w:hAnsi="微软雅黑" w:hint="eastAsia"/>
          <w:sz w:val="24"/>
          <w:szCs w:val="24"/>
        </w:rPr>
        <w:t>线上直播</w:t>
      </w:r>
    </w:p>
    <w:p w14:paraId="5ECBE329" w14:textId="77777777" w:rsidR="007A7C68" w:rsidRPr="00F04092" w:rsidRDefault="007A7C68" w:rsidP="00084D11">
      <w:pPr>
        <w:pStyle w:val="a3"/>
        <w:numPr>
          <w:ilvl w:val="0"/>
          <w:numId w:val="27"/>
        </w:numPr>
        <w:spacing w:line="276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F04092">
        <w:rPr>
          <w:rFonts w:ascii="微软雅黑" w:eastAsia="微软雅黑" w:hAnsi="微软雅黑" w:hint="eastAsia"/>
          <w:b/>
          <w:bCs/>
          <w:sz w:val="24"/>
          <w:szCs w:val="24"/>
        </w:rPr>
        <w:t>课程纲要</w:t>
      </w:r>
      <w:r w:rsidR="00084D11" w:rsidRPr="00F04092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ED68B63" w14:textId="77777777" w:rsidR="007A7C68" w:rsidRPr="00D77BC8" w:rsidRDefault="00376850" w:rsidP="007A7C68">
      <w:pPr>
        <w:spacing w:line="276" w:lineRule="auto"/>
        <w:rPr>
          <w:rFonts w:ascii="微软雅黑" w:eastAsia="微软雅黑" w:hAnsi="微软雅黑"/>
          <w:b/>
          <w:color w:val="C00000"/>
          <w:sz w:val="24"/>
          <w:szCs w:val="24"/>
        </w:rPr>
      </w:pPr>
      <w:r w:rsidRPr="00D77BC8">
        <w:rPr>
          <w:rFonts w:ascii="微软雅黑" w:eastAsia="微软雅黑" w:hAnsi="微软雅黑" w:hint="eastAsia"/>
          <w:b/>
          <w:color w:val="C00000"/>
          <w:sz w:val="24"/>
          <w:szCs w:val="24"/>
        </w:rPr>
        <w:t>工具1：G</w:t>
      </w:r>
      <w:r w:rsidRPr="00D77BC8">
        <w:rPr>
          <w:rFonts w:ascii="微软雅黑" w:eastAsia="微软雅黑" w:hAnsi="微软雅黑"/>
          <w:b/>
          <w:color w:val="C00000"/>
          <w:sz w:val="24"/>
          <w:szCs w:val="24"/>
        </w:rPr>
        <w:t>ROW</w:t>
      </w:r>
      <w:r w:rsidRPr="00D77BC8">
        <w:rPr>
          <w:rFonts w:ascii="微软雅黑" w:eastAsia="微软雅黑" w:hAnsi="微软雅黑" w:hint="eastAsia"/>
          <w:b/>
          <w:color w:val="C00000"/>
          <w:sz w:val="24"/>
          <w:szCs w:val="24"/>
        </w:rPr>
        <w:t>模型</w:t>
      </w:r>
    </w:p>
    <w:p w14:paraId="17AE3999" w14:textId="77777777" w:rsid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 w:hint="eastAsia"/>
          <w:sz w:val="24"/>
          <w:szCs w:val="24"/>
        </w:rPr>
        <w:t>1</w:t>
      </w:r>
      <w:r w:rsidR="00BD6A3C">
        <w:rPr>
          <w:rFonts w:ascii="微软雅黑" w:eastAsia="微软雅黑" w:hAnsi="微软雅黑" w:hint="eastAsia"/>
          <w:sz w:val="24"/>
          <w:szCs w:val="24"/>
        </w:rPr>
        <w:t>、</w:t>
      </w:r>
      <w:r w:rsidRPr="007A7C68">
        <w:rPr>
          <w:rFonts w:ascii="微软雅黑" w:eastAsia="微软雅黑" w:hAnsi="微软雅黑" w:hint="eastAsia"/>
          <w:sz w:val="24"/>
          <w:szCs w:val="24"/>
        </w:rPr>
        <w:t>什么</w:t>
      </w:r>
      <w:r w:rsidRPr="00376850">
        <w:rPr>
          <w:rFonts w:ascii="微软雅黑" w:eastAsia="微软雅黑" w:hAnsi="微软雅黑" w:hint="eastAsia"/>
          <w:sz w:val="24"/>
          <w:szCs w:val="24"/>
        </w:rPr>
        <w:t>是</w:t>
      </w:r>
      <w:r w:rsidR="00376850" w:rsidRPr="00376850">
        <w:rPr>
          <w:rFonts w:ascii="微软雅黑" w:eastAsia="微软雅黑" w:hAnsi="微软雅黑" w:hint="eastAsia"/>
          <w:sz w:val="24"/>
          <w:szCs w:val="24"/>
        </w:rPr>
        <w:t>G</w:t>
      </w:r>
      <w:r w:rsidR="00376850" w:rsidRPr="00376850">
        <w:rPr>
          <w:rFonts w:ascii="微软雅黑" w:eastAsia="微软雅黑" w:hAnsi="微软雅黑"/>
          <w:sz w:val="24"/>
          <w:szCs w:val="24"/>
        </w:rPr>
        <w:t>ROW</w:t>
      </w:r>
      <w:r w:rsidR="00376850" w:rsidRPr="00376850">
        <w:rPr>
          <w:rFonts w:ascii="微软雅黑" w:eastAsia="微软雅黑" w:hAnsi="微软雅黑" w:hint="eastAsia"/>
          <w:sz w:val="24"/>
          <w:szCs w:val="24"/>
        </w:rPr>
        <w:t>模型</w:t>
      </w:r>
    </w:p>
    <w:p w14:paraId="11E453E3" w14:textId="77777777" w:rsidR="00BD6A3C" w:rsidRDefault="00BD6A3C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2、教练技术与</w:t>
      </w:r>
      <w:r w:rsidRPr="00376850">
        <w:rPr>
          <w:rFonts w:ascii="微软雅黑" w:eastAsia="微软雅黑" w:hAnsi="微软雅黑" w:hint="eastAsia"/>
          <w:sz w:val="24"/>
          <w:szCs w:val="24"/>
        </w:rPr>
        <w:t>G</w:t>
      </w:r>
      <w:r w:rsidRPr="00376850">
        <w:rPr>
          <w:rFonts w:ascii="微软雅黑" w:eastAsia="微软雅黑" w:hAnsi="微软雅黑"/>
          <w:sz w:val="24"/>
          <w:szCs w:val="24"/>
        </w:rPr>
        <w:t>ROW</w:t>
      </w:r>
      <w:r w:rsidRPr="00376850">
        <w:rPr>
          <w:rFonts w:ascii="微软雅黑" w:eastAsia="微软雅黑" w:hAnsi="微软雅黑" w:hint="eastAsia"/>
          <w:sz w:val="24"/>
          <w:szCs w:val="24"/>
        </w:rPr>
        <w:t>模型</w:t>
      </w:r>
    </w:p>
    <w:p w14:paraId="7F72F2DE" w14:textId="77777777" w:rsidR="00BD6A3C" w:rsidRPr="007A7C68" w:rsidRDefault="00BD6A3C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Pr="00376850">
        <w:rPr>
          <w:rFonts w:ascii="微软雅黑" w:eastAsia="微软雅黑" w:hAnsi="微软雅黑" w:hint="eastAsia"/>
          <w:sz w:val="24"/>
          <w:szCs w:val="24"/>
        </w:rPr>
        <w:t>G</w:t>
      </w:r>
      <w:r w:rsidRPr="00376850">
        <w:rPr>
          <w:rFonts w:ascii="微软雅黑" w:eastAsia="微软雅黑" w:hAnsi="微软雅黑"/>
          <w:sz w:val="24"/>
          <w:szCs w:val="24"/>
        </w:rPr>
        <w:t>ROW</w:t>
      </w:r>
      <w:r w:rsidRPr="00376850">
        <w:rPr>
          <w:rFonts w:ascii="微软雅黑" w:eastAsia="微软雅黑" w:hAnsi="微软雅黑" w:hint="eastAsia"/>
          <w:sz w:val="24"/>
          <w:szCs w:val="24"/>
        </w:rPr>
        <w:t>模型</w:t>
      </w:r>
      <w:r>
        <w:rPr>
          <w:rFonts w:ascii="微软雅黑" w:eastAsia="微软雅黑" w:hAnsi="微软雅黑" w:hint="eastAsia"/>
          <w:sz w:val="24"/>
          <w:szCs w:val="24"/>
        </w:rPr>
        <w:t>图</w:t>
      </w:r>
    </w:p>
    <w:p w14:paraId="77DC32D2" w14:textId="77777777" w:rsidR="007A7C68" w:rsidRDefault="00BD6A3C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586382">
        <w:rPr>
          <w:rFonts w:ascii="微软雅黑" w:eastAsia="微软雅黑" w:hAnsi="微软雅黑" w:hint="eastAsia"/>
          <w:sz w:val="24"/>
          <w:szCs w:val="24"/>
        </w:rPr>
        <w:t>运用</w:t>
      </w:r>
      <w:r w:rsidR="001A107D" w:rsidRPr="001A107D">
        <w:rPr>
          <w:rFonts w:ascii="微软雅黑" w:eastAsia="微软雅黑" w:hAnsi="微软雅黑" w:hint="eastAsia"/>
          <w:sz w:val="24"/>
          <w:szCs w:val="24"/>
        </w:rPr>
        <w:t>G</w:t>
      </w:r>
      <w:r w:rsidR="001A107D" w:rsidRPr="001A107D">
        <w:rPr>
          <w:rFonts w:ascii="微软雅黑" w:eastAsia="微软雅黑" w:hAnsi="微软雅黑"/>
          <w:sz w:val="24"/>
          <w:szCs w:val="24"/>
        </w:rPr>
        <w:t>ROW</w:t>
      </w:r>
      <w:r w:rsidR="001A107D" w:rsidRPr="001A107D">
        <w:rPr>
          <w:rFonts w:ascii="微软雅黑" w:eastAsia="微软雅黑" w:hAnsi="微软雅黑" w:hint="eastAsia"/>
          <w:sz w:val="24"/>
          <w:szCs w:val="24"/>
        </w:rPr>
        <w:t>模型</w:t>
      </w:r>
      <w:r w:rsidR="00586382">
        <w:rPr>
          <w:rFonts w:ascii="微软雅黑" w:eastAsia="微软雅黑" w:hAnsi="微软雅黑" w:hint="eastAsia"/>
          <w:sz w:val="24"/>
          <w:szCs w:val="24"/>
        </w:rPr>
        <w:t>的前提</w:t>
      </w:r>
    </w:p>
    <w:p w14:paraId="55968C03" w14:textId="77777777" w:rsidR="00BD6A3C" w:rsidRDefault="00BD6A3C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</w:t>
      </w:r>
      <w:r w:rsidRPr="00376850">
        <w:rPr>
          <w:rFonts w:ascii="微软雅黑" w:eastAsia="微软雅黑" w:hAnsi="微软雅黑" w:hint="eastAsia"/>
          <w:sz w:val="24"/>
          <w:szCs w:val="24"/>
        </w:rPr>
        <w:t>G</w:t>
      </w:r>
      <w:r w:rsidRPr="00376850">
        <w:rPr>
          <w:rFonts w:ascii="微软雅黑" w:eastAsia="微软雅黑" w:hAnsi="微软雅黑"/>
          <w:sz w:val="24"/>
          <w:szCs w:val="24"/>
        </w:rPr>
        <w:t>ROW</w:t>
      </w:r>
      <w:r w:rsidRPr="00376850">
        <w:rPr>
          <w:rFonts w:ascii="微软雅黑" w:eastAsia="微软雅黑" w:hAnsi="微软雅黑" w:hint="eastAsia"/>
          <w:sz w:val="24"/>
          <w:szCs w:val="24"/>
        </w:rPr>
        <w:t>模型</w:t>
      </w:r>
      <w:r>
        <w:rPr>
          <w:rFonts w:ascii="微软雅黑" w:eastAsia="微软雅黑" w:hAnsi="微软雅黑" w:hint="eastAsia"/>
          <w:sz w:val="24"/>
          <w:szCs w:val="24"/>
        </w:rPr>
        <w:t>的详解</w:t>
      </w:r>
    </w:p>
    <w:p w14:paraId="0B863452" w14:textId="77777777" w:rsidR="00BD6A3C" w:rsidRDefault="00BD6A3C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6、</w:t>
      </w:r>
      <w:r w:rsidRPr="00376850">
        <w:rPr>
          <w:rFonts w:ascii="微软雅黑" w:eastAsia="微软雅黑" w:hAnsi="微软雅黑" w:hint="eastAsia"/>
          <w:sz w:val="24"/>
          <w:szCs w:val="24"/>
        </w:rPr>
        <w:t>G</w:t>
      </w:r>
      <w:r w:rsidRPr="00376850">
        <w:rPr>
          <w:rFonts w:ascii="微软雅黑" w:eastAsia="微软雅黑" w:hAnsi="微软雅黑"/>
          <w:sz w:val="24"/>
          <w:szCs w:val="24"/>
        </w:rPr>
        <w:t>ROW</w:t>
      </w:r>
      <w:r w:rsidRPr="00376850">
        <w:rPr>
          <w:rFonts w:ascii="微软雅黑" w:eastAsia="微软雅黑" w:hAnsi="微软雅黑" w:hint="eastAsia"/>
          <w:sz w:val="24"/>
          <w:szCs w:val="24"/>
        </w:rPr>
        <w:t>模型</w:t>
      </w:r>
      <w:r>
        <w:rPr>
          <w:rFonts w:ascii="微软雅黑" w:eastAsia="微软雅黑" w:hAnsi="微软雅黑" w:hint="eastAsia"/>
          <w:sz w:val="24"/>
          <w:szCs w:val="24"/>
        </w:rPr>
        <w:t>的常用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问题话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术</w:t>
      </w:r>
    </w:p>
    <w:p w14:paraId="3691F07A" w14:textId="77777777" w:rsidR="00BD6A3C" w:rsidRPr="007A7C68" w:rsidRDefault="00BD6A3C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7、</w:t>
      </w:r>
      <w:r w:rsidRPr="00376850">
        <w:rPr>
          <w:rFonts w:ascii="微软雅黑" w:eastAsia="微软雅黑" w:hAnsi="微软雅黑" w:hint="eastAsia"/>
          <w:sz w:val="24"/>
          <w:szCs w:val="24"/>
        </w:rPr>
        <w:t>G</w:t>
      </w:r>
      <w:r w:rsidRPr="00376850">
        <w:rPr>
          <w:rFonts w:ascii="微软雅黑" w:eastAsia="微软雅黑" w:hAnsi="微软雅黑"/>
          <w:sz w:val="24"/>
          <w:szCs w:val="24"/>
        </w:rPr>
        <w:t>ROW</w:t>
      </w:r>
      <w:r w:rsidRPr="00376850">
        <w:rPr>
          <w:rFonts w:ascii="微软雅黑" w:eastAsia="微软雅黑" w:hAnsi="微软雅黑" w:hint="eastAsia"/>
          <w:sz w:val="24"/>
          <w:szCs w:val="24"/>
        </w:rPr>
        <w:t>模型</w:t>
      </w:r>
      <w:r>
        <w:rPr>
          <w:rFonts w:ascii="微软雅黑" w:eastAsia="微软雅黑" w:hAnsi="微软雅黑" w:hint="eastAsia"/>
          <w:sz w:val="24"/>
          <w:szCs w:val="24"/>
        </w:rPr>
        <w:t>的实用案例拆解</w:t>
      </w:r>
    </w:p>
    <w:p w14:paraId="17C34520" w14:textId="77777777" w:rsidR="007A7C68" w:rsidRPr="00D77BC8" w:rsidRDefault="00376850" w:rsidP="007A7C68">
      <w:pPr>
        <w:spacing w:line="276" w:lineRule="auto"/>
        <w:rPr>
          <w:rFonts w:ascii="微软雅黑" w:eastAsia="微软雅黑" w:hAnsi="微软雅黑"/>
          <w:b/>
          <w:color w:val="C00000"/>
          <w:sz w:val="24"/>
          <w:szCs w:val="24"/>
        </w:rPr>
      </w:pPr>
      <w:r w:rsidRPr="00D77BC8">
        <w:rPr>
          <w:rFonts w:ascii="微软雅黑" w:eastAsia="微软雅黑" w:hAnsi="微软雅黑" w:hint="eastAsia"/>
          <w:b/>
          <w:color w:val="C00000"/>
          <w:sz w:val="24"/>
          <w:szCs w:val="24"/>
        </w:rPr>
        <w:t>工具2：盖洛普Q</w:t>
      </w:r>
      <w:r w:rsidRPr="00D77BC8">
        <w:rPr>
          <w:rFonts w:ascii="微软雅黑" w:eastAsia="微软雅黑" w:hAnsi="微软雅黑"/>
          <w:b/>
          <w:color w:val="C00000"/>
          <w:sz w:val="24"/>
          <w:szCs w:val="24"/>
        </w:rPr>
        <w:t>12</w:t>
      </w:r>
    </w:p>
    <w:p w14:paraId="393F9712" w14:textId="77777777" w:rsidR="007A7C68" w:rsidRPr="007A7C68" w:rsidRDefault="00C54C00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、什么是盖洛普Q</w:t>
      </w:r>
      <w:r>
        <w:rPr>
          <w:rFonts w:ascii="微软雅黑" w:eastAsia="微软雅黑" w:hAnsi="微软雅黑"/>
          <w:sz w:val="24"/>
          <w:szCs w:val="24"/>
        </w:rPr>
        <w:t>12</w:t>
      </w:r>
    </w:p>
    <w:p w14:paraId="57935B17" w14:textId="77777777" w:rsidR="007A7C68" w:rsidRP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/>
          <w:sz w:val="24"/>
          <w:szCs w:val="24"/>
        </w:rPr>
        <w:lastRenderedPageBreak/>
        <w:t>2</w:t>
      </w:r>
      <w:r w:rsidR="000D200E">
        <w:rPr>
          <w:rFonts w:ascii="微软雅黑" w:eastAsia="微软雅黑" w:hAnsi="微软雅黑" w:hint="eastAsia"/>
          <w:sz w:val="24"/>
          <w:szCs w:val="24"/>
        </w:rPr>
        <w:t>、</w:t>
      </w:r>
      <w:r w:rsidR="00FA336F">
        <w:rPr>
          <w:rFonts w:ascii="微软雅黑" w:eastAsia="微软雅黑" w:hAnsi="微软雅黑" w:hint="eastAsia"/>
          <w:sz w:val="24"/>
          <w:szCs w:val="24"/>
        </w:rPr>
        <w:t>盖洛普Q</w:t>
      </w:r>
      <w:r w:rsidR="00FA336F">
        <w:rPr>
          <w:rFonts w:ascii="微软雅黑" w:eastAsia="微软雅黑" w:hAnsi="微软雅黑"/>
          <w:sz w:val="24"/>
          <w:szCs w:val="24"/>
        </w:rPr>
        <w:t>12</w:t>
      </w:r>
      <w:r w:rsidR="00FA336F">
        <w:rPr>
          <w:rFonts w:ascii="微软雅黑" w:eastAsia="微软雅黑" w:hAnsi="微软雅黑" w:hint="eastAsia"/>
          <w:sz w:val="24"/>
          <w:szCs w:val="24"/>
        </w:rPr>
        <w:t>员工敬业阶梯</w:t>
      </w:r>
    </w:p>
    <w:p w14:paraId="4B1A5B1F" w14:textId="77777777" w:rsidR="007A7C68" w:rsidRP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 w:hint="eastAsia"/>
          <w:sz w:val="24"/>
          <w:szCs w:val="24"/>
        </w:rPr>
        <w:t>3</w:t>
      </w:r>
      <w:r w:rsidR="00FA336F">
        <w:rPr>
          <w:rFonts w:ascii="微软雅黑" w:eastAsia="微软雅黑" w:hAnsi="微软雅黑" w:hint="eastAsia"/>
          <w:sz w:val="24"/>
          <w:szCs w:val="24"/>
        </w:rPr>
        <w:t>、Q</w:t>
      </w:r>
      <w:r w:rsidR="00FA336F">
        <w:rPr>
          <w:rFonts w:ascii="微软雅黑" w:eastAsia="微软雅黑" w:hAnsi="微软雅黑"/>
          <w:sz w:val="24"/>
          <w:szCs w:val="24"/>
        </w:rPr>
        <w:t>12</w:t>
      </w:r>
      <w:r w:rsidR="00FA336F">
        <w:rPr>
          <w:rFonts w:ascii="微软雅黑" w:eastAsia="微软雅黑" w:hAnsi="微软雅黑" w:hint="eastAsia"/>
          <w:sz w:val="24"/>
          <w:szCs w:val="24"/>
        </w:rPr>
        <w:t>对员工和管理者意味着什么</w:t>
      </w:r>
    </w:p>
    <w:p w14:paraId="4D267EF7" w14:textId="77777777" w:rsidR="007A7C68" w:rsidRP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/>
          <w:sz w:val="24"/>
          <w:szCs w:val="24"/>
        </w:rPr>
        <w:t>4</w:t>
      </w:r>
      <w:r w:rsidR="00FA336F">
        <w:rPr>
          <w:rFonts w:ascii="微软雅黑" w:eastAsia="微软雅黑" w:hAnsi="微软雅黑" w:hint="eastAsia"/>
          <w:sz w:val="24"/>
          <w:szCs w:val="24"/>
        </w:rPr>
        <w:t>、盖洛普的</w:t>
      </w:r>
      <w:r w:rsidR="00FA336F" w:rsidRPr="00FA336F">
        <w:rPr>
          <w:rFonts w:ascii="微软雅黑" w:eastAsia="微软雅黑" w:hAnsi="微软雅黑" w:hint="eastAsia"/>
          <w:bCs/>
          <w:color w:val="121212"/>
          <w:sz w:val="23"/>
          <w:szCs w:val="23"/>
          <w:shd w:val="clear" w:color="auto" w:fill="FFFFFF"/>
        </w:rPr>
        <w:t>Gallup</w:t>
      </w:r>
      <w:r w:rsidR="00FA336F">
        <w:rPr>
          <w:rFonts w:ascii="微软雅黑" w:eastAsia="微软雅黑" w:hAnsi="微软雅黑" w:hint="eastAsia"/>
          <w:sz w:val="24"/>
          <w:szCs w:val="24"/>
        </w:rPr>
        <w:t>路径图</w:t>
      </w:r>
    </w:p>
    <w:p w14:paraId="58E1A73D" w14:textId="77777777" w:rsidR="007A7C68" w:rsidRP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 w:hint="eastAsia"/>
          <w:sz w:val="24"/>
          <w:szCs w:val="24"/>
        </w:rPr>
        <w:t>5</w:t>
      </w:r>
      <w:r w:rsidR="00FA336F">
        <w:rPr>
          <w:rFonts w:ascii="微软雅黑" w:eastAsia="微软雅黑" w:hAnsi="微软雅黑" w:hint="eastAsia"/>
          <w:sz w:val="24"/>
          <w:szCs w:val="24"/>
        </w:rPr>
        <w:t>、</w:t>
      </w:r>
      <w:r w:rsidR="00FA336F">
        <w:rPr>
          <w:rFonts w:ascii="微软雅黑" w:eastAsia="微软雅黑" w:hAnsi="微软雅黑"/>
          <w:sz w:val="24"/>
          <w:szCs w:val="24"/>
        </w:rPr>
        <w:t>Q12</w:t>
      </w:r>
      <w:r w:rsidR="00FA336F">
        <w:rPr>
          <w:rFonts w:ascii="微软雅黑" w:eastAsia="微软雅黑" w:hAnsi="微软雅黑" w:hint="eastAsia"/>
          <w:sz w:val="24"/>
          <w:szCs w:val="24"/>
        </w:rPr>
        <w:t>的</w:t>
      </w:r>
      <w:r w:rsidR="00EB30C7">
        <w:rPr>
          <w:rFonts w:ascii="微软雅黑" w:eastAsia="微软雅黑" w:hAnsi="微软雅黑" w:hint="eastAsia"/>
          <w:sz w:val="24"/>
          <w:szCs w:val="24"/>
        </w:rPr>
        <w:t>具体</w:t>
      </w:r>
      <w:r w:rsidR="00FA336F">
        <w:rPr>
          <w:rFonts w:ascii="微软雅黑" w:eastAsia="微软雅黑" w:hAnsi="微软雅黑" w:hint="eastAsia"/>
          <w:sz w:val="24"/>
          <w:szCs w:val="24"/>
        </w:rPr>
        <w:t>解读</w:t>
      </w:r>
      <w:r w:rsidR="00EB30C7">
        <w:rPr>
          <w:rFonts w:ascii="微软雅黑" w:eastAsia="微软雅黑" w:hAnsi="微软雅黑" w:hint="eastAsia"/>
          <w:sz w:val="24"/>
          <w:szCs w:val="24"/>
        </w:rPr>
        <w:t>与应用场景</w:t>
      </w:r>
    </w:p>
    <w:p w14:paraId="63D9C35F" w14:textId="77777777" w:rsidR="007A7C68" w:rsidRPr="007A7C68" w:rsidRDefault="007A7C68" w:rsidP="007A7C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A7C68">
        <w:rPr>
          <w:rFonts w:ascii="微软雅黑" w:eastAsia="微软雅黑" w:hAnsi="微软雅黑" w:hint="eastAsia"/>
          <w:sz w:val="24"/>
          <w:szCs w:val="24"/>
        </w:rPr>
        <w:t>6</w:t>
      </w:r>
      <w:r w:rsidR="00991F5B">
        <w:rPr>
          <w:rFonts w:ascii="微软雅黑" w:eastAsia="微软雅黑" w:hAnsi="微软雅黑" w:hint="eastAsia"/>
          <w:sz w:val="24"/>
          <w:szCs w:val="24"/>
        </w:rPr>
        <w:t>、</w:t>
      </w:r>
      <w:r w:rsidR="00F26465">
        <w:rPr>
          <w:rFonts w:ascii="微软雅黑" w:eastAsia="微软雅黑" w:hAnsi="微软雅黑" w:hint="eastAsia"/>
          <w:sz w:val="24"/>
          <w:szCs w:val="24"/>
        </w:rPr>
        <w:t>Q</w:t>
      </w:r>
      <w:r w:rsidR="00F26465">
        <w:rPr>
          <w:rFonts w:ascii="微软雅黑" w:eastAsia="微软雅黑" w:hAnsi="微软雅黑"/>
          <w:sz w:val="24"/>
          <w:szCs w:val="24"/>
        </w:rPr>
        <w:t>12</w:t>
      </w:r>
      <w:r w:rsidR="00F26465">
        <w:rPr>
          <w:rFonts w:ascii="微软雅黑" w:eastAsia="微软雅黑" w:hAnsi="微软雅黑" w:hint="eastAsia"/>
          <w:sz w:val="24"/>
          <w:szCs w:val="24"/>
        </w:rPr>
        <w:t>的实施步骤及案例分享</w:t>
      </w:r>
    </w:p>
    <w:p w14:paraId="34290926" w14:textId="77777777" w:rsidR="007A7C68" w:rsidRPr="00D77BC8" w:rsidRDefault="00376850" w:rsidP="007A7C68">
      <w:pPr>
        <w:spacing w:line="276" w:lineRule="auto"/>
        <w:rPr>
          <w:rFonts w:ascii="微软雅黑" w:eastAsia="微软雅黑" w:hAnsi="微软雅黑"/>
          <w:b/>
          <w:color w:val="C00000"/>
          <w:sz w:val="24"/>
          <w:szCs w:val="24"/>
        </w:rPr>
      </w:pPr>
      <w:r w:rsidRPr="00D77BC8">
        <w:rPr>
          <w:rFonts w:ascii="微软雅黑" w:eastAsia="微软雅黑" w:hAnsi="微软雅黑" w:hint="eastAsia"/>
          <w:b/>
          <w:color w:val="C00000"/>
          <w:sz w:val="24"/>
          <w:szCs w:val="24"/>
        </w:rPr>
        <w:t>工具3：B</w:t>
      </w:r>
      <w:r w:rsidRPr="00D77BC8">
        <w:rPr>
          <w:rFonts w:ascii="微软雅黑" w:eastAsia="微软雅黑" w:hAnsi="微软雅黑"/>
          <w:b/>
          <w:color w:val="C00000"/>
          <w:sz w:val="24"/>
          <w:szCs w:val="24"/>
        </w:rPr>
        <w:t>IC</w:t>
      </w:r>
      <w:r w:rsidRPr="00D77BC8">
        <w:rPr>
          <w:rFonts w:ascii="微软雅黑" w:eastAsia="微软雅黑" w:hAnsi="微软雅黑" w:hint="eastAsia"/>
          <w:b/>
          <w:color w:val="C00000"/>
          <w:sz w:val="24"/>
          <w:szCs w:val="24"/>
        </w:rPr>
        <w:t>负面反馈法</w:t>
      </w:r>
    </w:p>
    <w:p w14:paraId="2550D764" w14:textId="77777777" w:rsidR="007A7C68" w:rsidRPr="007A7C68" w:rsidRDefault="00E01768" w:rsidP="00F26465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F26465">
        <w:rPr>
          <w:rFonts w:ascii="微软雅黑" w:eastAsia="微软雅黑" w:hAnsi="微软雅黑" w:hint="eastAsia"/>
          <w:sz w:val="24"/>
          <w:szCs w:val="24"/>
        </w:rPr>
        <w:t>、什么是B</w:t>
      </w:r>
      <w:r w:rsidR="00F26465">
        <w:rPr>
          <w:rFonts w:ascii="微软雅黑" w:eastAsia="微软雅黑" w:hAnsi="微软雅黑"/>
          <w:sz w:val="24"/>
          <w:szCs w:val="24"/>
        </w:rPr>
        <w:t>IC</w:t>
      </w:r>
    </w:p>
    <w:p w14:paraId="2963CFFA" w14:textId="77777777" w:rsidR="007A7C68" w:rsidRDefault="00E01768" w:rsidP="00F26465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F26465">
        <w:rPr>
          <w:rFonts w:ascii="微软雅黑" w:eastAsia="微软雅黑" w:hAnsi="微软雅黑" w:hint="eastAsia"/>
          <w:sz w:val="24"/>
          <w:szCs w:val="24"/>
        </w:rPr>
        <w:t>、</w:t>
      </w:r>
      <w:r w:rsidR="00533806">
        <w:rPr>
          <w:rFonts w:ascii="微软雅黑" w:eastAsia="微软雅黑" w:hAnsi="微软雅黑" w:hint="eastAsia"/>
          <w:sz w:val="24"/>
          <w:szCs w:val="24"/>
        </w:rPr>
        <w:t>三明治反馈法与B</w:t>
      </w:r>
      <w:r w:rsidR="00533806">
        <w:rPr>
          <w:rFonts w:ascii="微软雅黑" w:eastAsia="微软雅黑" w:hAnsi="微软雅黑"/>
          <w:sz w:val="24"/>
          <w:szCs w:val="24"/>
        </w:rPr>
        <w:t>IC</w:t>
      </w:r>
    </w:p>
    <w:p w14:paraId="752E6995" w14:textId="77777777" w:rsidR="00E01768" w:rsidRDefault="00E01768" w:rsidP="00F26465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、用好B</w:t>
      </w:r>
      <w:r>
        <w:rPr>
          <w:rFonts w:ascii="微软雅黑" w:eastAsia="微软雅黑" w:hAnsi="微软雅黑"/>
          <w:sz w:val="24"/>
          <w:szCs w:val="24"/>
        </w:rPr>
        <w:t>IC</w:t>
      </w:r>
      <w:r>
        <w:rPr>
          <w:rFonts w:ascii="微软雅黑" w:eastAsia="微软雅黑" w:hAnsi="微软雅黑" w:hint="eastAsia"/>
          <w:sz w:val="24"/>
          <w:szCs w:val="24"/>
        </w:rPr>
        <w:t>减少沟通冲突</w:t>
      </w:r>
    </w:p>
    <w:p w14:paraId="10956913" w14:textId="77777777" w:rsidR="00E01768" w:rsidRDefault="00E01768" w:rsidP="00F26465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4、负面反馈的具体话术</w:t>
      </w:r>
    </w:p>
    <w:p w14:paraId="4EECBFC4" w14:textId="77777777" w:rsidR="00E01768" w:rsidRDefault="00E01768" w:rsidP="00F26465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5、B</w:t>
      </w:r>
      <w:r>
        <w:rPr>
          <w:rFonts w:ascii="微软雅黑" w:eastAsia="微软雅黑" w:hAnsi="微软雅黑"/>
          <w:sz w:val="24"/>
          <w:szCs w:val="24"/>
        </w:rPr>
        <w:t>IC</w:t>
      </w:r>
      <w:r>
        <w:rPr>
          <w:rFonts w:ascii="微软雅黑" w:eastAsia="微软雅黑" w:hAnsi="微软雅黑" w:hint="eastAsia"/>
          <w:sz w:val="24"/>
          <w:szCs w:val="24"/>
        </w:rPr>
        <w:t>负面反馈法的实施</w:t>
      </w:r>
    </w:p>
    <w:p w14:paraId="6B858F14" w14:textId="77777777" w:rsidR="007A7C68" w:rsidRPr="007A7C68" w:rsidRDefault="00E01768" w:rsidP="00E01768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6、B</w:t>
      </w:r>
      <w:r>
        <w:rPr>
          <w:rFonts w:ascii="微软雅黑" w:eastAsia="微软雅黑" w:hAnsi="微软雅黑"/>
          <w:sz w:val="24"/>
          <w:szCs w:val="24"/>
        </w:rPr>
        <w:t>IC</w:t>
      </w:r>
      <w:r>
        <w:rPr>
          <w:rFonts w:ascii="微软雅黑" w:eastAsia="微软雅黑" w:hAnsi="微软雅黑" w:hint="eastAsia"/>
          <w:sz w:val="24"/>
          <w:szCs w:val="24"/>
        </w:rPr>
        <w:t>实用案例分析</w:t>
      </w:r>
    </w:p>
    <w:sectPr w:rsidR="007A7C68" w:rsidRPr="007A7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70277" w14:textId="77777777" w:rsidR="009830B3" w:rsidRDefault="009830B3" w:rsidP="00A21138">
      <w:r>
        <w:separator/>
      </w:r>
    </w:p>
  </w:endnote>
  <w:endnote w:type="continuationSeparator" w:id="0">
    <w:p w14:paraId="44FC9DE3" w14:textId="77777777" w:rsidR="009830B3" w:rsidRDefault="009830B3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EDA0A" w14:textId="77777777" w:rsidR="009830B3" w:rsidRDefault="009830B3" w:rsidP="00A21138">
      <w:r>
        <w:separator/>
      </w:r>
    </w:p>
  </w:footnote>
  <w:footnote w:type="continuationSeparator" w:id="0">
    <w:p w14:paraId="38338CAF" w14:textId="77777777" w:rsidR="009830B3" w:rsidRDefault="009830B3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"/>
      <w:lvlJc w:val="left"/>
      <w:pPr>
        <w:tabs>
          <w:tab w:val="num" w:pos="1129"/>
        </w:tabs>
        <w:ind w:left="11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549"/>
        </w:tabs>
        <w:ind w:left="15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969"/>
        </w:tabs>
        <w:ind w:left="19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389"/>
        </w:tabs>
        <w:ind w:left="23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809"/>
        </w:tabs>
        <w:ind w:left="28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229"/>
        </w:tabs>
        <w:ind w:left="32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649"/>
        </w:tabs>
        <w:ind w:left="36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069"/>
        </w:tabs>
        <w:ind w:left="40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489"/>
        </w:tabs>
        <w:ind w:left="4489" w:hanging="420"/>
      </w:pPr>
      <w:rPr>
        <w:rFonts w:ascii="Wingdings" w:hAnsi="Wingdings" w:hint="default"/>
      </w:rPr>
    </w:lvl>
  </w:abstractNum>
  <w:abstractNum w:abstractNumId="1" w15:restartNumberingAfterBreak="0">
    <w:nsid w:val="0000000A"/>
    <w:multiLevelType w:val="multilevel"/>
    <w:tmpl w:val="FBBC294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C"/>
    <w:multiLevelType w:val="multilevel"/>
    <w:tmpl w:val="B8AE8E22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D"/>
    <w:multiLevelType w:val="multilevel"/>
    <w:tmpl w:val="B0149AC6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00F"/>
    <w:multiLevelType w:val="multilevel"/>
    <w:tmpl w:val="0000000F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000012"/>
    <w:multiLevelType w:val="singleLevel"/>
    <w:tmpl w:val="00000012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0000013"/>
    <w:multiLevelType w:val="singleLevel"/>
    <w:tmpl w:val="00000013"/>
    <w:lvl w:ilvl="0">
      <w:start w:val="3"/>
      <w:numFmt w:val="decimal"/>
      <w:suff w:val="nothing"/>
      <w:lvlText w:val="%1、"/>
      <w:lvlJc w:val="left"/>
    </w:lvl>
  </w:abstractNum>
  <w:abstractNum w:abstractNumId="8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5982780"/>
    <w:multiLevelType w:val="multilevel"/>
    <w:tmpl w:val="1598278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D131792"/>
    <w:multiLevelType w:val="hybridMultilevel"/>
    <w:tmpl w:val="9710CFF2"/>
    <w:lvl w:ilvl="0" w:tplc="8062B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5881C4C"/>
    <w:multiLevelType w:val="hybridMultilevel"/>
    <w:tmpl w:val="A2FE82C8"/>
    <w:lvl w:ilvl="0" w:tplc="A76095D8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059478D"/>
    <w:multiLevelType w:val="hybridMultilevel"/>
    <w:tmpl w:val="41164B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7D54D69"/>
    <w:multiLevelType w:val="hybridMultilevel"/>
    <w:tmpl w:val="22F0BCF8"/>
    <w:lvl w:ilvl="0" w:tplc="EE6C6620">
      <w:start w:val="1"/>
      <w:numFmt w:val="decimal"/>
      <w:lvlText w:val="%1."/>
      <w:lvlJc w:val="left"/>
      <w:pPr>
        <w:ind w:left="360" w:hanging="36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CF571D8"/>
    <w:multiLevelType w:val="hybridMultilevel"/>
    <w:tmpl w:val="482AD08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82228466">
    <w:abstractNumId w:val="25"/>
  </w:num>
  <w:num w:numId="2" w16cid:durableId="2103984476">
    <w:abstractNumId w:val="23"/>
  </w:num>
  <w:num w:numId="3" w16cid:durableId="1704936969">
    <w:abstractNumId w:val="17"/>
  </w:num>
  <w:num w:numId="4" w16cid:durableId="944188499">
    <w:abstractNumId w:val="20"/>
  </w:num>
  <w:num w:numId="5" w16cid:durableId="993682073">
    <w:abstractNumId w:val="14"/>
  </w:num>
  <w:num w:numId="6" w16cid:durableId="1803425016">
    <w:abstractNumId w:val="26"/>
  </w:num>
  <w:num w:numId="7" w16cid:durableId="1193418863">
    <w:abstractNumId w:val="12"/>
  </w:num>
  <w:num w:numId="8" w16cid:durableId="1408109780">
    <w:abstractNumId w:val="18"/>
  </w:num>
  <w:num w:numId="9" w16cid:durableId="286936638">
    <w:abstractNumId w:val="9"/>
  </w:num>
  <w:num w:numId="10" w16cid:durableId="1396320396">
    <w:abstractNumId w:val="24"/>
  </w:num>
  <w:num w:numId="11" w16cid:durableId="982778666">
    <w:abstractNumId w:val="16"/>
  </w:num>
  <w:num w:numId="12" w16cid:durableId="503710865">
    <w:abstractNumId w:val="15"/>
  </w:num>
  <w:num w:numId="13" w16cid:durableId="1357462260">
    <w:abstractNumId w:val="11"/>
  </w:num>
  <w:num w:numId="14" w16cid:durableId="2139565042">
    <w:abstractNumId w:val="4"/>
  </w:num>
  <w:num w:numId="15" w16cid:durableId="1431731426">
    <w:abstractNumId w:val="2"/>
  </w:num>
  <w:num w:numId="16" w16cid:durableId="594050814">
    <w:abstractNumId w:val="3"/>
  </w:num>
  <w:num w:numId="17" w16cid:durableId="888104032">
    <w:abstractNumId w:val="1"/>
  </w:num>
  <w:num w:numId="18" w16cid:durableId="1860387176">
    <w:abstractNumId w:val="5"/>
  </w:num>
  <w:num w:numId="19" w16cid:durableId="1586571219">
    <w:abstractNumId w:val="6"/>
  </w:num>
  <w:num w:numId="20" w16cid:durableId="334841345">
    <w:abstractNumId w:val="8"/>
  </w:num>
  <w:num w:numId="21" w16cid:durableId="1989818397">
    <w:abstractNumId w:val="7"/>
  </w:num>
  <w:num w:numId="22" w16cid:durableId="436948813">
    <w:abstractNumId w:val="0"/>
  </w:num>
  <w:num w:numId="23" w16cid:durableId="190922555">
    <w:abstractNumId w:val="10"/>
  </w:num>
  <w:num w:numId="24" w16cid:durableId="122388170">
    <w:abstractNumId w:val="22"/>
  </w:num>
  <w:num w:numId="25" w16cid:durableId="1580672966">
    <w:abstractNumId w:val="21"/>
  </w:num>
  <w:num w:numId="26" w16cid:durableId="1220939918">
    <w:abstractNumId w:val="13"/>
  </w:num>
  <w:num w:numId="27" w16cid:durableId="93293246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0CE7"/>
    <w:rsid w:val="00002A23"/>
    <w:rsid w:val="00006D48"/>
    <w:rsid w:val="000169E2"/>
    <w:rsid w:val="00017E34"/>
    <w:rsid w:val="000359A6"/>
    <w:rsid w:val="0004344A"/>
    <w:rsid w:val="00050B28"/>
    <w:rsid w:val="000554EE"/>
    <w:rsid w:val="00056EFE"/>
    <w:rsid w:val="00060904"/>
    <w:rsid w:val="00061696"/>
    <w:rsid w:val="00061E3E"/>
    <w:rsid w:val="0006292F"/>
    <w:rsid w:val="00067120"/>
    <w:rsid w:val="00070AFD"/>
    <w:rsid w:val="00072BFF"/>
    <w:rsid w:val="00072FCE"/>
    <w:rsid w:val="00077F2C"/>
    <w:rsid w:val="00080AB4"/>
    <w:rsid w:val="00081E1A"/>
    <w:rsid w:val="00084D11"/>
    <w:rsid w:val="000872BF"/>
    <w:rsid w:val="0009088F"/>
    <w:rsid w:val="0009732B"/>
    <w:rsid w:val="000A260B"/>
    <w:rsid w:val="000A3E99"/>
    <w:rsid w:val="000A4067"/>
    <w:rsid w:val="000A5609"/>
    <w:rsid w:val="000B1DB5"/>
    <w:rsid w:val="000B407E"/>
    <w:rsid w:val="000B4414"/>
    <w:rsid w:val="000C2828"/>
    <w:rsid w:val="000C438F"/>
    <w:rsid w:val="000C50AD"/>
    <w:rsid w:val="000C6B2C"/>
    <w:rsid w:val="000C7620"/>
    <w:rsid w:val="000D119A"/>
    <w:rsid w:val="000D200E"/>
    <w:rsid w:val="000D465A"/>
    <w:rsid w:val="000D48A1"/>
    <w:rsid w:val="000D5A23"/>
    <w:rsid w:val="000D5F28"/>
    <w:rsid w:val="000E2A70"/>
    <w:rsid w:val="000E5905"/>
    <w:rsid w:val="000F237A"/>
    <w:rsid w:val="00103BBD"/>
    <w:rsid w:val="00110DE4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876C5"/>
    <w:rsid w:val="00194730"/>
    <w:rsid w:val="0019568C"/>
    <w:rsid w:val="00196CF2"/>
    <w:rsid w:val="00197272"/>
    <w:rsid w:val="001A107D"/>
    <w:rsid w:val="001A49D8"/>
    <w:rsid w:val="001B7A7E"/>
    <w:rsid w:val="001C2263"/>
    <w:rsid w:val="001D6EBA"/>
    <w:rsid w:val="001D75E4"/>
    <w:rsid w:val="001E1F39"/>
    <w:rsid w:val="001E1F56"/>
    <w:rsid w:val="001E22BB"/>
    <w:rsid w:val="001E243C"/>
    <w:rsid w:val="001E4BA7"/>
    <w:rsid w:val="001F4854"/>
    <w:rsid w:val="001F5DB8"/>
    <w:rsid w:val="001F72DB"/>
    <w:rsid w:val="00200E3E"/>
    <w:rsid w:val="00202D2E"/>
    <w:rsid w:val="00220483"/>
    <w:rsid w:val="00220725"/>
    <w:rsid w:val="00223C07"/>
    <w:rsid w:val="00225FEF"/>
    <w:rsid w:val="00227C50"/>
    <w:rsid w:val="0023092C"/>
    <w:rsid w:val="00231D1B"/>
    <w:rsid w:val="0024132B"/>
    <w:rsid w:val="002429E1"/>
    <w:rsid w:val="00242E14"/>
    <w:rsid w:val="002463D4"/>
    <w:rsid w:val="00247E95"/>
    <w:rsid w:val="00251E2C"/>
    <w:rsid w:val="0025277A"/>
    <w:rsid w:val="00253AE6"/>
    <w:rsid w:val="00253F78"/>
    <w:rsid w:val="00254082"/>
    <w:rsid w:val="0025412D"/>
    <w:rsid w:val="0025661C"/>
    <w:rsid w:val="002603BA"/>
    <w:rsid w:val="0026195F"/>
    <w:rsid w:val="00266BFD"/>
    <w:rsid w:val="00266C30"/>
    <w:rsid w:val="0026736C"/>
    <w:rsid w:val="002723DA"/>
    <w:rsid w:val="00273C6C"/>
    <w:rsid w:val="0027559E"/>
    <w:rsid w:val="002768B6"/>
    <w:rsid w:val="002800CC"/>
    <w:rsid w:val="002814EB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D0649"/>
    <w:rsid w:val="002D08D2"/>
    <w:rsid w:val="002D1C0B"/>
    <w:rsid w:val="002E5B19"/>
    <w:rsid w:val="002E5B91"/>
    <w:rsid w:val="002F1930"/>
    <w:rsid w:val="003114E5"/>
    <w:rsid w:val="00311809"/>
    <w:rsid w:val="003212A5"/>
    <w:rsid w:val="00321A26"/>
    <w:rsid w:val="003252EC"/>
    <w:rsid w:val="0033040E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76850"/>
    <w:rsid w:val="00383F1E"/>
    <w:rsid w:val="0038659A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2AC9"/>
    <w:rsid w:val="003D7327"/>
    <w:rsid w:val="003F6877"/>
    <w:rsid w:val="00404076"/>
    <w:rsid w:val="004053EF"/>
    <w:rsid w:val="00407E6D"/>
    <w:rsid w:val="00412CEC"/>
    <w:rsid w:val="00413B1D"/>
    <w:rsid w:val="00415E31"/>
    <w:rsid w:val="004169E1"/>
    <w:rsid w:val="00417263"/>
    <w:rsid w:val="00420E09"/>
    <w:rsid w:val="00433546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74C60"/>
    <w:rsid w:val="00480CBD"/>
    <w:rsid w:val="00491611"/>
    <w:rsid w:val="00491B06"/>
    <w:rsid w:val="00493A7D"/>
    <w:rsid w:val="00495050"/>
    <w:rsid w:val="004B021B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3A69"/>
    <w:rsid w:val="004E5FA0"/>
    <w:rsid w:val="004F4B42"/>
    <w:rsid w:val="004F4E2C"/>
    <w:rsid w:val="00502711"/>
    <w:rsid w:val="005072F5"/>
    <w:rsid w:val="00515ABF"/>
    <w:rsid w:val="00517A44"/>
    <w:rsid w:val="00527972"/>
    <w:rsid w:val="0053192C"/>
    <w:rsid w:val="00533806"/>
    <w:rsid w:val="00533A55"/>
    <w:rsid w:val="00540CF3"/>
    <w:rsid w:val="0054193A"/>
    <w:rsid w:val="0054617D"/>
    <w:rsid w:val="00547BCE"/>
    <w:rsid w:val="00551782"/>
    <w:rsid w:val="00551E67"/>
    <w:rsid w:val="00554EFB"/>
    <w:rsid w:val="0055594C"/>
    <w:rsid w:val="00561DAF"/>
    <w:rsid w:val="00567ECA"/>
    <w:rsid w:val="00573315"/>
    <w:rsid w:val="005741E5"/>
    <w:rsid w:val="00574A32"/>
    <w:rsid w:val="00574B9A"/>
    <w:rsid w:val="0057642F"/>
    <w:rsid w:val="00586382"/>
    <w:rsid w:val="005869E1"/>
    <w:rsid w:val="005934B2"/>
    <w:rsid w:val="0059567A"/>
    <w:rsid w:val="0059572D"/>
    <w:rsid w:val="00595BA7"/>
    <w:rsid w:val="005970D2"/>
    <w:rsid w:val="005A1DF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4296"/>
    <w:rsid w:val="006D4A62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4540D"/>
    <w:rsid w:val="00750125"/>
    <w:rsid w:val="007536EA"/>
    <w:rsid w:val="007712AB"/>
    <w:rsid w:val="007870A7"/>
    <w:rsid w:val="00790738"/>
    <w:rsid w:val="00790B84"/>
    <w:rsid w:val="00791375"/>
    <w:rsid w:val="00793359"/>
    <w:rsid w:val="007A2432"/>
    <w:rsid w:val="007A4536"/>
    <w:rsid w:val="007A7C68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36A"/>
    <w:rsid w:val="007F2DD9"/>
    <w:rsid w:val="008001B1"/>
    <w:rsid w:val="00801FF3"/>
    <w:rsid w:val="00814548"/>
    <w:rsid w:val="0081479C"/>
    <w:rsid w:val="00815860"/>
    <w:rsid w:val="00817FA9"/>
    <w:rsid w:val="00826358"/>
    <w:rsid w:val="00826722"/>
    <w:rsid w:val="00826E80"/>
    <w:rsid w:val="0082799C"/>
    <w:rsid w:val="00834BAD"/>
    <w:rsid w:val="008407F9"/>
    <w:rsid w:val="0084634D"/>
    <w:rsid w:val="00847785"/>
    <w:rsid w:val="00855079"/>
    <w:rsid w:val="00855DF6"/>
    <w:rsid w:val="008632B8"/>
    <w:rsid w:val="00863615"/>
    <w:rsid w:val="0086369B"/>
    <w:rsid w:val="00866D51"/>
    <w:rsid w:val="00874F4A"/>
    <w:rsid w:val="008757E7"/>
    <w:rsid w:val="008760AE"/>
    <w:rsid w:val="00876431"/>
    <w:rsid w:val="008851A0"/>
    <w:rsid w:val="00885FD6"/>
    <w:rsid w:val="0089225B"/>
    <w:rsid w:val="00892552"/>
    <w:rsid w:val="008A2B26"/>
    <w:rsid w:val="008A57BF"/>
    <w:rsid w:val="008B1149"/>
    <w:rsid w:val="008B2AF6"/>
    <w:rsid w:val="008B36E1"/>
    <w:rsid w:val="008B4FA2"/>
    <w:rsid w:val="008C1D1B"/>
    <w:rsid w:val="008C315E"/>
    <w:rsid w:val="008C5CE7"/>
    <w:rsid w:val="008C71A9"/>
    <w:rsid w:val="008E1275"/>
    <w:rsid w:val="008E4F20"/>
    <w:rsid w:val="008F144A"/>
    <w:rsid w:val="008F3A46"/>
    <w:rsid w:val="008F6F2E"/>
    <w:rsid w:val="008F7F58"/>
    <w:rsid w:val="00900C69"/>
    <w:rsid w:val="009024A4"/>
    <w:rsid w:val="009025CD"/>
    <w:rsid w:val="00902671"/>
    <w:rsid w:val="009101F8"/>
    <w:rsid w:val="0091494F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5BB"/>
    <w:rsid w:val="0094072D"/>
    <w:rsid w:val="009445D6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830B3"/>
    <w:rsid w:val="00991F5B"/>
    <w:rsid w:val="009936E6"/>
    <w:rsid w:val="009965CA"/>
    <w:rsid w:val="009A3046"/>
    <w:rsid w:val="009A5480"/>
    <w:rsid w:val="009A5C34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1D29"/>
    <w:rsid w:val="009F21E5"/>
    <w:rsid w:val="009F4F41"/>
    <w:rsid w:val="009F5B4B"/>
    <w:rsid w:val="009F5DF1"/>
    <w:rsid w:val="00A01C87"/>
    <w:rsid w:val="00A02019"/>
    <w:rsid w:val="00A031F1"/>
    <w:rsid w:val="00A03F19"/>
    <w:rsid w:val="00A0594A"/>
    <w:rsid w:val="00A079AF"/>
    <w:rsid w:val="00A1440A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19B3"/>
    <w:rsid w:val="00A53620"/>
    <w:rsid w:val="00A54797"/>
    <w:rsid w:val="00A574F5"/>
    <w:rsid w:val="00A637FF"/>
    <w:rsid w:val="00A63E32"/>
    <w:rsid w:val="00A648A7"/>
    <w:rsid w:val="00A67424"/>
    <w:rsid w:val="00A706EB"/>
    <w:rsid w:val="00A75DBA"/>
    <w:rsid w:val="00A802CF"/>
    <w:rsid w:val="00A8144A"/>
    <w:rsid w:val="00A82F6F"/>
    <w:rsid w:val="00A850A1"/>
    <w:rsid w:val="00A8534F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2B35"/>
    <w:rsid w:val="00AC3319"/>
    <w:rsid w:val="00AC4124"/>
    <w:rsid w:val="00AC4700"/>
    <w:rsid w:val="00AC5532"/>
    <w:rsid w:val="00AC62D2"/>
    <w:rsid w:val="00AD402A"/>
    <w:rsid w:val="00AD5071"/>
    <w:rsid w:val="00AD5101"/>
    <w:rsid w:val="00AD5F1B"/>
    <w:rsid w:val="00AD71FF"/>
    <w:rsid w:val="00AE76A9"/>
    <w:rsid w:val="00AE78E9"/>
    <w:rsid w:val="00AF3E94"/>
    <w:rsid w:val="00AF4DCB"/>
    <w:rsid w:val="00B07D8A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5E6"/>
    <w:rsid w:val="00B6156F"/>
    <w:rsid w:val="00B663B6"/>
    <w:rsid w:val="00B665D4"/>
    <w:rsid w:val="00B834A0"/>
    <w:rsid w:val="00B86209"/>
    <w:rsid w:val="00B93814"/>
    <w:rsid w:val="00B9574E"/>
    <w:rsid w:val="00B95B3A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D6A3C"/>
    <w:rsid w:val="00BE1C24"/>
    <w:rsid w:val="00BE22F6"/>
    <w:rsid w:val="00BE7A19"/>
    <w:rsid w:val="00BF0AE3"/>
    <w:rsid w:val="00BF4158"/>
    <w:rsid w:val="00BF5FD2"/>
    <w:rsid w:val="00BF6C91"/>
    <w:rsid w:val="00C01FE1"/>
    <w:rsid w:val="00C0337E"/>
    <w:rsid w:val="00C04BBD"/>
    <w:rsid w:val="00C06B3A"/>
    <w:rsid w:val="00C10837"/>
    <w:rsid w:val="00C1607E"/>
    <w:rsid w:val="00C21B51"/>
    <w:rsid w:val="00C24ECB"/>
    <w:rsid w:val="00C26265"/>
    <w:rsid w:val="00C31074"/>
    <w:rsid w:val="00C3110D"/>
    <w:rsid w:val="00C32F59"/>
    <w:rsid w:val="00C332A6"/>
    <w:rsid w:val="00C359D5"/>
    <w:rsid w:val="00C3628C"/>
    <w:rsid w:val="00C419F0"/>
    <w:rsid w:val="00C41B14"/>
    <w:rsid w:val="00C42A61"/>
    <w:rsid w:val="00C47B35"/>
    <w:rsid w:val="00C50296"/>
    <w:rsid w:val="00C54C00"/>
    <w:rsid w:val="00C608E0"/>
    <w:rsid w:val="00C64A58"/>
    <w:rsid w:val="00C65129"/>
    <w:rsid w:val="00C756A7"/>
    <w:rsid w:val="00C820FE"/>
    <w:rsid w:val="00C829C4"/>
    <w:rsid w:val="00C82E10"/>
    <w:rsid w:val="00C8506D"/>
    <w:rsid w:val="00C85BA1"/>
    <w:rsid w:val="00C908B9"/>
    <w:rsid w:val="00C932F4"/>
    <w:rsid w:val="00C9353A"/>
    <w:rsid w:val="00C940D2"/>
    <w:rsid w:val="00C957E2"/>
    <w:rsid w:val="00C96D14"/>
    <w:rsid w:val="00CA0C08"/>
    <w:rsid w:val="00CA2FD7"/>
    <w:rsid w:val="00CA5626"/>
    <w:rsid w:val="00CB041C"/>
    <w:rsid w:val="00CB095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2775"/>
    <w:rsid w:val="00D04E9A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417C"/>
    <w:rsid w:val="00D576A0"/>
    <w:rsid w:val="00D641DA"/>
    <w:rsid w:val="00D660DF"/>
    <w:rsid w:val="00D71768"/>
    <w:rsid w:val="00D7250F"/>
    <w:rsid w:val="00D77BC8"/>
    <w:rsid w:val="00D84DBF"/>
    <w:rsid w:val="00D94887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E5B27"/>
    <w:rsid w:val="00DF5D70"/>
    <w:rsid w:val="00E01768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1B0C"/>
    <w:rsid w:val="00E344FE"/>
    <w:rsid w:val="00E377A1"/>
    <w:rsid w:val="00E401BE"/>
    <w:rsid w:val="00E41F89"/>
    <w:rsid w:val="00E4322C"/>
    <w:rsid w:val="00E435EF"/>
    <w:rsid w:val="00E445A9"/>
    <w:rsid w:val="00E46DC0"/>
    <w:rsid w:val="00E52F41"/>
    <w:rsid w:val="00E60252"/>
    <w:rsid w:val="00E63E3F"/>
    <w:rsid w:val="00E6598E"/>
    <w:rsid w:val="00E70666"/>
    <w:rsid w:val="00E71224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30C7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E14E5"/>
    <w:rsid w:val="00EF0A5B"/>
    <w:rsid w:val="00EF2D8E"/>
    <w:rsid w:val="00EF47B9"/>
    <w:rsid w:val="00F04092"/>
    <w:rsid w:val="00F051E0"/>
    <w:rsid w:val="00F053FA"/>
    <w:rsid w:val="00F072B4"/>
    <w:rsid w:val="00F1025D"/>
    <w:rsid w:val="00F10899"/>
    <w:rsid w:val="00F144A3"/>
    <w:rsid w:val="00F21E39"/>
    <w:rsid w:val="00F22E0E"/>
    <w:rsid w:val="00F231D3"/>
    <w:rsid w:val="00F26465"/>
    <w:rsid w:val="00F310CC"/>
    <w:rsid w:val="00F31B20"/>
    <w:rsid w:val="00F34EA0"/>
    <w:rsid w:val="00F36CED"/>
    <w:rsid w:val="00F47F05"/>
    <w:rsid w:val="00F50693"/>
    <w:rsid w:val="00F51C1B"/>
    <w:rsid w:val="00F6057B"/>
    <w:rsid w:val="00F62BCE"/>
    <w:rsid w:val="00F67B44"/>
    <w:rsid w:val="00F70691"/>
    <w:rsid w:val="00F70FC6"/>
    <w:rsid w:val="00F72269"/>
    <w:rsid w:val="00F73185"/>
    <w:rsid w:val="00F772CB"/>
    <w:rsid w:val="00F8117F"/>
    <w:rsid w:val="00F8664F"/>
    <w:rsid w:val="00F92C57"/>
    <w:rsid w:val="00F97225"/>
    <w:rsid w:val="00FA2CF6"/>
    <w:rsid w:val="00FA336F"/>
    <w:rsid w:val="00FA38E5"/>
    <w:rsid w:val="00FA3C3C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A0E5087"/>
  <w15:docId w15:val="{89A7BC29-9940-4641-9E28-D1E0062F9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2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55613-87A8-4634-A13B-E70887F5A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2</Pages>
  <Words>78</Words>
  <Characters>446</Characters>
  <Application>Microsoft Office Word</Application>
  <DocSecurity>0</DocSecurity>
  <Lines>3</Lines>
  <Paragraphs>1</Paragraphs>
  <ScaleCrop>false</ScaleCrop>
  <Company>保定佰思特汽车零部件有限公司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48</cp:revision>
  <dcterms:created xsi:type="dcterms:W3CDTF">2020-09-23T06:51:00Z</dcterms:created>
  <dcterms:modified xsi:type="dcterms:W3CDTF">2022-08-18T11:23:00Z</dcterms:modified>
</cp:coreProperties>
</file>