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color w:val="0000FF"/>
          <w:sz w:val="30"/>
          <w:szCs w:val="30"/>
        </w:rPr>
      </w:pPr>
      <w:bookmarkStart w:id="1" w:name="_GoBack"/>
      <w:bookmarkEnd w:id="1"/>
      <w:r>
        <w:rPr>
          <w:rFonts w:hint="eastAsia" w:ascii="华文中宋" w:hAnsi="华文中宋" w:eastAsia="华文中宋"/>
          <w:b/>
          <w:bCs/>
          <w:sz w:val="44"/>
          <w:szCs w:val="44"/>
        </w:rPr>
        <w:t>《高绩效团队打造》课程大纲</w:t>
      </w:r>
    </w:p>
    <w:p>
      <w:pPr>
        <w:rPr>
          <w:rStyle w:val="7"/>
          <w:rFonts w:hint="eastAsia" w:ascii="微软雅黑" w:hAnsi="微软雅黑" w:eastAsia="微软雅黑" w:cs="宋体"/>
          <w:color w:val="FF3399"/>
          <w:spacing w:val="15"/>
          <w:kern w:val="0"/>
          <w:sz w:val="28"/>
          <w:szCs w:val="22"/>
        </w:rPr>
      </w:pPr>
      <w:r>
        <w:rPr>
          <w:rStyle w:val="7"/>
          <w:rFonts w:hint="eastAsia" w:ascii="微软雅黑" w:hAnsi="微软雅黑" w:eastAsia="微软雅黑" w:cs="宋体"/>
          <w:color w:val="FF3399"/>
          <w:spacing w:val="15"/>
          <w:kern w:val="0"/>
          <w:sz w:val="28"/>
          <w:szCs w:val="22"/>
        </w:rPr>
        <w:t>【课程介绍】：</w:t>
      </w:r>
    </w:p>
    <w:p>
      <w:pPr>
        <w:spacing w:line="400" w:lineRule="exact"/>
        <w:ind w:left="120" w:leftChars="57" w:firstLine="480" w:firstLineChars="200"/>
        <w:rPr>
          <w:rFonts w:ascii="宋体" w:hAnsi="宋体" w:cs="宋体"/>
          <w:kern w:val="0"/>
          <w:sz w:val="24"/>
        </w:rPr>
      </w:pPr>
      <w:r>
        <w:rPr>
          <w:rFonts w:ascii="宋体" w:hAnsi="宋体" w:cs="宋体"/>
          <w:kern w:val="0"/>
          <w:sz w:val="24"/>
        </w:rPr>
        <w:t>团队</w:t>
      </w:r>
      <w:r>
        <w:rPr>
          <w:rFonts w:hint="eastAsia" w:ascii="宋体" w:hAnsi="宋体" w:cs="宋体"/>
          <w:kern w:val="0"/>
          <w:sz w:val="24"/>
        </w:rPr>
        <w:t>管理</w:t>
      </w:r>
      <w:r>
        <w:rPr>
          <w:rFonts w:ascii="宋体" w:hAnsi="宋体" w:cs="宋体"/>
          <w:kern w:val="0"/>
          <w:sz w:val="24"/>
        </w:rPr>
        <w:t>是现代企业管理核心</w:t>
      </w:r>
      <w:r>
        <w:rPr>
          <w:rFonts w:hint="eastAsia" w:ascii="宋体" w:hAnsi="宋体" w:cs="宋体"/>
          <w:kern w:val="0"/>
          <w:sz w:val="24"/>
        </w:rPr>
        <w:t>，</w:t>
      </w:r>
      <w:r>
        <w:rPr>
          <w:rFonts w:ascii="宋体" w:hAnsi="宋体" w:cs="宋体"/>
          <w:b/>
          <w:bCs/>
          <w:color w:val="0000FF"/>
          <w:kern w:val="0"/>
          <w:sz w:val="24"/>
        </w:rPr>
        <w:t>管理大师彼得·德鲁克曾经说过</w:t>
      </w:r>
      <w:r>
        <w:rPr>
          <w:rFonts w:hint="eastAsia" w:ascii="宋体" w:hAnsi="宋体" w:cs="宋体"/>
          <w:b/>
          <w:bCs/>
          <w:color w:val="0000FF"/>
          <w:kern w:val="0"/>
          <w:sz w:val="24"/>
        </w:rPr>
        <w:t>：“任何管理的成功都是管理者的成功，任何管理的失败都是管理者的失败”</w:t>
      </w:r>
      <w:r>
        <w:rPr>
          <w:rFonts w:hint="eastAsia" w:ascii="宋体" w:hAnsi="宋体" w:cs="宋体"/>
          <w:kern w:val="0"/>
          <w:sz w:val="24"/>
        </w:rPr>
        <w:t>形象说明了管理者对一个团队的重要作用。在竞争激烈的工业4.0时代，管理者拥有优秀的团队管理能力</w:t>
      </w:r>
      <w:r>
        <w:rPr>
          <w:rFonts w:ascii="宋体" w:hAnsi="宋体" w:cs="宋体"/>
          <w:kern w:val="0"/>
          <w:sz w:val="24"/>
        </w:rPr>
        <w:t>可以增强</w:t>
      </w:r>
      <w:r>
        <w:rPr>
          <w:rFonts w:hint="eastAsia" w:ascii="宋体" w:hAnsi="宋体" w:cs="宋体"/>
          <w:kern w:val="0"/>
          <w:sz w:val="24"/>
        </w:rPr>
        <w:t>员工</w:t>
      </w:r>
      <w:r>
        <w:rPr>
          <w:rFonts w:ascii="宋体" w:hAnsi="宋体" w:cs="宋体"/>
          <w:kern w:val="0"/>
          <w:sz w:val="24"/>
        </w:rPr>
        <w:t>归属感</w:t>
      </w:r>
      <w:r>
        <w:rPr>
          <w:rFonts w:hint="eastAsia" w:ascii="宋体" w:hAnsi="宋体" w:cs="宋体"/>
          <w:kern w:val="0"/>
          <w:sz w:val="24"/>
        </w:rPr>
        <w:t>、提升心态</w:t>
      </w:r>
      <w:r>
        <w:rPr>
          <w:rFonts w:ascii="宋体" w:hAnsi="宋体" w:cs="宋体"/>
          <w:kern w:val="0"/>
          <w:sz w:val="24"/>
        </w:rPr>
        <w:t>绩效和行为绩效</w:t>
      </w:r>
      <w:r>
        <w:rPr>
          <w:rFonts w:hint="eastAsia" w:ascii="宋体" w:hAnsi="宋体" w:cs="宋体"/>
          <w:kern w:val="0"/>
          <w:sz w:val="24"/>
        </w:rPr>
        <w:t>，充分发挥团队优势，实现企业的目标。</w:t>
      </w:r>
    </w:p>
    <w:p>
      <w:pPr>
        <w:spacing w:line="400" w:lineRule="exact"/>
        <w:ind w:left="120" w:leftChars="57" w:firstLine="482" w:firstLineChars="200"/>
        <w:rPr>
          <w:rFonts w:hint="eastAsia" w:ascii="宋体" w:hAnsi="宋体"/>
          <w:bCs/>
          <w:sz w:val="24"/>
        </w:rPr>
      </w:pPr>
      <w:r>
        <w:rPr>
          <w:rFonts w:hint="eastAsia" w:ascii="宋体" w:hAnsi="宋体" w:cs="宋体"/>
          <w:b/>
          <w:bCs/>
          <w:kern w:val="0"/>
          <w:sz w:val="24"/>
        </w:rPr>
        <w:t>非权力影响力是管理者个人素质、品格魅力等凝聚而成的无形力量，非权力影响力以内驱力的方式对员工发生潜移默化的作用，影响深远和持久。</w:t>
      </w:r>
      <w:r>
        <w:rPr>
          <w:rFonts w:hint="eastAsia" w:ascii="宋体" w:hAnsi="宋体" w:cs="宋体"/>
          <w:kern w:val="0"/>
          <w:sz w:val="24"/>
        </w:rPr>
        <w:t>对人进行管理其实就是场心理战。几乎所有成功的经理都是社会心理学家。人是管理的核心，而人的核心则是人的心理。管理就是掌握人性，激发人心，促进善行，提升绩效。</w:t>
      </w:r>
      <w:r>
        <w:rPr>
          <w:rFonts w:hint="eastAsia" w:ascii="宋体" w:hAnsi="宋体"/>
          <w:bCs/>
          <w:sz w:val="24"/>
        </w:rPr>
        <w:t>课程围绕高绩效的团队打造，结合团队发展的阶段特性加强人才的选用育留，使得经理主管懂得识人，用人，授权和激励人，从而有助于企业发展。</w:t>
      </w:r>
    </w:p>
    <w:p>
      <w:pPr>
        <w:ind w:left="120" w:leftChars="57" w:firstLine="480" w:firstLineChars="200"/>
        <w:rPr>
          <w:rFonts w:hint="eastAsia" w:ascii="宋体" w:hAnsi="宋体"/>
          <w:bCs/>
          <w:sz w:val="24"/>
        </w:rPr>
      </w:pPr>
      <w:r>
        <w:rPr>
          <w:rFonts w:hint="eastAsia" w:ascii="宋体" w:hAnsi="宋体"/>
          <w:bCs/>
          <w:sz w:val="24"/>
        </w:rPr>
        <w:drawing>
          <wp:inline distT="0" distB="0" distL="114300" distR="114300">
            <wp:extent cx="5067935" cy="2105025"/>
            <wp:effectExtent l="0" t="0" r="18415" b="9525"/>
            <wp:docPr id="1" name="图片 3" descr="$95_K`0~N$CFIGXFB~_S4O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95_K`0~N$CFIGXFB~_S4O0"/>
                    <pic:cNvPicPr>
                      <a:picLocks noChangeAspect="1"/>
                    </pic:cNvPicPr>
                  </pic:nvPicPr>
                  <pic:blipFill>
                    <a:blip r:embed="rId5"/>
                    <a:stretch>
                      <a:fillRect/>
                    </a:stretch>
                  </pic:blipFill>
                  <pic:spPr>
                    <a:xfrm>
                      <a:off x="0" y="0"/>
                      <a:ext cx="5067935" cy="2105025"/>
                    </a:xfrm>
                    <a:prstGeom prst="rect">
                      <a:avLst/>
                    </a:prstGeom>
                    <a:noFill/>
                    <a:ln>
                      <a:noFill/>
                    </a:ln>
                  </pic:spPr>
                </pic:pic>
              </a:graphicData>
            </a:graphic>
          </wp:inline>
        </w:drawing>
      </w:r>
    </w:p>
    <w:p>
      <w:pPr>
        <w:spacing w:line="400" w:lineRule="exact"/>
        <w:ind w:left="120" w:leftChars="57" w:firstLine="482" w:firstLineChars="200"/>
        <w:rPr>
          <w:rFonts w:hint="eastAsia" w:ascii="宋体" w:hAnsi="宋体" w:cs="宋体"/>
          <w:kern w:val="0"/>
          <w:sz w:val="24"/>
        </w:rPr>
      </w:pPr>
      <w:r>
        <w:rPr>
          <w:rFonts w:hint="eastAsia" w:ascii="宋体" w:hAnsi="宋体" w:cs="宋体"/>
          <w:b/>
          <w:kern w:val="0"/>
          <w:sz w:val="24"/>
        </w:rPr>
        <w:t>《高绩效团队打造》</w:t>
      </w:r>
      <w:r>
        <w:rPr>
          <w:rFonts w:hint="eastAsia" w:ascii="宋体" w:hAnsi="宋体" w:cs="宋体"/>
          <w:kern w:val="0"/>
          <w:sz w:val="24"/>
        </w:rPr>
        <w:t>课程</w:t>
      </w:r>
      <w:r>
        <w:rPr>
          <w:rFonts w:hint="eastAsia" w:ascii="宋体" w:hAnsi="宋体" w:cs="宋体"/>
          <w:b/>
          <w:bCs/>
          <w:color w:val="0000FF"/>
          <w:kern w:val="0"/>
          <w:sz w:val="24"/>
        </w:rPr>
        <w:t>从管理者自我修炼、非职权影响力提升、影响团队管理的心理学效应，如何识人用人，授权与激励技巧、高绩效团队打造等多维度深刻剖析了管理者如何训练提升领导能力并实践于团队管理。</w:t>
      </w:r>
      <w:r>
        <w:rPr>
          <w:rFonts w:ascii="宋体" w:hAnsi="宋体" w:cs="宋体"/>
          <w:kern w:val="0"/>
          <w:sz w:val="24"/>
        </w:rPr>
        <w:t>带领学员向内修炼思维模式，向外学习影响力技巧</w:t>
      </w:r>
      <w:r>
        <w:rPr>
          <w:rFonts w:hint="eastAsia" w:ascii="宋体" w:hAnsi="宋体" w:cs="宋体"/>
          <w:kern w:val="0"/>
          <w:sz w:val="24"/>
        </w:rPr>
        <w:t>，</w:t>
      </w:r>
      <w:r>
        <w:rPr>
          <w:rFonts w:ascii="宋体" w:hAnsi="宋体" w:cs="宋体"/>
          <w:kern w:val="0"/>
          <w:sz w:val="24"/>
        </w:rPr>
        <w:t>学会在非职权情况下有效的影响上级、同事</w:t>
      </w:r>
      <w:r>
        <w:rPr>
          <w:rFonts w:hint="eastAsia" w:ascii="宋体" w:hAnsi="宋体" w:cs="宋体"/>
          <w:kern w:val="0"/>
          <w:sz w:val="24"/>
        </w:rPr>
        <w:t>和</w:t>
      </w:r>
      <w:r>
        <w:rPr>
          <w:rFonts w:ascii="宋体" w:hAnsi="宋体" w:cs="宋体"/>
          <w:kern w:val="0"/>
          <w:sz w:val="24"/>
        </w:rPr>
        <w:t>下属，提升</w:t>
      </w:r>
      <w:r>
        <w:rPr>
          <w:rFonts w:hint="eastAsia" w:ascii="宋体" w:hAnsi="宋体" w:cs="宋体"/>
          <w:kern w:val="0"/>
          <w:sz w:val="24"/>
        </w:rPr>
        <w:t>工作效率</w:t>
      </w:r>
      <w:r>
        <w:rPr>
          <w:rFonts w:ascii="宋体" w:hAnsi="宋体" w:cs="宋体"/>
          <w:kern w:val="0"/>
          <w:sz w:val="24"/>
        </w:rPr>
        <w:t>，</w:t>
      </w:r>
      <w:r>
        <w:rPr>
          <w:rFonts w:hint="eastAsia" w:ascii="宋体" w:hAnsi="宋体" w:cs="宋体"/>
          <w:kern w:val="0"/>
          <w:sz w:val="24"/>
        </w:rPr>
        <w:t>打造高绩效团队。授课形式采用企业教练技术，分组讨论，角色扮演，实操演练等提高管理者综合能力素养，提升团队战斗力，让员工更快乐工作，更幸福生活!</w:t>
      </w:r>
    </w:p>
    <w:p>
      <w:pPr>
        <w:rPr>
          <w:rFonts w:hint="eastAsia"/>
          <w:bCs/>
          <w:sz w:val="24"/>
        </w:rPr>
      </w:pPr>
    </w:p>
    <w:p>
      <w:pPr>
        <w:rPr>
          <w:rStyle w:val="7"/>
          <w:rFonts w:hint="eastAsia" w:ascii="微软雅黑" w:hAnsi="微软雅黑" w:eastAsia="微软雅黑" w:cs="宋体"/>
          <w:color w:val="FF3399"/>
          <w:spacing w:val="15"/>
          <w:kern w:val="0"/>
          <w:sz w:val="28"/>
          <w:szCs w:val="22"/>
        </w:rPr>
      </w:pPr>
      <w:r>
        <w:rPr>
          <w:rStyle w:val="7"/>
          <w:rFonts w:hint="eastAsia" w:ascii="微软雅黑" w:hAnsi="微软雅黑" w:eastAsia="微软雅黑" w:cs="宋体"/>
          <w:color w:val="FF3399"/>
          <w:spacing w:val="15"/>
          <w:kern w:val="0"/>
          <w:sz w:val="28"/>
          <w:szCs w:val="22"/>
        </w:rPr>
        <w:t>【培训收益】:</w:t>
      </w:r>
    </w:p>
    <w:p>
      <w:pPr>
        <w:numPr>
          <w:ilvl w:val="0"/>
          <w:numId w:val="1"/>
        </w:numPr>
        <w:tabs>
          <w:tab w:val="clear" w:pos="420"/>
        </w:tabs>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如何打造高绩效的团队，提升团队凝聚力。</w:t>
      </w:r>
    </w:p>
    <w:p>
      <w:pPr>
        <w:numPr>
          <w:ilvl w:val="0"/>
          <w:numId w:val="1"/>
        </w:numPr>
        <w:tabs>
          <w:tab w:val="clear" w:pos="420"/>
        </w:tabs>
        <w:spacing w:line="400" w:lineRule="exact"/>
        <w:ind w:left="1259"/>
        <w:jc w:val="left"/>
        <w:rPr>
          <w:rFonts w:hint="eastAsia" w:ascii="微软雅黑" w:hAnsi="微软雅黑" w:eastAsia="微软雅黑"/>
          <w:bCs/>
          <w:sz w:val="24"/>
        </w:rPr>
      </w:pPr>
      <w:r>
        <w:rPr>
          <w:rFonts w:ascii="微软雅黑" w:hAnsi="微软雅黑" w:eastAsia="微软雅黑"/>
          <w:bCs/>
          <w:sz w:val="24"/>
        </w:rPr>
        <w:t>掌握影响力6大</w:t>
      </w:r>
      <w:r>
        <w:rPr>
          <w:rFonts w:hint="eastAsia" w:ascii="微软雅黑" w:hAnsi="微软雅黑" w:eastAsia="微软雅黑"/>
          <w:bCs/>
          <w:sz w:val="24"/>
        </w:rPr>
        <w:t>心理学</w:t>
      </w:r>
      <w:r>
        <w:rPr>
          <w:rFonts w:ascii="微软雅黑" w:hAnsi="微软雅黑" w:eastAsia="微软雅黑"/>
          <w:bCs/>
          <w:sz w:val="24"/>
        </w:rPr>
        <w:t>原理(互惠、承诺一致、认同、喜好、权威、稀缺)</w:t>
      </w:r>
      <w:r>
        <w:rPr>
          <w:rFonts w:hint="eastAsia" w:ascii="微软雅黑" w:hAnsi="微软雅黑" w:eastAsia="微软雅黑"/>
          <w:bCs/>
          <w:sz w:val="24"/>
        </w:rPr>
        <w:t>。</w:t>
      </w:r>
    </w:p>
    <w:p>
      <w:pPr>
        <w:numPr>
          <w:ilvl w:val="0"/>
          <w:numId w:val="1"/>
        </w:numPr>
        <w:tabs>
          <w:tab w:val="clear" w:pos="420"/>
        </w:tabs>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认识自我：情商测评，学会激励人心的</w:t>
      </w:r>
      <w:r>
        <w:rPr>
          <w:rFonts w:ascii="微软雅黑" w:hAnsi="微软雅黑" w:eastAsia="微软雅黑"/>
          <w:bCs/>
          <w:sz w:val="24"/>
        </w:rPr>
        <w:t>21</w:t>
      </w:r>
      <w:r>
        <w:rPr>
          <w:rFonts w:hint="eastAsia" w:ascii="微软雅黑" w:hAnsi="微软雅黑" w:eastAsia="微软雅黑"/>
          <w:bCs/>
          <w:sz w:val="24"/>
        </w:rPr>
        <w:t>种方法。</w:t>
      </w:r>
    </w:p>
    <w:p>
      <w:pPr>
        <w:numPr>
          <w:ilvl w:val="0"/>
          <w:numId w:val="1"/>
        </w:numPr>
        <w:tabs>
          <w:tab w:val="clear" w:pos="420"/>
        </w:tabs>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了解情商和职业情商，高职业EQ管理者的五大标准。</w:t>
      </w:r>
    </w:p>
    <w:p>
      <w:pPr>
        <w:numPr>
          <w:ilvl w:val="0"/>
          <w:numId w:val="1"/>
        </w:numPr>
        <w:tabs>
          <w:tab w:val="clear" w:pos="420"/>
        </w:tabs>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学会优秀管理者的基本心态，领导者自我修炼技巧。</w:t>
      </w:r>
    </w:p>
    <w:p>
      <w:pPr>
        <w:numPr>
          <w:ilvl w:val="0"/>
          <w:numId w:val="1"/>
        </w:numPr>
        <w:tabs>
          <w:tab w:val="clear" w:pos="420"/>
        </w:tabs>
        <w:spacing w:line="400" w:lineRule="exact"/>
        <w:ind w:left="1259"/>
        <w:jc w:val="left"/>
        <w:rPr>
          <w:rFonts w:ascii="微软雅黑" w:hAnsi="微软雅黑" w:eastAsia="微软雅黑"/>
          <w:bCs/>
          <w:sz w:val="24"/>
        </w:rPr>
      </w:pPr>
      <w:r>
        <w:rPr>
          <w:rFonts w:hint="eastAsia" w:ascii="微软雅黑" w:hAnsi="微软雅黑" w:eastAsia="微软雅黑"/>
          <w:bCs/>
          <w:sz w:val="24"/>
        </w:rPr>
        <w:t>如何</w:t>
      </w:r>
      <w:r>
        <w:rPr>
          <w:rFonts w:ascii="微软雅黑" w:hAnsi="微软雅黑" w:eastAsia="微软雅黑"/>
          <w:bCs/>
          <w:sz w:val="24"/>
        </w:rPr>
        <w:t>说服别人的</w:t>
      </w:r>
      <w:r>
        <w:rPr>
          <w:rFonts w:hint="eastAsia" w:ascii="微软雅黑" w:hAnsi="微软雅黑" w:eastAsia="微软雅黑"/>
          <w:bCs/>
          <w:sz w:val="24"/>
        </w:rPr>
        <w:t>心理</w:t>
      </w:r>
      <w:r>
        <w:rPr>
          <w:rFonts w:ascii="微软雅黑" w:hAnsi="微软雅黑" w:eastAsia="微软雅黑"/>
          <w:bCs/>
          <w:sz w:val="24"/>
        </w:rPr>
        <w:t>技巧，</w:t>
      </w:r>
      <w:r>
        <w:rPr>
          <w:rFonts w:hint="eastAsia" w:ascii="微软雅黑" w:hAnsi="微软雅黑" w:eastAsia="微软雅黑"/>
          <w:bCs/>
          <w:sz w:val="24"/>
        </w:rPr>
        <w:t>快速</w:t>
      </w:r>
      <w:r>
        <w:rPr>
          <w:rFonts w:ascii="微软雅黑" w:hAnsi="微软雅黑" w:eastAsia="微软雅黑"/>
          <w:bCs/>
          <w:sz w:val="24"/>
        </w:rPr>
        <w:t>与对方达成共识</w:t>
      </w:r>
      <w:r>
        <w:rPr>
          <w:rFonts w:hint="eastAsia" w:ascii="微软雅黑" w:hAnsi="微软雅黑" w:eastAsia="微软雅黑"/>
          <w:bCs/>
          <w:sz w:val="24"/>
        </w:rPr>
        <w:t>。</w:t>
      </w:r>
    </w:p>
    <w:p>
      <w:pPr>
        <w:numPr>
          <w:ilvl w:val="0"/>
          <w:numId w:val="1"/>
        </w:numPr>
        <w:tabs>
          <w:tab w:val="clear" w:pos="420"/>
        </w:tabs>
        <w:spacing w:line="400" w:lineRule="exact"/>
        <w:ind w:left="1259"/>
        <w:jc w:val="left"/>
        <w:rPr>
          <w:rFonts w:ascii="微软雅黑" w:hAnsi="微软雅黑" w:eastAsia="微软雅黑"/>
          <w:bCs/>
          <w:sz w:val="24"/>
        </w:rPr>
      </w:pPr>
      <w:r>
        <w:rPr>
          <w:rFonts w:hint="eastAsia" w:ascii="微软雅黑" w:hAnsi="微软雅黑" w:eastAsia="微软雅黑"/>
          <w:bCs/>
          <w:sz w:val="24"/>
        </w:rPr>
        <w:t>变革型领导者的五项能力：自我超越、预见、价值整合、授权、激励。</w:t>
      </w:r>
    </w:p>
    <w:p>
      <w:pPr>
        <w:numPr>
          <w:ilvl w:val="0"/>
          <w:numId w:val="1"/>
        </w:numPr>
        <w:tabs>
          <w:tab w:val="clear" w:pos="420"/>
        </w:tabs>
        <w:spacing w:line="400" w:lineRule="exact"/>
        <w:ind w:left="1259"/>
        <w:jc w:val="left"/>
        <w:rPr>
          <w:rFonts w:hint="eastAsia" w:ascii="微软雅黑" w:hAnsi="微软雅黑" w:eastAsia="微软雅黑"/>
          <w:bCs/>
          <w:sz w:val="24"/>
        </w:rPr>
      </w:pPr>
      <w:r>
        <w:rPr>
          <w:rFonts w:ascii="微软雅黑" w:hAnsi="微软雅黑" w:eastAsia="微软雅黑"/>
          <w:bCs/>
          <w:sz w:val="24"/>
        </w:rPr>
        <w:t>通过大量演练认识自己的影响能力现状、发现改进空间，制定改进计划。</w:t>
      </w:r>
    </w:p>
    <w:p>
      <w:pPr>
        <w:numPr>
          <w:ilvl w:val="0"/>
          <w:numId w:val="1"/>
        </w:numPr>
        <w:tabs>
          <w:tab w:val="clear" w:pos="420"/>
        </w:tabs>
        <w:spacing w:line="400" w:lineRule="exact"/>
        <w:ind w:left="1259"/>
        <w:jc w:val="left"/>
        <w:rPr>
          <w:rFonts w:ascii="微软雅黑" w:hAnsi="微软雅黑" w:eastAsia="微软雅黑"/>
          <w:bCs/>
          <w:sz w:val="24"/>
        </w:rPr>
      </w:pPr>
      <w:r>
        <w:rPr>
          <w:rFonts w:hint="eastAsia" w:ascii="微软雅黑" w:hAnsi="微软雅黑" w:eastAsia="微软雅黑"/>
          <w:bCs/>
          <w:sz w:val="24"/>
        </w:rPr>
        <w:t>如何塑造职场个人品牌，提升软实力选人、识人、用人。</w:t>
      </w:r>
    </w:p>
    <w:p>
      <w:pPr>
        <w:numPr>
          <w:ilvl w:val="0"/>
          <w:numId w:val="1"/>
        </w:numPr>
        <w:tabs>
          <w:tab w:val="clear" w:pos="420"/>
        </w:tabs>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懂得如何去激励下属，提高员工的工作积极性。</w:t>
      </w:r>
    </w:p>
    <w:p>
      <w:pPr>
        <w:numPr>
          <w:ilvl w:val="0"/>
          <w:numId w:val="1"/>
        </w:numPr>
        <w:tabs>
          <w:tab w:val="clear" w:pos="420"/>
        </w:tabs>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掌握高情商管理艺术：知人善用、以身作则、开放的沟通、激励团队。</w:t>
      </w:r>
    </w:p>
    <w:p>
      <w:pPr>
        <w:numPr>
          <w:ilvl w:val="0"/>
          <w:numId w:val="1"/>
        </w:numPr>
        <w:tabs>
          <w:tab w:val="clear" w:pos="420"/>
        </w:tabs>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高效管理团队，降低企业组织成本，有利于组织发展。</w:t>
      </w:r>
    </w:p>
    <w:p>
      <w:pPr>
        <w:ind w:left="540" w:leftChars="257"/>
        <w:rPr>
          <w:rFonts w:hint="eastAsia"/>
          <w:bCs/>
          <w:sz w:val="24"/>
        </w:rPr>
      </w:pPr>
    </w:p>
    <w:p>
      <w:pPr>
        <w:rPr>
          <w:rStyle w:val="7"/>
          <w:rFonts w:hint="eastAsia" w:ascii="微软雅黑" w:hAnsi="微软雅黑" w:eastAsia="微软雅黑" w:cs="宋体"/>
          <w:color w:val="FF3399"/>
          <w:spacing w:val="15"/>
          <w:kern w:val="0"/>
          <w:sz w:val="28"/>
          <w:szCs w:val="22"/>
        </w:rPr>
      </w:pPr>
      <w:r>
        <w:rPr>
          <w:rStyle w:val="7"/>
          <w:rFonts w:hint="eastAsia" w:ascii="微软雅黑" w:hAnsi="微软雅黑" w:eastAsia="微软雅黑" w:cs="宋体"/>
          <w:color w:val="FF3399"/>
          <w:spacing w:val="15"/>
          <w:kern w:val="0"/>
          <w:sz w:val="28"/>
          <w:szCs w:val="22"/>
        </w:rPr>
        <w:t>【授课方式】：</w:t>
      </w:r>
    </w:p>
    <w:p>
      <w:pPr>
        <w:shd w:val="clear" w:color="auto" w:fill="FFFFFF"/>
        <w:spacing w:line="400" w:lineRule="exact"/>
        <w:ind w:firstLine="482" w:firstLineChars="200"/>
        <w:rPr>
          <w:rFonts w:hint="eastAsia" w:ascii="宋体" w:hAnsi="宋体" w:cs="宋体"/>
          <w:b/>
          <w:bCs/>
          <w:sz w:val="24"/>
        </w:rPr>
      </w:pPr>
      <w:r>
        <w:rPr>
          <w:rFonts w:hint="eastAsia" w:ascii="宋体" w:hAnsi="宋体" w:cs="宋体"/>
          <w:b/>
          <w:bCs/>
          <w:sz w:val="24"/>
        </w:rPr>
        <w:t>针对客户需求定制课件，注重实际困扰问题解决和现场解疑答惑，行动学习教练式辅导培训采用案例分析、分组讨论、角色扮演，AB角训练、心理测评、情景模拟和实战演练，课程氛围轻松活泼，激发学员的学习兴趣，在内在感悟和方法练习中获得技能提升，改善心态绩效和行为绩效。</w:t>
      </w:r>
    </w:p>
    <w:p>
      <w:pPr>
        <w:widowControl/>
        <w:shd w:val="clear" w:color="auto" w:fill="FFFFFF"/>
        <w:spacing w:line="400" w:lineRule="exact"/>
        <w:ind w:firstLine="480" w:firstLineChars="200"/>
        <w:jc w:val="left"/>
        <w:rPr>
          <w:rFonts w:hint="eastAsia" w:ascii="宋体" w:hAnsi="宋体"/>
          <w:sz w:val="24"/>
        </w:rPr>
      </w:pPr>
      <w:r>
        <w:rPr>
          <w:rFonts w:hint="eastAsia" w:ascii="宋体" w:hAnsi="宋体"/>
          <w:sz w:val="24"/>
        </w:rPr>
        <w:t>课程具有极强的实用性：30%的理论+40%的方法+30%的实例。</w:t>
      </w:r>
    </w:p>
    <w:p>
      <w:pPr>
        <w:widowControl/>
        <w:shd w:val="clear" w:color="auto" w:fill="FFFFFF"/>
        <w:spacing w:line="400" w:lineRule="exact"/>
        <w:ind w:firstLine="480" w:firstLineChars="200"/>
        <w:jc w:val="left"/>
        <w:rPr>
          <w:rFonts w:hint="eastAsia" w:ascii="宋体" w:hAnsi="宋体"/>
          <w:sz w:val="24"/>
        </w:rPr>
      </w:pPr>
      <w:r>
        <w:rPr>
          <w:rFonts w:hint="eastAsia" w:ascii="宋体" w:hAnsi="宋体"/>
          <w:sz w:val="24"/>
        </w:rPr>
        <w:t>培训课程提倡以人为本、感悟为宗、实操为要、效果为王。</w:t>
      </w:r>
    </w:p>
    <w:p>
      <w:pPr>
        <w:widowControl/>
        <w:shd w:val="clear" w:color="auto" w:fill="FFFFFF"/>
        <w:spacing w:line="400" w:lineRule="exact"/>
        <w:ind w:firstLine="480" w:firstLineChars="200"/>
        <w:jc w:val="left"/>
        <w:rPr>
          <w:rFonts w:hint="eastAsia" w:ascii="宋体" w:hAnsi="宋体"/>
          <w:sz w:val="24"/>
        </w:rPr>
      </w:pPr>
      <w:r>
        <w:rPr>
          <w:rFonts w:hint="eastAsia" w:ascii="宋体" w:hAnsi="宋体"/>
          <w:sz w:val="24"/>
        </w:rPr>
        <w:t>体验式培训：互动性强、实效落地、幽默生动、氛围热烈。</w:t>
      </w:r>
    </w:p>
    <w:p>
      <w:pPr>
        <w:pStyle w:val="4"/>
        <w:spacing w:before="0" w:beforeAutospacing="0" w:after="0" w:afterAutospacing="0" w:line="400" w:lineRule="exact"/>
        <w:ind w:firstLine="480" w:firstLineChars="200"/>
        <w:rPr>
          <w:bCs/>
          <w:sz w:val="24"/>
          <w:lang w:bidi="ar-SA"/>
        </w:rPr>
      </w:pPr>
      <w:r>
        <w:rPr>
          <w:rFonts w:hint="eastAsia" w:ascii="宋体" w:hAnsi="宋体"/>
          <w:sz w:val="24"/>
        </w:rPr>
        <w:t>专业背景、前瞻理念、独到观点、丰富实践经验构成独特课程体验</w:t>
      </w:r>
      <w:r>
        <w:rPr>
          <w:bCs/>
          <w:sz w:val="24"/>
          <w:lang w:bidi="ar-SA"/>
        </w:rPr>
        <w:t>。</w:t>
      </w:r>
    </w:p>
    <w:p>
      <w:pPr>
        <w:ind w:firstLine="600" w:firstLineChars="250"/>
        <w:rPr>
          <w:rFonts w:hint="eastAsia"/>
          <w:bCs/>
          <w:color w:val="FF0000"/>
          <w:sz w:val="24"/>
        </w:rPr>
      </w:pPr>
    </w:p>
    <w:p>
      <w:pPr>
        <w:spacing w:line="400" w:lineRule="exact"/>
        <w:ind w:firstLine="551" w:firstLineChars="196"/>
        <w:rPr>
          <w:rFonts w:hint="eastAsia"/>
          <w:bCs/>
          <w:sz w:val="24"/>
        </w:rPr>
      </w:pPr>
      <w:r>
        <w:rPr>
          <w:rFonts w:hint="eastAsia" w:ascii="华文中宋" w:hAnsi="华文中宋" w:eastAsia="华文中宋"/>
          <w:b/>
          <w:sz w:val="28"/>
          <w:szCs w:val="28"/>
        </w:rPr>
        <w:t xml:space="preserve">【培训对象】： </w:t>
      </w:r>
      <w:r>
        <w:rPr>
          <w:rFonts w:hint="eastAsia"/>
          <w:bCs/>
          <w:sz w:val="24"/>
        </w:rPr>
        <w:t>希望自我修炼、提高非权力影响力的企业中高层管理</w:t>
      </w:r>
    </w:p>
    <w:p>
      <w:pPr>
        <w:spacing w:line="400" w:lineRule="exact"/>
        <w:ind w:firstLine="551" w:firstLineChars="196"/>
        <w:rPr>
          <w:rFonts w:hint="eastAsia"/>
          <w:bCs/>
          <w:sz w:val="24"/>
        </w:rPr>
      </w:pPr>
      <w:r>
        <w:rPr>
          <w:rFonts w:hint="eastAsia" w:ascii="华文中宋" w:hAnsi="华文中宋" w:eastAsia="华文中宋"/>
          <w:b/>
          <w:sz w:val="28"/>
          <w:szCs w:val="28"/>
        </w:rPr>
        <w:t>【授课时间】：</w:t>
      </w:r>
      <w:r>
        <w:rPr>
          <w:bCs/>
          <w:sz w:val="24"/>
        </w:rPr>
        <w:t xml:space="preserve"> </w:t>
      </w:r>
      <w:r>
        <w:rPr>
          <w:rFonts w:hint="eastAsia"/>
          <w:bCs/>
          <w:sz w:val="24"/>
        </w:rPr>
        <w:t>1-2天</w:t>
      </w:r>
    </w:p>
    <w:p>
      <w:pPr>
        <w:ind w:firstLine="470" w:firstLineChars="196"/>
        <w:rPr>
          <w:rFonts w:hint="eastAsia"/>
          <w:bCs/>
          <w:sz w:val="24"/>
        </w:rPr>
      </w:pPr>
    </w:p>
    <w:p>
      <w:pPr>
        <w:rPr>
          <w:rStyle w:val="7"/>
          <w:rFonts w:hint="eastAsia" w:ascii="微软雅黑" w:hAnsi="微软雅黑" w:eastAsia="微软雅黑" w:cs="宋体"/>
          <w:color w:val="FF3399"/>
          <w:spacing w:val="15"/>
          <w:kern w:val="0"/>
          <w:sz w:val="28"/>
          <w:szCs w:val="22"/>
        </w:rPr>
      </w:pPr>
      <w:r>
        <w:rPr>
          <w:rStyle w:val="7"/>
          <w:rFonts w:hint="eastAsia" w:ascii="微软雅黑" w:hAnsi="微软雅黑" w:eastAsia="微软雅黑" w:cs="宋体"/>
          <w:color w:val="FF3399"/>
          <w:spacing w:val="15"/>
          <w:kern w:val="0"/>
          <w:sz w:val="28"/>
          <w:szCs w:val="22"/>
        </w:rPr>
        <w:t>【课程大纲】：</w:t>
      </w: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 xml:space="preserve">第一单元：热身活动，分组团建 </w:t>
      </w:r>
    </w:p>
    <w:p>
      <w:pPr>
        <w:pStyle w:val="13"/>
        <w:numPr>
          <w:ilvl w:val="0"/>
          <w:numId w:val="2"/>
        </w:numPr>
        <w:spacing w:line="400" w:lineRule="exact"/>
        <w:ind w:firstLineChars="0"/>
        <w:rPr>
          <w:rFonts w:ascii="Times New Roman" w:hAnsi="Times New Roman"/>
          <w:bCs/>
          <w:sz w:val="24"/>
          <w:szCs w:val="24"/>
        </w:rPr>
      </w:pPr>
      <w:r>
        <w:rPr>
          <w:rFonts w:hint="eastAsia" w:ascii="宋体" w:hAnsi="宋体"/>
          <w:b/>
          <w:bCs/>
          <w:sz w:val="24"/>
          <w:szCs w:val="24"/>
        </w:rPr>
        <w:t>全场热身活动 ：</w:t>
      </w:r>
      <w:r>
        <w:rPr>
          <w:rFonts w:hint="eastAsia" w:ascii="Times New Roman" w:hAnsi="Times New Roman"/>
          <w:bCs/>
          <w:sz w:val="24"/>
          <w:szCs w:val="24"/>
        </w:rPr>
        <w:t>《抓小奴》</w:t>
      </w:r>
    </w:p>
    <w:p>
      <w:pPr>
        <w:pStyle w:val="13"/>
        <w:spacing w:line="400" w:lineRule="exact"/>
        <w:ind w:firstLineChars="175"/>
        <w:rPr>
          <w:rFonts w:ascii="Times New Roman" w:hAnsi="Times New Roman"/>
          <w:bCs/>
          <w:sz w:val="24"/>
          <w:szCs w:val="24"/>
        </w:rPr>
      </w:pPr>
      <w:r>
        <w:rPr>
          <w:rFonts w:hint="eastAsia" w:ascii="Times New Roman" w:hAnsi="Times New Roman"/>
          <w:bCs/>
          <w:sz w:val="24"/>
          <w:szCs w:val="24"/>
        </w:rPr>
        <w:t>随机安排学员两两相对，AB角训练反应速度。</w:t>
      </w:r>
    </w:p>
    <w:p>
      <w:pPr>
        <w:pStyle w:val="13"/>
        <w:numPr>
          <w:ilvl w:val="0"/>
          <w:numId w:val="2"/>
        </w:numPr>
        <w:spacing w:line="400" w:lineRule="exact"/>
        <w:ind w:firstLineChars="0"/>
        <w:rPr>
          <w:rFonts w:ascii="宋体" w:hAnsi="宋体"/>
          <w:b/>
          <w:bCs/>
          <w:sz w:val="24"/>
          <w:szCs w:val="24"/>
        </w:rPr>
      </w:pPr>
      <w:r>
        <w:rPr>
          <w:rFonts w:hint="eastAsia" w:ascii="宋体" w:hAnsi="宋体"/>
          <w:b/>
          <w:bCs/>
          <w:sz w:val="24"/>
          <w:szCs w:val="24"/>
        </w:rPr>
        <w:t>团建展示PK：</w:t>
      </w:r>
      <w:r>
        <w:rPr>
          <w:rFonts w:hint="eastAsia" w:ascii="Times New Roman" w:hAnsi="Times New Roman"/>
          <w:bCs/>
          <w:sz w:val="24"/>
          <w:szCs w:val="24"/>
        </w:rPr>
        <w:t>《旗人旗语》</w:t>
      </w:r>
    </w:p>
    <w:p>
      <w:pPr>
        <w:spacing w:line="400" w:lineRule="exact"/>
        <w:ind w:firstLine="480" w:firstLineChars="200"/>
        <w:rPr>
          <w:bCs/>
          <w:sz w:val="24"/>
        </w:rPr>
      </w:pPr>
      <w:r>
        <w:rPr>
          <w:rFonts w:hint="eastAsia"/>
          <w:bCs/>
          <w:sz w:val="24"/>
        </w:rPr>
        <w:t>鱼骨式分组，组建团队选“司令”，起队名、队呼，设计队旗，每组讨论列出</w:t>
      </w:r>
      <w:r>
        <w:rPr>
          <w:rFonts w:hint="eastAsia"/>
          <w:b/>
          <w:bCs/>
          <w:sz w:val="24"/>
        </w:rPr>
        <w:t>3个管理困扰问题或培训期待收获</w:t>
      </w:r>
      <w:r>
        <w:rPr>
          <w:rFonts w:hint="eastAsia"/>
          <w:bCs/>
          <w:sz w:val="24"/>
        </w:rPr>
        <w:t>、进行团队风采展示，引爆大家参训的士气和热情。</w:t>
      </w:r>
    </w:p>
    <w:p>
      <w:pPr>
        <w:pStyle w:val="13"/>
        <w:numPr>
          <w:ilvl w:val="0"/>
          <w:numId w:val="2"/>
        </w:numPr>
        <w:spacing w:line="400" w:lineRule="exact"/>
        <w:ind w:firstLineChars="0"/>
        <w:rPr>
          <w:rFonts w:hint="eastAsia" w:ascii="宋体" w:hAnsi="宋体"/>
          <w:b/>
          <w:bCs/>
          <w:sz w:val="24"/>
          <w:szCs w:val="24"/>
        </w:rPr>
      </w:pPr>
      <w:r>
        <w:rPr>
          <w:rFonts w:hint="eastAsia" w:ascii="宋体" w:hAnsi="宋体"/>
          <w:b/>
          <w:bCs/>
          <w:sz w:val="24"/>
          <w:szCs w:val="24"/>
        </w:rPr>
        <w:t>请安排计分助教1名，递话筒助教2名，</w:t>
      </w:r>
      <w:r>
        <w:rPr>
          <w:rFonts w:hint="eastAsia" w:ascii="宋体" w:hAnsi="宋体"/>
          <w:bCs/>
          <w:sz w:val="24"/>
          <w:szCs w:val="24"/>
        </w:rPr>
        <w:t>教室左边各1名，教室右边各1名。</w:t>
      </w:r>
    </w:p>
    <w:p>
      <w:pPr>
        <w:pStyle w:val="4"/>
        <w:spacing w:before="0" w:beforeAutospacing="0" w:after="0" w:afterAutospacing="0" w:line="400" w:lineRule="exact"/>
        <w:rPr>
          <w:rFonts w:hint="eastAsia" w:ascii="微软雅黑" w:hAnsi="微软雅黑" w:eastAsia="微软雅黑"/>
          <w:b/>
          <w:bCs/>
          <w:color w:val="0000FF"/>
          <w:sz w:val="28"/>
          <w:szCs w:val="28"/>
        </w:rPr>
      </w:pPr>
    </w:p>
    <w:p>
      <w:pPr>
        <w:pStyle w:val="4"/>
        <w:spacing w:before="0" w:beforeAutospacing="0" w:after="0" w:afterAutospacing="0" w:line="400" w:lineRule="exact"/>
        <w:rPr>
          <w:rFonts w:hint="eastAsia" w:ascii="微软雅黑" w:hAnsi="微软雅黑" w:eastAsia="微软雅黑"/>
          <w:b/>
          <w:bCs/>
          <w:color w:val="0000FF"/>
          <w:sz w:val="28"/>
          <w:szCs w:val="28"/>
        </w:rPr>
      </w:pPr>
      <w:r>
        <w:rPr>
          <w:rFonts w:hint="eastAsia" w:ascii="微软雅黑" w:hAnsi="微软雅黑" w:eastAsia="微软雅黑"/>
          <w:b/>
          <w:bCs/>
          <w:color w:val="0000FF"/>
          <w:sz w:val="28"/>
          <w:szCs w:val="28"/>
        </w:rPr>
        <w:t>第二单元：管理者自我修炼</w:t>
      </w:r>
    </w:p>
    <w:p>
      <w:pPr>
        <w:pStyle w:val="4"/>
        <w:spacing w:before="0" w:beforeAutospacing="0" w:after="0" w:afterAutospacing="0" w:line="400" w:lineRule="exact"/>
        <w:rPr>
          <w:rFonts w:hint="eastAsia"/>
          <w:sz w:val="24"/>
          <w:lang w:bidi="ar-SA"/>
        </w:rPr>
      </w:pPr>
      <w:r>
        <w:rPr>
          <w:rFonts w:hint="eastAsia"/>
          <w:b/>
          <w:bCs/>
          <w:sz w:val="24"/>
          <w:lang w:bidi="ar-SA"/>
        </w:rPr>
        <w:t>趣味活动：</w:t>
      </w:r>
      <w:r>
        <w:rPr>
          <w:rFonts w:hint="eastAsia"/>
          <w:sz w:val="24"/>
          <w:lang w:bidi="ar-SA"/>
        </w:rPr>
        <w:t>《找变化》</w:t>
      </w:r>
    </w:p>
    <w:p>
      <w:pPr>
        <w:spacing w:line="400" w:lineRule="exact"/>
        <w:rPr>
          <w:rFonts w:hint="eastAsia" w:ascii="Times New Roman" w:hAnsi="Times New Roman"/>
          <w:b/>
          <w:bCs/>
          <w:sz w:val="24"/>
        </w:rPr>
      </w:pPr>
      <w:r>
        <w:rPr>
          <w:rFonts w:hint="eastAsia" w:ascii="Times New Roman" w:hAnsi="Times New Roman"/>
          <w:b/>
          <w:bCs/>
          <w:sz w:val="24"/>
        </w:rPr>
        <w:t>1、管理者EQ提升</w:t>
      </w:r>
    </w:p>
    <w:p>
      <w:pPr>
        <w:spacing w:line="400" w:lineRule="exact"/>
        <w:ind w:left="240"/>
        <w:rPr>
          <w:rFonts w:hint="eastAsia" w:ascii="宋体" w:hAnsi="宋体" w:cs="宋体"/>
          <w:bCs/>
          <w:sz w:val="24"/>
        </w:rPr>
      </w:pPr>
      <w:r>
        <w:rPr>
          <w:rFonts w:hint="eastAsia" w:ascii="宋体" w:hAnsi="宋体" w:cs="宋体"/>
          <w:bCs/>
          <w:sz w:val="24"/>
        </w:rPr>
        <w:t>（1）情绪智力商数的5个方面</w:t>
      </w:r>
    </w:p>
    <w:p>
      <w:pPr>
        <w:spacing w:line="400" w:lineRule="exact"/>
        <w:ind w:left="480" w:firstLine="482" w:firstLineChars="200"/>
        <w:rPr>
          <w:rFonts w:hint="eastAsia"/>
          <w:sz w:val="24"/>
        </w:rPr>
      </w:pPr>
      <w:r>
        <w:rPr>
          <w:rFonts w:hint="eastAsia"/>
          <w:b/>
          <w:sz w:val="24"/>
        </w:rPr>
        <w:t>讨论</w:t>
      </w:r>
      <w:r>
        <w:rPr>
          <w:rFonts w:hint="eastAsia"/>
          <w:sz w:val="24"/>
        </w:rPr>
        <w:t>：什么是情商？</w:t>
      </w:r>
    </w:p>
    <w:p>
      <w:pPr>
        <w:spacing w:line="400" w:lineRule="exact"/>
        <w:ind w:left="240"/>
        <w:rPr>
          <w:rFonts w:hint="eastAsia" w:ascii="宋体" w:hAnsi="宋体" w:cs="宋体"/>
          <w:bCs/>
          <w:sz w:val="24"/>
        </w:rPr>
      </w:pPr>
      <w:r>
        <w:rPr>
          <w:rFonts w:hint="eastAsia" w:ascii="宋体" w:hAnsi="宋体" w:cs="宋体"/>
          <w:bCs/>
          <w:sz w:val="24"/>
        </w:rPr>
        <w:t>（2）认识自己:情商自测</w:t>
      </w:r>
    </w:p>
    <w:p>
      <w:pPr>
        <w:spacing w:line="400" w:lineRule="exact"/>
        <w:ind w:left="240"/>
        <w:rPr>
          <w:rFonts w:hint="eastAsia" w:ascii="宋体" w:hAnsi="宋体" w:cs="宋体"/>
          <w:bCs/>
          <w:sz w:val="24"/>
        </w:rPr>
      </w:pPr>
      <w:r>
        <w:rPr>
          <w:rFonts w:hint="eastAsia" w:ascii="宋体" w:hAnsi="宋体" w:cs="宋体"/>
          <w:bCs/>
          <w:sz w:val="24"/>
        </w:rPr>
        <w:t>（3）如何识别员工的不同情绪状态？</w:t>
      </w:r>
    </w:p>
    <w:p>
      <w:pPr>
        <w:spacing w:line="400" w:lineRule="exact"/>
        <w:ind w:left="375" w:firstLine="480" w:firstLineChars="200"/>
        <w:rPr>
          <w:rFonts w:hint="eastAsia"/>
          <w:bCs/>
          <w:sz w:val="24"/>
        </w:rPr>
      </w:pPr>
      <w:r>
        <w:rPr>
          <w:rFonts w:hint="eastAsia"/>
          <w:bCs/>
          <w:sz w:val="24"/>
        </w:rPr>
        <w:t>父母状态/成人状态/儿童状态</w:t>
      </w:r>
    </w:p>
    <w:p>
      <w:pPr>
        <w:numPr>
          <w:ilvl w:val="0"/>
          <w:numId w:val="3"/>
        </w:numPr>
        <w:spacing w:line="400" w:lineRule="exact"/>
        <w:rPr>
          <w:rFonts w:hint="eastAsia"/>
          <w:b/>
          <w:bCs/>
          <w:sz w:val="24"/>
        </w:rPr>
      </w:pPr>
      <w:r>
        <w:rPr>
          <w:rFonts w:hint="eastAsia"/>
          <w:b/>
          <w:bCs/>
          <w:sz w:val="24"/>
        </w:rPr>
        <w:t>职业情商的4项修炼</w:t>
      </w:r>
    </w:p>
    <w:p>
      <w:pPr>
        <w:numPr>
          <w:ilvl w:val="0"/>
          <w:numId w:val="4"/>
        </w:numPr>
        <w:spacing w:line="400" w:lineRule="exact"/>
        <w:ind w:left="1260"/>
        <w:rPr>
          <w:rFonts w:hint="eastAsia" w:ascii="Times New Roman" w:hAnsi="Times New Roman"/>
          <w:bCs/>
          <w:sz w:val="24"/>
        </w:rPr>
      </w:pPr>
      <w:r>
        <w:rPr>
          <w:rFonts w:hint="eastAsia" w:ascii="Times New Roman" w:hAnsi="Times New Roman"/>
          <w:bCs/>
          <w:sz w:val="24"/>
        </w:rPr>
        <w:t>心态修炼：以菩萨心肠,行霹雳手段</w:t>
      </w:r>
    </w:p>
    <w:p>
      <w:pPr>
        <w:numPr>
          <w:ilvl w:val="0"/>
          <w:numId w:val="4"/>
        </w:numPr>
        <w:spacing w:line="400" w:lineRule="exact"/>
        <w:ind w:left="1260"/>
        <w:rPr>
          <w:rFonts w:hint="eastAsia" w:ascii="Times New Roman" w:hAnsi="Times New Roman"/>
          <w:bCs/>
          <w:sz w:val="24"/>
        </w:rPr>
      </w:pPr>
      <w:r>
        <w:rPr>
          <w:rFonts w:hint="eastAsia" w:ascii="Times New Roman" w:hAnsi="Times New Roman"/>
          <w:bCs/>
          <w:sz w:val="24"/>
        </w:rPr>
        <w:t xml:space="preserve">行为修炼：职业化习惯塑造 </w:t>
      </w:r>
    </w:p>
    <w:p>
      <w:pPr>
        <w:numPr>
          <w:ilvl w:val="0"/>
          <w:numId w:val="4"/>
        </w:numPr>
        <w:spacing w:line="400" w:lineRule="exact"/>
        <w:ind w:left="1260"/>
        <w:rPr>
          <w:rFonts w:hint="eastAsia" w:ascii="Times New Roman" w:hAnsi="Times New Roman"/>
          <w:bCs/>
          <w:sz w:val="24"/>
        </w:rPr>
      </w:pPr>
      <w:r>
        <w:rPr>
          <w:rFonts w:hint="eastAsia" w:ascii="Times New Roman" w:hAnsi="Times New Roman"/>
          <w:bCs/>
          <w:sz w:val="24"/>
        </w:rPr>
        <w:t>习惯修炼：让上级喜欢你的7个习惯</w:t>
      </w:r>
    </w:p>
    <w:p>
      <w:pPr>
        <w:numPr>
          <w:ilvl w:val="0"/>
          <w:numId w:val="4"/>
        </w:numPr>
        <w:spacing w:line="400" w:lineRule="exact"/>
        <w:ind w:left="1260"/>
        <w:rPr>
          <w:rFonts w:hint="eastAsia" w:ascii="Times New Roman" w:hAnsi="Times New Roman"/>
          <w:bCs/>
          <w:sz w:val="24"/>
        </w:rPr>
      </w:pPr>
      <w:r>
        <w:rPr>
          <w:rFonts w:hint="eastAsia" w:ascii="Times New Roman" w:hAnsi="Times New Roman"/>
          <w:bCs/>
          <w:sz w:val="24"/>
        </w:rPr>
        <w:t>情绪修炼：突破情绪、沟通舒适区</w:t>
      </w:r>
    </w:p>
    <w:p>
      <w:pPr>
        <w:numPr>
          <w:ilvl w:val="0"/>
          <w:numId w:val="3"/>
        </w:numPr>
        <w:spacing w:line="400" w:lineRule="exact"/>
        <w:rPr>
          <w:rFonts w:hint="eastAsia"/>
          <w:b/>
          <w:bCs/>
          <w:sz w:val="24"/>
        </w:rPr>
      </w:pPr>
      <w:r>
        <w:rPr>
          <w:rFonts w:hint="eastAsia"/>
          <w:b/>
          <w:bCs/>
          <w:sz w:val="24"/>
        </w:rPr>
        <w:t>管理的终极目标：</w:t>
      </w:r>
    </w:p>
    <w:p>
      <w:pPr>
        <w:spacing w:line="400" w:lineRule="exact"/>
        <w:ind w:left="240"/>
        <w:rPr>
          <w:rFonts w:hint="eastAsia" w:ascii="宋体" w:hAnsi="宋体" w:cs="宋体"/>
          <w:bCs/>
          <w:sz w:val="24"/>
        </w:rPr>
      </w:pPr>
      <w:r>
        <w:rPr>
          <w:rFonts w:hint="eastAsia" w:ascii="宋体" w:hAnsi="宋体" w:cs="宋体"/>
          <w:bCs/>
          <w:sz w:val="24"/>
        </w:rPr>
        <w:t>（1）人治</w:t>
      </w:r>
    </w:p>
    <w:p>
      <w:pPr>
        <w:spacing w:line="400" w:lineRule="exact"/>
        <w:ind w:left="240"/>
        <w:rPr>
          <w:rFonts w:hint="eastAsia" w:ascii="宋体" w:hAnsi="宋体" w:cs="宋体"/>
          <w:bCs/>
          <w:sz w:val="24"/>
        </w:rPr>
      </w:pPr>
      <w:r>
        <w:rPr>
          <w:rFonts w:hint="eastAsia" w:ascii="宋体" w:hAnsi="宋体" w:cs="宋体"/>
          <w:bCs/>
          <w:sz w:val="24"/>
        </w:rPr>
        <w:t>（2）法治</w:t>
      </w:r>
    </w:p>
    <w:p>
      <w:pPr>
        <w:spacing w:line="400" w:lineRule="exact"/>
        <w:ind w:left="240"/>
        <w:rPr>
          <w:rFonts w:hint="eastAsia" w:ascii="宋体" w:hAnsi="宋体" w:cs="宋体"/>
          <w:bCs/>
          <w:sz w:val="24"/>
        </w:rPr>
      </w:pPr>
      <w:r>
        <w:rPr>
          <w:rFonts w:hint="eastAsia" w:ascii="宋体" w:hAnsi="宋体" w:cs="宋体"/>
          <w:bCs/>
          <w:sz w:val="24"/>
        </w:rPr>
        <w:t>（3）自治</w:t>
      </w:r>
    </w:p>
    <w:p>
      <w:pPr>
        <w:pStyle w:val="4"/>
        <w:spacing w:before="0" w:beforeAutospacing="0" w:after="0" w:afterAutospacing="0" w:line="400" w:lineRule="exact"/>
        <w:ind w:firstLine="964" w:firstLineChars="400"/>
        <w:rPr>
          <w:rFonts w:hint="eastAsia" w:ascii="宋体" w:hAnsi="宋体"/>
          <w:sz w:val="24"/>
        </w:rPr>
      </w:pPr>
      <w:r>
        <w:rPr>
          <w:rFonts w:hint="eastAsia" w:ascii="宋体" w:hAnsi="宋体"/>
          <w:b/>
          <w:sz w:val="24"/>
        </w:rPr>
        <w:t>实操演练</w:t>
      </w:r>
      <w:r>
        <w:rPr>
          <w:rFonts w:ascii="宋体" w:hAnsi="宋体"/>
          <w:b/>
          <w:sz w:val="24"/>
        </w:rPr>
        <w:t>：</w:t>
      </w:r>
      <w:r>
        <w:rPr>
          <w:rFonts w:hint="eastAsia" w:ascii="宋体" w:hAnsi="宋体"/>
          <w:sz w:val="24"/>
        </w:rPr>
        <w:t>职场有效</w:t>
      </w:r>
      <w:r>
        <w:rPr>
          <w:rFonts w:ascii="宋体" w:hAnsi="宋体"/>
          <w:sz w:val="24"/>
        </w:rPr>
        <w:t>沟通</w:t>
      </w:r>
    </w:p>
    <w:p>
      <w:pPr>
        <w:pStyle w:val="4"/>
        <w:spacing w:before="0" w:beforeAutospacing="0" w:after="0" w:afterAutospacing="0" w:line="400" w:lineRule="exact"/>
        <w:rPr>
          <w:rFonts w:hint="eastAsia" w:ascii="宋体" w:hAnsi="宋体"/>
          <w:b/>
          <w:sz w:val="24"/>
        </w:rPr>
      </w:pPr>
      <w:r>
        <w:rPr>
          <w:rFonts w:hint="eastAsia" w:ascii="宋体" w:hAnsi="宋体"/>
          <w:b/>
          <w:sz w:val="24"/>
        </w:rPr>
        <w:t>4、自我</w:t>
      </w:r>
      <w:r>
        <w:rPr>
          <w:rFonts w:ascii="宋体" w:hAnsi="宋体"/>
          <w:b/>
          <w:sz w:val="24"/>
        </w:rPr>
        <w:t>效能感与</w:t>
      </w:r>
      <w:r>
        <w:rPr>
          <w:rFonts w:hint="eastAsia" w:ascii="宋体" w:hAnsi="宋体"/>
          <w:b/>
          <w:sz w:val="24"/>
        </w:rPr>
        <w:t>领导力</w:t>
      </w:r>
    </w:p>
    <w:p>
      <w:pPr>
        <w:spacing w:line="400" w:lineRule="exact"/>
        <w:ind w:left="240"/>
        <w:rPr>
          <w:rFonts w:hint="eastAsia" w:ascii="宋体" w:hAnsi="宋体" w:cs="宋体"/>
          <w:bCs/>
          <w:sz w:val="24"/>
        </w:rPr>
      </w:pPr>
      <w:r>
        <w:rPr>
          <w:rFonts w:hint="eastAsia" w:ascii="宋体" w:hAnsi="宋体" w:cs="宋体"/>
          <w:bCs/>
          <w:sz w:val="24"/>
        </w:rPr>
        <w:t>（1）什么</w:t>
      </w:r>
      <w:r>
        <w:rPr>
          <w:rFonts w:ascii="宋体" w:hAnsi="宋体" w:cs="宋体"/>
          <w:bCs/>
          <w:sz w:val="24"/>
        </w:rPr>
        <w:t>是自我效能感</w:t>
      </w:r>
      <w:r>
        <w:rPr>
          <w:rFonts w:hint="eastAsia" w:ascii="宋体" w:hAnsi="宋体" w:cs="宋体"/>
          <w:bCs/>
          <w:sz w:val="24"/>
        </w:rPr>
        <w:t>？</w:t>
      </w:r>
    </w:p>
    <w:p>
      <w:pPr>
        <w:spacing w:line="400" w:lineRule="exact"/>
        <w:ind w:left="240"/>
        <w:rPr>
          <w:rFonts w:hint="eastAsia" w:ascii="宋体" w:hAnsi="宋体" w:cs="宋体"/>
          <w:bCs/>
          <w:sz w:val="24"/>
        </w:rPr>
      </w:pPr>
      <w:r>
        <w:rPr>
          <w:rFonts w:hint="eastAsia" w:ascii="宋体" w:hAnsi="宋体" w:cs="宋体"/>
          <w:bCs/>
          <w:sz w:val="24"/>
        </w:rPr>
        <w:t>（2）领导力</w:t>
      </w:r>
      <w:r>
        <w:rPr>
          <w:rFonts w:ascii="宋体" w:hAnsi="宋体" w:cs="宋体"/>
          <w:bCs/>
          <w:sz w:val="24"/>
        </w:rPr>
        <w:t>的来源</w:t>
      </w:r>
    </w:p>
    <w:p>
      <w:pPr>
        <w:pStyle w:val="4"/>
        <w:spacing w:before="0" w:beforeAutospacing="0" w:after="0" w:afterAutospacing="0" w:line="400" w:lineRule="exact"/>
        <w:ind w:firstLine="954" w:firstLineChars="396"/>
        <w:rPr>
          <w:rFonts w:ascii="宋体" w:hAnsi="宋体"/>
          <w:sz w:val="24"/>
        </w:rPr>
      </w:pPr>
      <w:r>
        <w:rPr>
          <w:rFonts w:hint="eastAsia" w:ascii="宋体" w:hAnsi="宋体"/>
          <w:b/>
          <w:sz w:val="24"/>
        </w:rPr>
        <w:t>分组</w:t>
      </w:r>
      <w:r>
        <w:rPr>
          <w:rFonts w:ascii="宋体" w:hAnsi="宋体"/>
          <w:b/>
          <w:sz w:val="24"/>
        </w:rPr>
        <w:t>练习：</w:t>
      </w:r>
      <w:r>
        <w:rPr>
          <w:rFonts w:ascii="宋体" w:hAnsi="宋体"/>
          <w:sz w:val="24"/>
        </w:rPr>
        <w:t>阻碍你达成目标的理由是什么?</w:t>
      </w:r>
    </w:p>
    <w:p>
      <w:pPr>
        <w:spacing w:line="400" w:lineRule="exact"/>
        <w:ind w:left="240"/>
        <w:rPr>
          <w:rFonts w:hint="eastAsia" w:ascii="宋体" w:hAnsi="宋体" w:cs="宋体"/>
          <w:bCs/>
          <w:sz w:val="24"/>
        </w:rPr>
      </w:pPr>
      <w:r>
        <w:rPr>
          <w:rFonts w:hint="eastAsia" w:ascii="宋体" w:hAnsi="宋体" w:cs="宋体"/>
          <w:bCs/>
          <w:sz w:val="24"/>
        </w:rPr>
        <w:t>（3）</w:t>
      </w:r>
      <w:r>
        <w:rPr>
          <w:rFonts w:ascii="宋体" w:hAnsi="宋体" w:cs="宋体"/>
          <w:bCs/>
          <w:sz w:val="24"/>
        </w:rPr>
        <w:t>建立自信的方法</w:t>
      </w:r>
    </w:p>
    <w:p>
      <w:pPr>
        <w:pStyle w:val="4"/>
        <w:spacing w:before="0" w:beforeAutospacing="0" w:after="0" w:afterAutospacing="0" w:line="400" w:lineRule="exact"/>
        <w:ind w:firstLine="944" w:firstLineChars="392"/>
        <w:rPr>
          <w:rFonts w:hint="eastAsia" w:ascii="微软雅黑" w:hAnsi="微软雅黑" w:eastAsia="微软雅黑"/>
          <w:b/>
          <w:bCs/>
          <w:color w:val="0000FF"/>
          <w:sz w:val="28"/>
          <w:szCs w:val="28"/>
        </w:rPr>
      </w:pPr>
      <w:r>
        <w:rPr>
          <w:rFonts w:ascii="宋体" w:hAnsi="宋体"/>
          <w:b/>
          <w:sz w:val="24"/>
        </w:rPr>
        <w:t>案例分析：</w:t>
      </w:r>
      <w:r>
        <w:rPr>
          <w:rFonts w:ascii="宋体" w:hAnsi="宋体"/>
          <w:sz w:val="24"/>
        </w:rPr>
        <w:t>马云的故事</w:t>
      </w:r>
    </w:p>
    <w:p>
      <w:pPr>
        <w:pStyle w:val="4"/>
        <w:spacing w:before="0" w:beforeAutospacing="0" w:after="0" w:afterAutospacing="0" w:line="400" w:lineRule="exact"/>
        <w:rPr>
          <w:rFonts w:hint="eastAsia" w:ascii="微软雅黑" w:hAnsi="微软雅黑" w:eastAsia="微软雅黑"/>
          <w:b/>
          <w:bCs/>
          <w:color w:val="0000FF"/>
          <w:sz w:val="28"/>
          <w:szCs w:val="28"/>
        </w:rPr>
      </w:pPr>
    </w:p>
    <w:p>
      <w:pPr>
        <w:pStyle w:val="4"/>
        <w:spacing w:before="0" w:beforeAutospacing="0" w:after="0" w:afterAutospacing="0" w:line="400" w:lineRule="exact"/>
        <w:rPr>
          <w:rFonts w:hint="eastAsia" w:ascii="微软雅黑" w:hAnsi="微软雅黑" w:eastAsia="微软雅黑"/>
          <w:b/>
          <w:bCs/>
          <w:color w:val="0000FF"/>
          <w:sz w:val="28"/>
          <w:szCs w:val="28"/>
        </w:rPr>
      </w:pPr>
      <w:r>
        <w:rPr>
          <w:rFonts w:hint="eastAsia" w:ascii="微软雅黑" w:hAnsi="微软雅黑" w:eastAsia="微软雅黑"/>
          <w:b/>
          <w:bCs/>
          <w:color w:val="0000FF"/>
          <w:sz w:val="28"/>
          <w:szCs w:val="28"/>
        </w:rPr>
        <w:t>第三单元：提升</w:t>
      </w:r>
      <w:r>
        <w:rPr>
          <w:rFonts w:ascii="微软雅黑" w:hAnsi="微软雅黑" w:eastAsia="微软雅黑"/>
          <w:b/>
          <w:bCs/>
          <w:color w:val="0000FF"/>
          <w:sz w:val="28"/>
          <w:szCs w:val="28"/>
        </w:rPr>
        <w:t>非职权影响力</w:t>
      </w:r>
    </w:p>
    <w:p>
      <w:pPr>
        <w:pStyle w:val="4"/>
        <w:spacing w:before="0" w:beforeAutospacing="0" w:after="0" w:afterAutospacing="0" w:line="400" w:lineRule="exact"/>
        <w:rPr>
          <w:sz w:val="24"/>
          <w:lang w:bidi="ar-SA"/>
        </w:rPr>
      </w:pPr>
      <w:r>
        <w:rPr>
          <w:rFonts w:hint="eastAsia"/>
          <w:b/>
          <w:bCs/>
          <w:sz w:val="24"/>
          <w:lang w:bidi="ar-SA"/>
        </w:rPr>
        <w:t>团队游戏：</w:t>
      </w:r>
      <w:r>
        <w:rPr>
          <w:rFonts w:hint="eastAsia"/>
          <w:sz w:val="24"/>
          <w:lang w:bidi="ar-SA"/>
        </w:rPr>
        <w:t>《我演你猜》</w:t>
      </w:r>
    </w:p>
    <w:p>
      <w:pPr>
        <w:spacing w:line="400" w:lineRule="exact"/>
        <w:rPr>
          <w:rFonts w:ascii="Times New Roman" w:hAnsi="Times New Roman"/>
          <w:b/>
          <w:bCs/>
          <w:sz w:val="24"/>
        </w:rPr>
      </w:pPr>
      <w:r>
        <w:rPr>
          <w:rFonts w:ascii="Times New Roman" w:hAnsi="Times New Roman"/>
          <w:b/>
          <w:bCs/>
          <w:sz w:val="24"/>
        </w:rPr>
        <w:t>1、权力影响力和非职权影响力</w:t>
      </w:r>
    </w:p>
    <w:p>
      <w:pPr>
        <w:spacing w:line="400" w:lineRule="exact"/>
        <w:ind w:left="240"/>
        <w:rPr>
          <w:rFonts w:hint="eastAsia" w:ascii="宋体" w:hAnsi="宋体" w:cs="宋体"/>
          <w:bCs/>
          <w:sz w:val="24"/>
        </w:rPr>
      </w:pPr>
      <w:r>
        <w:rPr>
          <w:rFonts w:hint="eastAsia" w:ascii="宋体" w:hAnsi="宋体" w:cs="宋体"/>
          <w:bCs/>
          <w:sz w:val="24"/>
        </w:rPr>
        <w:t>（1）</w:t>
      </w:r>
      <w:r>
        <w:rPr>
          <w:rFonts w:ascii="宋体" w:hAnsi="宋体" w:cs="宋体"/>
          <w:bCs/>
          <w:sz w:val="24"/>
        </w:rPr>
        <w:t>影响力要素</w:t>
      </w:r>
      <w:r>
        <w:rPr>
          <w:rFonts w:hint="eastAsia" w:ascii="宋体" w:hAnsi="宋体" w:cs="宋体"/>
          <w:bCs/>
          <w:sz w:val="24"/>
        </w:rPr>
        <w:t>：</w:t>
      </w:r>
    </w:p>
    <w:p>
      <w:pPr>
        <w:numPr>
          <w:ilvl w:val="0"/>
          <w:numId w:val="4"/>
        </w:numPr>
        <w:spacing w:line="400" w:lineRule="exact"/>
        <w:ind w:left="1260"/>
        <w:rPr>
          <w:rFonts w:hint="eastAsia" w:ascii="Times New Roman" w:hAnsi="Times New Roman"/>
          <w:bCs/>
          <w:sz w:val="24"/>
        </w:rPr>
      </w:pPr>
      <w:r>
        <w:rPr>
          <w:rFonts w:ascii="Times New Roman" w:hAnsi="Times New Roman"/>
          <w:bCs/>
          <w:sz w:val="24"/>
        </w:rPr>
        <w:t>互惠原则</w:t>
      </w:r>
      <w:r>
        <w:rPr>
          <w:rFonts w:hint="eastAsia" w:ascii="Times New Roman" w:hAnsi="Times New Roman"/>
          <w:bCs/>
          <w:sz w:val="24"/>
        </w:rPr>
        <w:t>/</w:t>
      </w:r>
      <w:r>
        <w:rPr>
          <w:rFonts w:ascii="Times New Roman" w:hAnsi="Times New Roman"/>
          <w:bCs/>
          <w:sz w:val="24"/>
        </w:rPr>
        <w:t>承诺和一致</w:t>
      </w:r>
    </w:p>
    <w:p>
      <w:pPr>
        <w:numPr>
          <w:ilvl w:val="0"/>
          <w:numId w:val="4"/>
        </w:numPr>
        <w:spacing w:line="400" w:lineRule="exact"/>
        <w:ind w:left="1260"/>
        <w:rPr>
          <w:rFonts w:hint="eastAsia" w:ascii="Times New Roman" w:hAnsi="Times New Roman"/>
          <w:bCs/>
          <w:sz w:val="24"/>
        </w:rPr>
      </w:pPr>
      <w:r>
        <w:rPr>
          <w:rFonts w:ascii="Times New Roman" w:hAnsi="Times New Roman"/>
          <w:bCs/>
          <w:sz w:val="24"/>
        </w:rPr>
        <w:t>社会认同</w:t>
      </w:r>
      <w:r>
        <w:rPr>
          <w:rFonts w:hint="eastAsia" w:ascii="Times New Roman" w:hAnsi="Times New Roman"/>
          <w:bCs/>
          <w:sz w:val="24"/>
        </w:rPr>
        <w:t>/</w:t>
      </w:r>
      <w:r>
        <w:rPr>
          <w:rFonts w:ascii="Times New Roman" w:hAnsi="Times New Roman"/>
          <w:bCs/>
          <w:sz w:val="24"/>
        </w:rPr>
        <w:t>喜好</w:t>
      </w:r>
    </w:p>
    <w:p>
      <w:pPr>
        <w:numPr>
          <w:ilvl w:val="0"/>
          <w:numId w:val="4"/>
        </w:numPr>
        <w:spacing w:line="400" w:lineRule="exact"/>
        <w:ind w:left="1260"/>
        <w:rPr>
          <w:rFonts w:ascii="Times New Roman" w:hAnsi="Times New Roman"/>
          <w:bCs/>
          <w:sz w:val="24"/>
        </w:rPr>
      </w:pPr>
      <w:r>
        <w:rPr>
          <w:rFonts w:ascii="Times New Roman" w:hAnsi="Times New Roman"/>
          <w:bCs/>
          <w:sz w:val="24"/>
        </w:rPr>
        <w:t>权威</w:t>
      </w:r>
      <w:r>
        <w:rPr>
          <w:rFonts w:hint="eastAsia" w:ascii="Times New Roman" w:hAnsi="Times New Roman"/>
          <w:bCs/>
          <w:sz w:val="24"/>
        </w:rPr>
        <w:t>/</w:t>
      </w:r>
      <w:r>
        <w:rPr>
          <w:rFonts w:ascii="Times New Roman" w:hAnsi="Times New Roman"/>
          <w:bCs/>
          <w:sz w:val="24"/>
        </w:rPr>
        <w:t>稀缺</w:t>
      </w:r>
    </w:p>
    <w:p>
      <w:pPr>
        <w:pStyle w:val="4"/>
        <w:spacing w:before="0" w:beforeAutospacing="0" w:after="0" w:afterAutospacing="0" w:line="400" w:lineRule="exact"/>
        <w:ind w:left="480" w:firstLine="723" w:firstLineChars="300"/>
        <w:rPr>
          <w:rFonts w:hint="eastAsia" w:ascii="宋体" w:hAnsi="宋体"/>
          <w:sz w:val="24"/>
        </w:rPr>
      </w:pPr>
      <w:r>
        <w:rPr>
          <w:rFonts w:ascii="宋体" w:hAnsi="宋体"/>
          <w:b/>
          <w:sz w:val="24"/>
        </w:rPr>
        <w:t>案例分析：</w:t>
      </w:r>
      <w:r>
        <w:rPr>
          <w:rFonts w:hint="eastAsia" w:ascii="宋体" w:hAnsi="宋体"/>
          <w:sz w:val="24"/>
        </w:rPr>
        <w:t>生活中的投射现象</w:t>
      </w:r>
    </w:p>
    <w:p>
      <w:pPr>
        <w:spacing w:line="400" w:lineRule="exact"/>
        <w:ind w:left="240"/>
        <w:rPr>
          <w:rFonts w:hint="eastAsia" w:ascii="宋体" w:hAnsi="宋体" w:cs="宋体"/>
          <w:bCs/>
          <w:sz w:val="24"/>
        </w:rPr>
      </w:pPr>
      <w:r>
        <w:rPr>
          <w:rFonts w:hint="eastAsia" w:ascii="宋体" w:hAnsi="宋体" w:cs="宋体"/>
          <w:bCs/>
          <w:sz w:val="24"/>
        </w:rPr>
        <w:t>（2）什么是领导</w:t>
      </w:r>
      <w:r>
        <w:rPr>
          <w:rFonts w:ascii="宋体" w:hAnsi="宋体" w:cs="宋体"/>
          <w:bCs/>
          <w:sz w:val="24"/>
        </w:rPr>
        <w:t>?</w:t>
      </w:r>
    </w:p>
    <w:p>
      <w:pPr>
        <w:spacing w:line="400" w:lineRule="exact"/>
        <w:ind w:left="240"/>
        <w:rPr>
          <w:rFonts w:hint="eastAsia" w:ascii="宋体" w:hAnsi="宋体" w:cs="宋体"/>
          <w:bCs/>
          <w:sz w:val="24"/>
        </w:rPr>
      </w:pPr>
      <w:r>
        <w:rPr>
          <w:rFonts w:hint="eastAsia" w:ascii="宋体" w:hAnsi="宋体" w:cs="宋体"/>
          <w:bCs/>
          <w:sz w:val="24"/>
        </w:rPr>
        <w:t>（3）如何建立影响力</w:t>
      </w:r>
      <w:r>
        <w:rPr>
          <w:rFonts w:ascii="宋体" w:hAnsi="宋体" w:cs="宋体"/>
          <w:bCs/>
          <w:sz w:val="24"/>
        </w:rPr>
        <w:t>?</w:t>
      </w:r>
    </w:p>
    <w:p>
      <w:pPr>
        <w:pStyle w:val="13"/>
        <w:numPr>
          <w:ilvl w:val="0"/>
          <w:numId w:val="5"/>
        </w:numPr>
        <w:spacing w:line="400" w:lineRule="exact"/>
        <w:ind w:firstLineChars="0"/>
        <w:rPr>
          <w:rFonts w:hint="eastAsia" w:ascii="宋体" w:hAnsi="宋体"/>
          <w:bCs/>
          <w:sz w:val="24"/>
          <w:szCs w:val="24"/>
        </w:rPr>
      </w:pPr>
      <w:r>
        <w:rPr>
          <w:rFonts w:hint="eastAsia" w:ascii="宋体" w:hAnsi="宋体"/>
          <w:bCs/>
          <w:sz w:val="24"/>
          <w:szCs w:val="24"/>
        </w:rPr>
        <w:t>一心为公/行家里手</w:t>
      </w:r>
    </w:p>
    <w:p>
      <w:pPr>
        <w:pStyle w:val="13"/>
        <w:numPr>
          <w:ilvl w:val="0"/>
          <w:numId w:val="5"/>
        </w:numPr>
        <w:spacing w:line="400" w:lineRule="exact"/>
        <w:ind w:firstLineChars="0"/>
        <w:rPr>
          <w:rFonts w:hint="eastAsia" w:ascii="宋体" w:hAnsi="宋体"/>
          <w:bCs/>
          <w:sz w:val="24"/>
          <w:szCs w:val="24"/>
        </w:rPr>
      </w:pPr>
      <w:r>
        <w:rPr>
          <w:rFonts w:hint="eastAsia" w:ascii="宋体" w:hAnsi="宋体"/>
          <w:bCs/>
          <w:sz w:val="24"/>
          <w:szCs w:val="24"/>
        </w:rPr>
        <w:t>言行一致/高瞻远瞩</w:t>
      </w:r>
    </w:p>
    <w:p>
      <w:pPr>
        <w:pStyle w:val="13"/>
        <w:numPr>
          <w:ilvl w:val="0"/>
          <w:numId w:val="5"/>
        </w:numPr>
        <w:spacing w:line="400" w:lineRule="exact"/>
        <w:ind w:firstLineChars="0"/>
        <w:rPr>
          <w:rFonts w:hint="eastAsia" w:ascii="宋体" w:hAnsi="宋体"/>
          <w:bCs/>
          <w:sz w:val="24"/>
          <w:szCs w:val="24"/>
        </w:rPr>
      </w:pPr>
      <w:r>
        <w:rPr>
          <w:rFonts w:hint="eastAsia" w:ascii="宋体" w:hAnsi="宋体"/>
          <w:bCs/>
          <w:sz w:val="24"/>
          <w:szCs w:val="24"/>
        </w:rPr>
        <w:t>鼓舞士气/坚持不懈</w:t>
      </w:r>
    </w:p>
    <w:p>
      <w:pPr>
        <w:pStyle w:val="13"/>
        <w:numPr>
          <w:ilvl w:val="0"/>
          <w:numId w:val="5"/>
        </w:numPr>
        <w:spacing w:line="400" w:lineRule="exact"/>
        <w:ind w:firstLineChars="0"/>
        <w:rPr>
          <w:rFonts w:hint="eastAsia" w:ascii="宋体" w:hAnsi="宋体"/>
          <w:bCs/>
          <w:sz w:val="24"/>
          <w:szCs w:val="24"/>
        </w:rPr>
      </w:pPr>
      <w:r>
        <w:rPr>
          <w:rFonts w:hint="eastAsia" w:ascii="宋体" w:hAnsi="宋体"/>
          <w:bCs/>
          <w:sz w:val="24"/>
          <w:szCs w:val="24"/>
        </w:rPr>
        <w:t>亲和关怀</w:t>
      </w:r>
    </w:p>
    <w:p>
      <w:pPr>
        <w:spacing w:line="400" w:lineRule="exact"/>
        <w:ind w:firstLine="1559" w:firstLineChars="647"/>
        <w:rPr>
          <w:rFonts w:hint="eastAsia"/>
          <w:sz w:val="24"/>
        </w:rPr>
      </w:pPr>
      <w:r>
        <w:rPr>
          <w:rFonts w:hint="eastAsia"/>
          <w:b/>
          <w:sz w:val="24"/>
        </w:rPr>
        <w:t>互动游戏：</w:t>
      </w:r>
      <w:r>
        <w:rPr>
          <w:rFonts w:hint="eastAsia"/>
          <w:sz w:val="24"/>
        </w:rPr>
        <w:t>Ta发生了什么变化？</w:t>
      </w:r>
    </w:p>
    <w:p>
      <w:pPr>
        <w:spacing w:line="400" w:lineRule="exact"/>
        <w:ind w:left="240"/>
        <w:rPr>
          <w:rFonts w:hint="eastAsia" w:ascii="宋体" w:hAnsi="宋体" w:cs="宋体"/>
          <w:bCs/>
          <w:sz w:val="24"/>
        </w:rPr>
      </w:pPr>
      <w:r>
        <w:rPr>
          <w:rFonts w:hint="eastAsia" w:ascii="宋体" w:hAnsi="宋体" w:cs="宋体"/>
          <w:bCs/>
          <w:sz w:val="24"/>
        </w:rPr>
        <w:t>（4）人格冰山：你的潜在影响力来自哪里</w:t>
      </w:r>
    </w:p>
    <w:p>
      <w:pPr>
        <w:spacing w:line="400" w:lineRule="exact"/>
        <w:ind w:firstLine="964" w:firstLineChars="400"/>
        <w:rPr>
          <w:rFonts w:hint="eastAsia"/>
          <w:sz w:val="24"/>
        </w:rPr>
      </w:pPr>
      <w:r>
        <w:rPr>
          <w:rFonts w:hint="eastAsia" w:ascii="宋体" w:hAnsi="宋体"/>
          <w:b/>
          <w:sz w:val="24"/>
        </w:rPr>
        <w:t>实战演练</w:t>
      </w:r>
      <w:r>
        <w:rPr>
          <w:rFonts w:hint="eastAsia"/>
          <w:b/>
          <w:sz w:val="24"/>
        </w:rPr>
        <w:t>：</w:t>
      </w:r>
      <w:r>
        <w:rPr>
          <w:rFonts w:hint="eastAsia"/>
          <w:sz w:val="24"/>
        </w:rPr>
        <w:t>如何影响下属？</w:t>
      </w:r>
    </w:p>
    <w:p>
      <w:pPr>
        <w:spacing w:line="400" w:lineRule="exact"/>
        <w:rPr>
          <w:rFonts w:ascii="Times New Roman" w:hAnsi="Times New Roman"/>
          <w:b/>
          <w:bCs/>
          <w:sz w:val="24"/>
        </w:rPr>
      </w:pPr>
      <w:r>
        <w:rPr>
          <w:rFonts w:hint="eastAsia" w:ascii="Times New Roman" w:hAnsi="Times New Roman"/>
          <w:b/>
          <w:bCs/>
          <w:sz w:val="24"/>
        </w:rPr>
        <w:t>2、非职权领导力提升</w:t>
      </w:r>
    </w:p>
    <w:p>
      <w:pPr>
        <w:spacing w:line="400" w:lineRule="exact"/>
        <w:ind w:left="240"/>
        <w:rPr>
          <w:rFonts w:hint="eastAsia" w:ascii="宋体" w:hAnsi="宋体" w:cs="宋体"/>
          <w:bCs/>
          <w:sz w:val="24"/>
        </w:rPr>
      </w:pPr>
      <w:r>
        <w:rPr>
          <w:rFonts w:hint="eastAsia" w:ascii="宋体" w:hAnsi="宋体" w:cs="宋体"/>
          <w:bCs/>
          <w:sz w:val="24"/>
        </w:rPr>
        <w:t>（1）</w:t>
      </w:r>
      <w:r>
        <w:rPr>
          <w:rFonts w:ascii="宋体" w:hAnsi="宋体" w:cs="宋体"/>
          <w:bCs/>
          <w:sz w:val="24"/>
        </w:rPr>
        <w:t>个人品牌塑造</w:t>
      </w:r>
    </w:p>
    <w:p>
      <w:pPr>
        <w:pStyle w:val="4"/>
        <w:spacing w:before="0" w:beforeAutospacing="0" w:after="0" w:afterAutospacing="0" w:line="400" w:lineRule="exact"/>
        <w:ind w:left="420" w:firstLine="482" w:firstLineChars="200"/>
        <w:rPr>
          <w:rFonts w:hint="eastAsia" w:ascii="宋体" w:hAnsi="宋体"/>
          <w:sz w:val="24"/>
        </w:rPr>
      </w:pPr>
      <w:r>
        <w:rPr>
          <w:rFonts w:ascii="宋体" w:hAnsi="宋体"/>
          <w:b/>
          <w:sz w:val="24"/>
        </w:rPr>
        <w:t>现场演练：</w:t>
      </w:r>
      <w:r>
        <w:rPr>
          <w:rFonts w:ascii="宋体" w:hAnsi="宋体"/>
          <w:sz w:val="24"/>
        </w:rPr>
        <w:t>你的品牌是什么?</w:t>
      </w:r>
    </w:p>
    <w:p>
      <w:pPr>
        <w:spacing w:line="400" w:lineRule="exact"/>
        <w:ind w:left="240"/>
        <w:rPr>
          <w:rFonts w:hint="eastAsia" w:ascii="宋体" w:hAnsi="宋体" w:cs="宋体"/>
          <w:bCs/>
          <w:sz w:val="24"/>
        </w:rPr>
      </w:pPr>
      <w:r>
        <w:rPr>
          <w:rFonts w:hint="eastAsia" w:ascii="宋体" w:hAnsi="宋体" w:cs="宋体"/>
          <w:bCs/>
          <w:sz w:val="24"/>
        </w:rPr>
        <w:t>（2）领导风格与领导行为：</w:t>
      </w:r>
    </w:p>
    <w:p>
      <w:pPr>
        <w:numPr>
          <w:ilvl w:val="0"/>
          <w:numId w:val="4"/>
        </w:numPr>
        <w:spacing w:line="400" w:lineRule="exact"/>
        <w:ind w:left="1260"/>
        <w:rPr>
          <w:rFonts w:hint="eastAsia" w:ascii="Times New Roman" w:hAnsi="Times New Roman"/>
          <w:bCs/>
          <w:sz w:val="24"/>
        </w:rPr>
      </w:pPr>
      <w:r>
        <w:rPr>
          <w:rFonts w:hint="eastAsia" w:ascii="Times New Roman" w:hAnsi="Times New Roman"/>
          <w:bCs/>
          <w:sz w:val="24"/>
        </w:rPr>
        <w:t>命令型</w:t>
      </w:r>
    </w:p>
    <w:p>
      <w:pPr>
        <w:numPr>
          <w:ilvl w:val="0"/>
          <w:numId w:val="4"/>
        </w:numPr>
        <w:spacing w:line="400" w:lineRule="exact"/>
        <w:ind w:left="1260"/>
        <w:rPr>
          <w:rFonts w:hint="eastAsia" w:ascii="Times New Roman" w:hAnsi="Times New Roman"/>
          <w:bCs/>
          <w:sz w:val="24"/>
        </w:rPr>
      </w:pPr>
      <w:r>
        <w:rPr>
          <w:rFonts w:hint="eastAsia" w:ascii="Times New Roman" w:hAnsi="Times New Roman"/>
          <w:bCs/>
          <w:sz w:val="24"/>
        </w:rPr>
        <w:t>教练型</w:t>
      </w:r>
    </w:p>
    <w:p>
      <w:pPr>
        <w:numPr>
          <w:ilvl w:val="0"/>
          <w:numId w:val="4"/>
        </w:numPr>
        <w:spacing w:line="400" w:lineRule="exact"/>
        <w:ind w:left="1260"/>
        <w:rPr>
          <w:rFonts w:hint="eastAsia" w:ascii="Times New Roman" w:hAnsi="Times New Roman"/>
          <w:bCs/>
          <w:sz w:val="24"/>
        </w:rPr>
      </w:pPr>
      <w:r>
        <w:rPr>
          <w:rFonts w:hint="eastAsia" w:ascii="Times New Roman" w:hAnsi="Times New Roman"/>
          <w:bCs/>
          <w:sz w:val="24"/>
        </w:rPr>
        <w:t>支持型</w:t>
      </w:r>
    </w:p>
    <w:p>
      <w:pPr>
        <w:numPr>
          <w:ilvl w:val="0"/>
          <w:numId w:val="4"/>
        </w:numPr>
        <w:spacing w:line="400" w:lineRule="exact"/>
        <w:ind w:left="1260"/>
        <w:rPr>
          <w:rFonts w:hint="eastAsia" w:ascii="Times New Roman" w:hAnsi="Times New Roman"/>
          <w:bCs/>
          <w:sz w:val="24"/>
        </w:rPr>
      </w:pPr>
      <w:r>
        <w:rPr>
          <w:rFonts w:hint="eastAsia" w:ascii="Times New Roman" w:hAnsi="Times New Roman"/>
          <w:bCs/>
          <w:sz w:val="24"/>
        </w:rPr>
        <w:t>授权型</w:t>
      </w:r>
    </w:p>
    <w:p>
      <w:pPr>
        <w:spacing w:line="400" w:lineRule="exact"/>
        <w:ind w:left="240"/>
        <w:rPr>
          <w:rFonts w:ascii="宋体" w:hAnsi="宋体" w:cs="宋体"/>
          <w:bCs/>
          <w:sz w:val="24"/>
        </w:rPr>
      </w:pPr>
      <w:r>
        <w:rPr>
          <w:rFonts w:hint="eastAsia" w:ascii="宋体" w:hAnsi="宋体" w:cs="宋体"/>
          <w:bCs/>
          <w:sz w:val="24"/>
        </w:rPr>
        <w:t>（3）传统领导和教练式领导区别</w:t>
      </w:r>
      <w:r>
        <w:rPr>
          <w:rFonts w:ascii="宋体" w:hAnsi="宋体" w:cs="宋体"/>
          <w:bCs/>
          <w:sz w:val="24"/>
        </w:rPr>
        <w:t>。</w:t>
      </w:r>
    </w:p>
    <w:p>
      <w:pPr>
        <w:spacing w:line="400" w:lineRule="exact"/>
        <w:ind w:left="420" w:firstLine="482" w:firstLineChars="200"/>
        <w:rPr>
          <w:rFonts w:hint="eastAsia"/>
          <w:bCs/>
          <w:sz w:val="24"/>
        </w:rPr>
      </w:pPr>
      <w:r>
        <w:rPr>
          <w:rFonts w:hint="eastAsia"/>
          <w:b/>
          <w:bCs/>
          <w:sz w:val="24"/>
        </w:rPr>
        <w:t>AB角练习</w:t>
      </w:r>
      <w:r>
        <w:rPr>
          <w:rFonts w:hint="eastAsia"/>
          <w:bCs/>
          <w:sz w:val="24"/>
        </w:rPr>
        <w:t>：你很不简单、我很欣赏你，我很喜欢你！</w:t>
      </w:r>
    </w:p>
    <w:p>
      <w:pPr>
        <w:spacing w:line="400" w:lineRule="exact"/>
        <w:rPr>
          <w:rFonts w:ascii="Times New Roman" w:hAnsi="Times New Roman"/>
          <w:b/>
          <w:bCs/>
          <w:sz w:val="24"/>
        </w:rPr>
      </w:pPr>
      <w:r>
        <w:rPr>
          <w:rFonts w:hint="eastAsia" w:ascii="Times New Roman" w:hAnsi="Times New Roman"/>
          <w:b/>
          <w:bCs/>
          <w:sz w:val="24"/>
        </w:rPr>
        <w:t>3、</w:t>
      </w:r>
      <w:r>
        <w:rPr>
          <w:rFonts w:ascii="Times New Roman" w:hAnsi="Times New Roman"/>
          <w:b/>
          <w:bCs/>
          <w:sz w:val="24"/>
        </w:rPr>
        <w:t>要达成目标需要做什么?</w:t>
      </w:r>
    </w:p>
    <w:p>
      <w:pPr>
        <w:spacing w:line="400" w:lineRule="exact"/>
        <w:rPr>
          <w:rFonts w:hint="eastAsia" w:ascii="Times New Roman" w:hAnsi="Times New Roman"/>
          <w:b/>
          <w:bCs/>
          <w:sz w:val="24"/>
        </w:rPr>
      </w:pPr>
      <w:r>
        <w:rPr>
          <w:rFonts w:hint="eastAsia" w:ascii="Times New Roman" w:hAnsi="Times New Roman"/>
          <w:b/>
          <w:bCs/>
          <w:sz w:val="24"/>
        </w:rPr>
        <w:t>4、职场人际交往心态</w:t>
      </w:r>
    </w:p>
    <w:p>
      <w:pPr>
        <w:pStyle w:val="13"/>
        <w:numPr>
          <w:ilvl w:val="0"/>
          <w:numId w:val="5"/>
        </w:numPr>
        <w:spacing w:line="400" w:lineRule="exact"/>
        <w:ind w:firstLineChars="0"/>
        <w:rPr>
          <w:rFonts w:hint="eastAsia" w:ascii="宋体" w:hAnsi="宋体"/>
          <w:bCs/>
          <w:sz w:val="24"/>
          <w:szCs w:val="24"/>
        </w:rPr>
      </w:pPr>
      <w:r>
        <w:rPr>
          <w:rFonts w:hint="eastAsia" w:ascii="宋体" w:hAnsi="宋体"/>
          <w:bCs/>
          <w:sz w:val="24"/>
          <w:szCs w:val="24"/>
        </w:rPr>
        <w:t>我好----你不好</w:t>
      </w:r>
    </w:p>
    <w:p>
      <w:pPr>
        <w:pStyle w:val="13"/>
        <w:numPr>
          <w:ilvl w:val="0"/>
          <w:numId w:val="5"/>
        </w:numPr>
        <w:spacing w:line="400" w:lineRule="exact"/>
        <w:ind w:firstLineChars="0"/>
        <w:rPr>
          <w:rFonts w:hint="eastAsia" w:ascii="宋体" w:hAnsi="宋体"/>
          <w:bCs/>
          <w:sz w:val="24"/>
          <w:szCs w:val="24"/>
        </w:rPr>
      </w:pPr>
      <w:r>
        <w:rPr>
          <w:rFonts w:hint="eastAsia" w:ascii="宋体" w:hAnsi="宋体"/>
          <w:bCs/>
          <w:sz w:val="24"/>
          <w:szCs w:val="24"/>
        </w:rPr>
        <w:t xml:space="preserve">你好----我不好 </w:t>
      </w:r>
    </w:p>
    <w:p>
      <w:pPr>
        <w:pStyle w:val="13"/>
        <w:numPr>
          <w:ilvl w:val="0"/>
          <w:numId w:val="5"/>
        </w:numPr>
        <w:spacing w:line="400" w:lineRule="exact"/>
        <w:ind w:firstLineChars="0"/>
        <w:rPr>
          <w:rFonts w:hint="eastAsia" w:ascii="宋体" w:hAnsi="宋体"/>
          <w:bCs/>
          <w:sz w:val="24"/>
          <w:szCs w:val="24"/>
        </w:rPr>
      </w:pPr>
      <w:r>
        <w:rPr>
          <w:rFonts w:hint="eastAsia" w:ascii="宋体" w:hAnsi="宋体"/>
          <w:bCs/>
          <w:sz w:val="24"/>
          <w:szCs w:val="24"/>
        </w:rPr>
        <w:t>我不好----你也不好</w:t>
      </w:r>
    </w:p>
    <w:p>
      <w:pPr>
        <w:pStyle w:val="13"/>
        <w:numPr>
          <w:ilvl w:val="0"/>
          <w:numId w:val="5"/>
        </w:numPr>
        <w:spacing w:line="400" w:lineRule="exact"/>
        <w:ind w:firstLineChars="0"/>
        <w:rPr>
          <w:rFonts w:hint="eastAsia" w:ascii="宋体" w:hAnsi="宋体"/>
          <w:bCs/>
          <w:sz w:val="24"/>
          <w:szCs w:val="24"/>
        </w:rPr>
      </w:pPr>
      <w:r>
        <w:rPr>
          <w:rFonts w:hint="eastAsia" w:ascii="宋体" w:hAnsi="宋体"/>
          <w:bCs/>
          <w:sz w:val="24"/>
          <w:szCs w:val="24"/>
        </w:rPr>
        <w:t>我好---你也好</w:t>
      </w:r>
    </w:p>
    <w:p>
      <w:pPr>
        <w:pStyle w:val="13"/>
        <w:spacing w:line="400" w:lineRule="exact"/>
        <w:ind w:firstLine="1687" w:firstLineChars="700"/>
        <w:rPr>
          <w:rFonts w:hint="eastAsia" w:ascii="宋体" w:hAnsi="宋体"/>
          <w:bCs/>
          <w:sz w:val="24"/>
          <w:szCs w:val="24"/>
        </w:rPr>
      </w:pPr>
      <w:r>
        <w:rPr>
          <w:rFonts w:hint="eastAsia" w:ascii="宋体" w:hAnsi="宋体"/>
          <w:b/>
          <w:bCs/>
          <w:sz w:val="24"/>
          <w:szCs w:val="24"/>
        </w:rPr>
        <w:t>谈论：</w:t>
      </w:r>
      <w:r>
        <w:rPr>
          <w:rFonts w:hint="eastAsia" w:ascii="宋体" w:hAnsi="宋体"/>
          <w:bCs/>
          <w:sz w:val="24"/>
          <w:szCs w:val="24"/>
        </w:rPr>
        <w:t>“羡慕、嫉妒、恨”分别是什么心理？</w:t>
      </w:r>
    </w:p>
    <w:p>
      <w:pPr>
        <w:spacing w:line="400" w:lineRule="exact"/>
        <w:rPr>
          <w:rFonts w:hint="eastAsia"/>
          <w:b/>
          <w:sz w:val="24"/>
        </w:rPr>
      </w:pPr>
    </w:p>
    <w:p>
      <w:pPr>
        <w:spacing w:line="400" w:lineRule="exact"/>
        <w:rPr>
          <w:rFonts w:hint="eastAsia" w:ascii="微软雅黑" w:hAnsi="微软雅黑" w:eastAsia="微软雅黑"/>
          <w:b/>
          <w:bCs/>
          <w:color w:val="0000FF"/>
          <w:sz w:val="28"/>
          <w:szCs w:val="28"/>
        </w:rPr>
      </w:pPr>
      <w:r>
        <w:rPr>
          <w:rFonts w:hint="eastAsia" w:ascii="微软雅黑" w:hAnsi="微软雅黑" w:eastAsia="微软雅黑"/>
          <w:b/>
          <w:bCs/>
          <w:color w:val="0000FF"/>
          <w:sz w:val="28"/>
          <w:szCs w:val="28"/>
        </w:rPr>
        <w:t>第四单元：识人与用人</w:t>
      </w:r>
    </w:p>
    <w:p>
      <w:pPr>
        <w:pStyle w:val="4"/>
        <w:spacing w:before="0" w:beforeAutospacing="0" w:after="0" w:afterAutospacing="0" w:line="400" w:lineRule="exact"/>
        <w:rPr>
          <w:sz w:val="24"/>
          <w:lang w:bidi="ar-SA"/>
        </w:rPr>
      </w:pPr>
      <w:r>
        <w:rPr>
          <w:rFonts w:hint="eastAsia"/>
          <w:b/>
          <w:bCs/>
          <w:sz w:val="24"/>
          <w:lang w:bidi="ar-SA"/>
        </w:rPr>
        <w:t>团队游戏：</w:t>
      </w:r>
      <w:r>
        <w:rPr>
          <w:rFonts w:hint="eastAsia"/>
          <w:sz w:val="24"/>
        </w:rPr>
        <w:t>《疾风劲草》</w:t>
      </w:r>
    </w:p>
    <w:p>
      <w:pPr>
        <w:spacing w:line="400" w:lineRule="exact"/>
        <w:rPr>
          <w:rFonts w:hint="eastAsia" w:ascii="Times New Roman" w:hAnsi="Times New Roman"/>
          <w:b/>
          <w:bCs/>
          <w:sz w:val="24"/>
        </w:rPr>
      </w:pPr>
      <w:r>
        <w:rPr>
          <w:rFonts w:hint="eastAsia" w:ascii="Times New Roman" w:hAnsi="Times New Roman"/>
          <w:b/>
          <w:bCs/>
          <w:sz w:val="24"/>
        </w:rPr>
        <w:t>1、人员选拔的方法</w:t>
      </w:r>
    </w:p>
    <w:p>
      <w:pPr>
        <w:spacing w:line="400" w:lineRule="exact"/>
        <w:ind w:left="240"/>
        <w:rPr>
          <w:rFonts w:hint="eastAsia" w:ascii="宋体" w:hAnsi="宋体" w:cs="宋体"/>
          <w:bCs/>
          <w:sz w:val="24"/>
        </w:rPr>
      </w:pPr>
      <w:r>
        <w:rPr>
          <w:rFonts w:hint="eastAsia" w:ascii="宋体" w:hAnsi="宋体" w:cs="宋体"/>
          <w:bCs/>
          <w:sz w:val="24"/>
        </w:rPr>
        <w:t>（1）常用的人员甄选方法介绍</w:t>
      </w:r>
    </w:p>
    <w:p>
      <w:pPr>
        <w:spacing w:line="400" w:lineRule="exact"/>
        <w:ind w:left="240"/>
        <w:rPr>
          <w:rFonts w:hint="eastAsia" w:ascii="宋体" w:hAnsi="宋体" w:cs="宋体"/>
          <w:bCs/>
          <w:sz w:val="24"/>
        </w:rPr>
      </w:pPr>
      <w:r>
        <w:rPr>
          <w:rFonts w:hint="eastAsia" w:ascii="宋体" w:hAnsi="宋体" w:cs="宋体"/>
          <w:bCs/>
          <w:sz w:val="24"/>
        </w:rPr>
        <w:t>（2）结构化面试与非结构化面试</w:t>
      </w:r>
    </w:p>
    <w:p>
      <w:pPr>
        <w:spacing w:line="400" w:lineRule="exact"/>
        <w:ind w:left="240"/>
        <w:rPr>
          <w:rFonts w:hint="eastAsia" w:ascii="宋体" w:hAnsi="宋体" w:cs="宋体"/>
          <w:bCs/>
          <w:sz w:val="24"/>
        </w:rPr>
      </w:pPr>
      <w:r>
        <w:rPr>
          <w:rFonts w:hint="eastAsia" w:ascii="宋体" w:hAnsi="宋体" w:cs="宋体"/>
          <w:bCs/>
          <w:sz w:val="24"/>
        </w:rPr>
        <w:t>（3）面试技巧之“望、闻、问、切”</w:t>
      </w:r>
    </w:p>
    <w:p>
      <w:pPr>
        <w:spacing w:line="400" w:lineRule="exact"/>
        <w:ind w:left="240"/>
        <w:rPr>
          <w:rFonts w:hint="eastAsia" w:ascii="宋体" w:hAnsi="宋体" w:cs="宋体"/>
          <w:bCs/>
          <w:sz w:val="24"/>
        </w:rPr>
      </w:pPr>
      <w:r>
        <w:rPr>
          <w:rFonts w:hint="eastAsia" w:ascii="宋体" w:hAnsi="宋体" w:cs="宋体"/>
          <w:bCs/>
          <w:sz w:val="24"/>
        </w:rPr>
        <w:t>（4）面试官应当避免的心理误区</w:t>
      </w:r>
    </w:p>
    <w:p>
      <w:pPr>
        <w:spacing w:line="400" w:lineRule="exact"/>
        <w:ind w:firstLine="964" w:firstLineChars="400"/>
        <w:rPr>
          <w:sz w:val="24"/>
        </w:rPr>
      </w:pPr>
      <w:r>
        <w:rPr>
          <w:rFonts w:hint="eastAsia"/>
          <w:b/>
          <w:sz w:val="24"/>
        </w:rPr>
        <w:t>案例分析：</w:t>
      </w:r>
      <w:r>
        <w:rPr>
          <w:rFonts w:hint="eastAsia"/>
          <w:sz w:val="24"/>
        </w:rPr>
        <w:t>不同气质类型员工的特点</w:t>
      </w:r>
    </w:p>
    <w:p>
      <w:pPr>
        <w:spacing w:line="400" w:lineRule="exact"/>
        <w:rPr>
          <w:rFonts w:hint="eastAsia" w:ascii="Times New Roman" w:hAnsi="Times New Roman"/>
          <w:b/>
          <w:bCs/>
          <w:sz w:val="24"/>
        </w:rPr>
      </w:pPr>
      <w:r>
        <w:rPr>
          <w:rFonts w:hint="eastAsia" w:ascii="Times New Roman" w:hAnsi="Times New Roman"/>
          <w:b/>
          <w:bCs/>
          <w:sz w:val="24"/>
        </w:rPr>
        <w:t>2、如何不同阶段的用人原则</w:t>
      </w:r>
    </w:p>
    <w:p>
      <w:pPr>
        <w:spacing w:line="400" w:lineRule="exact"/>
        <w:ind w:left="240"/>
        <w:rPr>
          <w:rFonts w:hint="eastAsia" w:ascii="宋体" w:hAnsi="宋体" w:cs="宋体"/>
          <w:bCs/>
          <w:sz w:val="24"/>
        </w:rPr>
      </w:pPr>
      <w:r>
        <w:rPr>
          <w:rFonts w:hint="eastAsia" w:ascii="宋体" w:hAnsi="宋体" w:cs="宋体"/>
          <w:bCs/>
          <w:sz w:val="24"/>
        </w:rPr>
        <w:t>（1）米格25效应</w:t>
      </w:r>
    </w:p>
    <w:p>
      <w:pPr>
        <w:spacing w:line="400" w:lineRule="exact"/>
        <w:ind w:left="240"/>
        <w:rPr>
          <w:rFonts w:hint="eastAsia" w:ascii="宋体" w:hAnsi="宋体" w:cs="宋体"/>
          <w:bCs/>
          <w:sz w:val="24"/>
        </w:rPr>
      </w:pPr>
      <w:r>
        <w:rPr>
          <w:rFonts w:hint="eastAsia" w:ascii="宋体" w:hAnsi="宋体" w:cs="宋体"/>
          <w:bCs/>
          <w:sz w:val="24"/>
        </w:rPr>
        <w:t>（2）任人唯贤与任人唯亲</w:t>
      </w:r>
    </w:p>
    <w:p>
      <w:pPr>
        <w:spacing w:line="400" w:lineRule="exact"/>
        <w:ind w:left="240"/>
        <w:rPr>
          <w:rFonts w:hint="eastAsia" w:ascii="宋体" w:hAnsi="宋体" w:cs="宋体"/>
          <w:bCs/>
          <w:sz w:val="24"/>
        </w:rPr>
      </w:pPr>
      <w:r>
        <w:rPr>
          <w:rFonts w:hint="eastAsia" w:ascii="宋体" w:hAnsi="宋体" w:cs="宋体"/>
          <w:bCs/>
          <w:sz w:val="24"/>
        </w:rPr>
        <w:t>（3）晋升唯功</w:t>
      </w:r>
    </w:p>
    <w:p>
      <w:pPr>
        <w:spacing w:line="400" w:lineRule="exact"/>
        <w:ind w:left="240"/>
        <w:rPr>
          <w:rFonts w:ascii="宋体" w:hAnsi="宋体" w:cs="宋体"/>
          <w:bCs/>
          <w:sz w:val="24"/>
        </w:rPr>
      </w:pPr>
      <w:r>
        <w:rPr>
          <w:rFonts w:hint="eastAsia" w:ascii="宋体" w:hAnsi="宋体" w:cs="宋体"/>
          <w:bCs/>
          <w:sz w:val="24"/>
        </w:rPr>
        <w:t>（4）用人所长与求全责备</w:t>
      </w:r>
    </w:p>
    <w:p>
      <w:pPr>
        <w:pStyle w:val="4"/>
        <w:spacing w:before="0" w:beforeAutospacing="0" w:after="0" w:afterAutospacing="0" w:line="400" w:lineRule="exact"/>
        <w:ind w:firstLine="964" w:firstLineChars="400"/>
        <w:rPr>
          <w:rFonts w:hint="eastAsia"/>
          <w:sz w:val="24"/>
          <w:lang w:bidi="ar-SA"/>
        </w:rPr>
      </w:pPr>
      <w:r>
        <w:rPr>
          <w:rFonts w:hint="eastAsia"/>
          <w:b/>
          <w:sz w:val="24"/>
          <w:lang w:bidi="ar-SA"/>
        </w:rPr>
        <w:t>情景模拟：</w:t>
      </w:r>
      <w:r>
        <w:rPr>
          <w:rFonts w:hint="eastAsia"/>
          <w:sz w:val="24"/>
          <w:lang w:bidi="ar-SA"/>
        </w:rPr>
        <w:t>新任经理的烦恼</w:t>
      </w:r>
    </w:p>
    <w:p>
      <w:pPr>
        <w:spacing w:line="400" w:lineRule="exact"/>
        <w:rPr>
          <w:rFonts w:hint="eastAsia" w:ascii="Times New Roman" w:hAnsi="Times New Roman"/>
          <w:b/>
          <w:bCs/>
          <w:sz w:val="24"/>
        </w:rPr>
      </w:pPr>
      <w:r>
        <w:rPr>
          <w:rFonts w:hint="eastAsia" w:ascii="Times New Roman" w:hAnsi="Times New Roman"/>
          <w:b/>
          <w:bCs/>
          <w:sz w:val="24"/>
        </w:rPr>
        <w:t>3、管理辅导技巧</w:t>
      </w:r>
    </w:p>
    <w:p>
      <w:pPr>
        <w:spacing w:line="400" w:lineRule="exact"/>
        <w:ind w:left="240"/>
        <w:rPr>
          <w:rFonts w:hint="eastAsia" w:ascii="宋体" w:hAnsi="宋体" w:cs="宋体"/>
          <w:bCs/>
          <w:sz w:val="24"/>
        </w:rPr>
      </w:pPr>
      <w:r>
        <w:rPr>
          <w:rFonts w:hint="eastAsia" w:ascii="宋体" w:hAnsi="宋体" w:cs="宋体"/>
          <w:bCs/>
          <w:sz w:val="24"/>
        </w:rPr>
        <w:t>（1）艾利斯ABC情绪理论</w:t>
      </w:r>
    </w:p>
    <w:p>
      <w:pPr>
        <w:spacing w:line="400" w:lineRule="exact"/>
        <w:ind w:left="240"/>
        <w:rPr>
          <w:rFonts w:hint="eastAsia" w:ascii="宋体" w:hAnsi="宋体" w:cs="宋体"/>
          <w:bCs/>
          <w:sz w:val="24"/>
        </w:rPr>
      </w:pPr>
      <w:r>
        <w:rPr>
          <w:rFonts w:hint="eastAsia" w:ascii="宋体" w:hAnsi="宋体" w:cs="宋体"/>
          <w:bCs/>
          <w:sz w:val="24"/>
        </w:rPr>
        <w:t>（2）常见不合理信念</w:t>
      </w:r>
    </w:p>
    <w:p>
      <w:pPr>
        <w:numPr>
          <w:ilvl w:val="0"/>
          <w:numId w:val="4"/>
        </w:numPr>
        <w:spacing w:line="400" w:lineRule="exact"/>
        <w:ind w:left="1260"/>
        <w:rPr>
          <w:rFonts w:hint="eastAsia" w:ascii="Times New Roman" w:hAnsi="Times New Roman"/>
          <w:bCs/>
          <w:sz w:val="24"/>
        </w:rPr>
      </w:pPr>
      <w:r>
        <w:rPr>
          <w:rFonts w:hint="eastAsia" w:ascii="Times New Roman" w:hAnsi="Times New Roman"/>
          <w:bCs/>
          <w:sz w:val="24"/>
        </w:rPr>
        <w:t>绝对化（常与必须、应该这类词联系）</w:t>
      </w:r>
    </w:p>
    <w:p>
      <w:pPr>
        <w:numPr>
          <w:ilvl w:val="0"/>
          <w:numId w:val="4"/>
        </w:numPr>
        <w:spacing w:line="400" w:lineRule="exact"/>
        <w:ind w:left="1260"/>
        <w:rPr>
          <w:rFonts w:hint="eastAsia" w:ascii="Times New Roman" w:hAnsi="Times New Roman"/>
          <w:bCs/>
          <w:sz w:val="24"/>
        </w:rPr>
      </w:pPr>
      <w:r>
        <w:rPr>
          <w:rFonts w:hint="eastAsia" w:ascii="Times New Roman" w:hAnsi="Times New Roman"/>
          <w:bCs/>
          <w:sz w:val="24"/>
        </w:rPr>
        <w:t>过分概括（以偏概全的不合理思维）</w:t>
      </w:r>
    </w:p>
    <w:p>
      <w:pPr>
        <w:numPr>
          <w:ilvl w:val="0"/>
          <w:numId w:val="4"/>
        </w:numPr>
        <w:spacing w:line="400" w:lineRule="exact"/>
        <w:ind w:left="1260"/>
        <w:rPr>
          <w:rFonts w:hint="eastAsia" w:ascii="Times New Roman" w:hAnsi="Times New Roman"/>
          <w:bCs/>
          <w:sz w:val="24"/>
        </w:rPr>
      </w:pPr>
      <w:r>
        <w:rPr>
          <w:rFonts w:hint="eastAsia" w:ascii="Times New Roman" w:hAnsi="Times New Roman"/>
          <w:bCs/>
          <w:sz w:val="24"/>
        </w:rPr>
        <w:t>糟糕至极（对事物灾难性的预期）</w:t>
      </w:r>
    </w:p>
    <w:p>
      <w:pPr>
        <w:spacing w:line="400" w:lineRule="exact"/>
        <w:ind w:firstLine="1446" w:firstLineChars="600"/>
        <w:rPr>
          <w:rFonts w:hint="eastAsia" w:ascii="宋体" w:hAnsi="宋体" w:cs="宋体"/>
          <w:bCs/>
          <w:sz w:val="24"/>
        </w:rPr>
      </w:pPr>
      <w:r>
        <w:rPr>
          <w:rFonts w:hint="eastAsia" w:ascii="宋体" w:hAnsi="宋体" w:cs="宋体"/>
          <w:b/>
          <w:bCs/>
          <w:sz w:val="24"/>
        </w:rPr>
        <w:t>训练：</w:t>
      </w:r>
      <w:r>
        <w:rPr>
          <w:rFonts w:hint="eastAsia" w:ascii="宋体" w:hAnsi="宋体" w:cs="宋体"/>
          <w:bCs/>
          <w:sz w:val="24"/>
        </w:rPr>
        <w:t>“我应该。。。”观念转变练习</w:t>
      </w:r>
    </w:p>
    <w:p>
      <w:pPr>
        <w:spacing w:line="400" w:lineRule="exact"/>
        <w:ind w:left="240"/>
        <w:rPr>
          <w:rFonts w:hint="eastAsia" w:ascii="宋体" w:hAnsi="宋体" w:cs="宋体"/>
          <w:bCs/>
          <w:sz w:val="24"/>
        </w:rPr>
      </w:pPr>
      <w:r>
        <w:rPr>
          <w:rFonts w:hint="eastAsia" w:ascii="宋体" w:hAnsi="宋体" w:cs="宋体"/>
          <w:bCs/>
          <w:sz w:val="24"/>
        </w:rPr>
        <w:t>（3）协调冲突的技术</w:t>
      </w:r>
    </w:p>
    <w:p>
      <w:pPr>
        <w:pStyle w:val="13"/>
        <w:numPr>
          <w:ilvl w:val="2"/>
          <w:numId w:val="6"/>
        </w:numPr>
        <w:spacing w:line="400" w:lineRule="exact"/>
        <w:ind w:left="1554" w:firstLineChars="0"/>
        <w:rPr>
          <w:rFonts w:ascii="宋体" w:hAnsi="宋体"/>
          <w:bCs/>
          <w:sz w:val="24"/>
          <w:szCs w:val="24"/>
        </w:rPr>
      </w:pPr>
      <w:r>
        <w:rPr>
          <w:rFonts w:hint="eastAsia" w:ascii="宋体" w:hAnsi="宋体"/>
          <w:bCs/>
          <w:sz w:val="24"/>
          <w:szCs w:val="24"/>
        </w:rPr>
        <w:t>数颜色</w:t>
      </w:r>
    </w:p>
    <w:p>
      <w:pPr>
        <w:pStyle w:val="13"/>
        <w:numPr>
          <w:ilvl w:val="2"/>
          <w:numId w:val="6"/>
        </w:numPr>
        <w:spacing w:line="400" w:lineRule="exact"/>
        <w:ind w:left="1554" w:firstLineChars="0"/>
        <w:rPr>
          <w:rFonts w:ascii="宋体" w:hAnsi="宋体"/>
          <w:bCs/>
          <w:sz w:val="24"/>
          <w:szCs w:val="24"/>
        </w:rPr>
      </w:pPr>
      <w:r>
        <w:rPr>
          <w:rFonts w:hint="eastAsia" w:ascii="宋体" w:hAnsi="宋体"/>
          <w:bCs/>
          <w:sz w:val="24"/>
          <w:szCs w:val="24"/>
        </w:rPr>
        <w:t>直升机</w:t>
      </w:r>
    </w:p>
    <w:p>
      <w:pPr>
        <w:pStyle w:val="13"/>
        <w:numPr>
          <w:ilvl w:val="2"/>
          <w:numId w:val="6"/>
        </w:numPr>
        <w:spacing w:line="400" w:lineRule="exact"/>
        <w:ind w:left="1554" w:firstLineChars="0"/>
        <w:rPr>
          <w:rFonts w:ascii="宋体" w:hAnsi="宋体"/>
          <w:bCs/>
          <w:sz w:val="24"/>
          <w:szCs w:val="24"/>
        </w:rPr>
      </w:pPr>
      <w:r>
        <w:rPr>
          <w:rFonts w:hint="eastAsia" w:ascii="宋体" w:hAnsi="宋体"/>
          <w:bCs/>
          <w:sz w:val="24"/>
          <w:szCs w:val="24"/>
        </w:rPr>
        <w:t>远离现场</w:t>
      </w:r>
    </w:p>
    <w:p>
      <w:pPr>
        <w:spacing w:line="400" w:lineRule="exact"/>
        <w:ind w:left="240"/>
        <w:rPr>
          <w:rFonts w:hint="eastAsia" w:ascii="宋体" w:hAnsi="宋体" w:cs="宋体"/>
          <w:bCs/>
          <w:sz w:val="24"/>
        </w:rPr>
      </w:pPr>
      <w:r>
        <w:rPr>
          <w:rFonts w:hint="eastAsia" w:ascii="宋体" w:hAnsi="宋体" w:cs="宋体"/>
          <w:bCs/>
          <w:sz w:val="24"/>
        </w:rPr>
        <w:t>（4）优秀管理者辅导秘笈</w:t>
      </w:r>
    </w:p>
    <w:p>
      <w:pPr>
        <w:spacing w:line="400" w:lineRule="exact"/>
        <w:ind w:firstLine="964" w:firstLineChars="400"/>
        <w:rPr>
          <w:rFonts w:hint="eastAsia" w:ascii="宋体" w:hAnsi="宋体" w:cs="宋体"/>
          <w:bCs/>
          <w:sz w:val="24"/>
        </w:rPr>
      </w:pPr>
      <w:r>
        <w:rPr>
          <w:rFonts w:hint="eastAsia" w:ascii="宋体" w:hAnsi="宋体" w:cs="宋体"/>
          <w:b/>
          <w:bCs/>
          <w:sz w:val="24"/>
        </w:rPr>
        <w:t>实战演练：</w:t>
      </w:r>
      <w:r>
        <w:rPr>
          <w:rFonts w:hint="eastAsia" w:ascii="宋体" w:hAnsi="宋体" w:cs="宋体"/>
          <w:bCs/>
          <w:sz w:val="24"/>
        </w:rPr>
        <w:t>如何运用教练技术解决员工困惑问题？</w:t>
      </w:r>
    </w:p>
    <w:p>
      <w:pPr>
        <w:spacing w:line="400" w:lineRule="exact"/>
        <w:rPr>
          <w:rFonts w:hint="eastAsia"/>
          <w:sz w:val="24"/>
        </w:rPr>
      </w:pPr>
    </w:p>
    <w:p>
      <w:pPr>
        <w:spacing w:line="400" w:lineRule="exact"/>
        <w:rPr>
          <w:rFonts w:hint="eastAsia" w:ascii="微软雅黑" w:hAnsi="微软雅黑" w:eastAsia="微软雅黑"/>
          <w:b/>
          <w:bCs/>
          <w:color w:val="0000FF"/>
          <w:sz w:val="28"/>
          <w:szCs w:val="28"/>
        </w:rPr>
      </w:pPr>
      <w:r>
        <w:rPr>
          <w:rFonts w:hint="eastAsia" w:ascii="微软雅黑" w:hAnsi="微软雅黑" w:eastAsia="微软雅黑"/>
          <w:b/>
          <w:bCs/>
          <w:color w:val="0000FF"/>
          <w:sz w:val="28"/>
          <w:szCs w:val="28"/>
        </w:rPr>
        <w:t>第五单元：授权与激励技巧</w:t>
      </w:r>
    </w:p>
    <w:p>
      <w:pPr>
        <w:spacing w:line="400" w:lineRule="exact"/>
        <w:rPr>
          <w:sz w:val="24"/>
        </w:rPr>
      </w:pPr>
      <w:r>
        <w:rPr>
          <w:rFonts w:hint="eastAsia"/>
          <w:b/>
          <w:sz w:val="24"/>
        </w:rPr>
        <w:t>团队游戏：</w:t>
      </w:r>
      <w:r>
        <w:rPr>
          <w:rFonts w:hint="eastAsia"/>
          <w:sz w:val="24"/>
        </w:rPr>
        <w:t>《人椅》</w:t>
      </w:r>
    </w:p>
    <w:p>
      <w:pPr>
        <w:spacing w:line="400" w:lineRule="exact"/>
        <w:rPr>
          <w:rFonts w:ascii="Times New Roman" w:hAnsi="Times New Roman"/>
          <w:b/>
          <w:bCs/>
          <w:sz w:val="24"/>
        </w:rPr>
      </w:pPr>
      <w:r>
        <w:rPr>
          <w:rFonts w:hint="eastAsia" w:ascii="Times New Roman" w:hAnsi="Times New Roman"/>
          <w:b/>
          <w:bCs/>
          <w:sz w:val="24"/>
        </w:rPr>
        <w:t>1、授权的解读：</w:t>
      </w:r>
    </w:p>
    <w:p>
      <w:pPr>
        <w:spacing w:line="400" w:lineRule="exact"/>
        <w:ind w:left="240"/>
        <w:rPr>
          <w:rFonts w:hint="eastAsia" w:ascii="宋体" w:hAnsi="宋体" w:cs="宋体"/>
          <w:bCs/>
          <w:sz w:val="24"/>
        </w:rPr>
      </w:pPr>
      <w:r>
        <w:rPr>
          <w:rFonts w:hint="eastAsia" w:ascii="宋体" w:hAnsi="宋体" w:cs="宋体"/>
          <w:bCs/>
          <w:sz w:val="24"/>
        </w:rPr>
        <w:t>（1）授权是什么</w:t>
      </w:r>
    </w:p>
    <w:p>
      <w:pPr>
        <w:numPr>
          <w:ilvl w:val="0"/>
          <w:numId w:val="4"/>
        </w:numPr>
        <w:spacing w:line="400" w:lineRule="exact"/>
        <w:ind w:left="1260"/>
        <w:rPr>
          <w:rFonts w:hint="eastAsia" w:ascii="Times New Roman" w:hAnsi="Times New Roman"/>
          <w:bCs/>
          <w:sz w:val="24"/>
        </w:rPr>
      </w:pPr>
      <w:r>
        <w:rPr>
          <w:rFonts w:hint="eastAsia" w:ascii="Times New Roman" w:hAnsi="Times New Roman"/>
          <w:bCs/>
          <w:sz w:val="24"/>
        </w:rPr>
        <w:t> 充分授权/不充分授权</w:t>
      </w:r>
    </w:p>
    <w:p>
      <w:pPr>
        <w:numPr>
          <w:ilvl w:val="0"/>
          <w:numId w:val="4"/>
        </w:numPr>
        <w:spacing w:line="400" w:lineRule="exact"/>
        <w:ind w:left="1260"/>
        <w:rPr>
          <w:rFonts w:ascii="Times New Roman" w:hAnsi="Times New Roman"/>
          <w:bCs/>
          <w:sz w:val="24"/>
        </w:rPr>
      </w:pPr>
      <w:r>
        <w:rPr>
          <w:rFonts w:hint="eastAsia" w:ascii="Times New Roman" w:hAnsi="Times New Roman"/>
          <w:bCs/>
          <w:sz w:val="24"/>
        </w:rPr>
        <w:t>弹性授权/制约授权</w:t>
      </w:r>
    </w:p>
    <w:p>
      <w:pPr>
        <w:spacing w:line="400" w:lineRule="exact"/>
        <w:ind w:left="420"/>
        <w:rPr>
          <w:sz w:val="24"/>
        </w:rPr>
      </w:pPr>
      <w:r>
        <w:rPr>
          <w:rFonts w:hint="eastAsia"/>
          <w:sz w:val="24"/>
        </w:rPr>
        <w:t>（2） 领导不授权的三个原因</w:t>
      </w:r>
    </w:p>
    <w:p>
      <w:pPr>
        <w:numPr>
          <w:ilvl w:val="0"/>
          <w:numId w:val="4"/>
        </w:numPr>
        <w:spacing w:line="400" w:lineRule="exact"/>
        <w:ind w:left="1260"/>
        <w:rPr>
          <w:rFonts w:ascii="Times New Roman" w:hAnsi="Times New Roman"/>
          <w:bCs/>
          <w:sz w:val="24"/>
        </w:rPr>
      </w:pPr>
      <w:r>
        <w:rPr>
          <w:rFonts w:hint="eastAsia" w:ascii="Times New Roman" w:hAnsi="Times New Roman"/>
          <w:bCs/>
          <w:sz w:val="24"/>
        </w:rPr>
        <w:t>我是领导</w:t>
      </w:r>
    </w:p>
    <w:p>
      <w:pPr>
        <w:numPr>
          <w:ilvl w:val="0"/>
          <w:numId w:val="4"/>
        </w:numPr>
        <w:spacing w:line="400" w:lineRule="exact"/>
        <w:ind w:left="1260"/>
        <w:rPr>
          <w:rFonts w:ascii="Times New Roman" w:hAnsi="Times New Roman"/>
          <w:bCs/>
          <w:sz w:val="24"/>
        </w:rPr>
      </w:pPr>
      <w:r>
        <w:rPr>
          <w:rFonts w:hint="eastAsia" w:ascii="Times New Roman" w:hAnsi="Times New Roman"/>
          <w:bCs/>
          <w:sz w:val="24"/>
        </w:rPr>
        <w:t>事必躬亲</w:t>
      </w:r>
    </w:p>
    <w:p>
      <w:pPr>
        <w:numPr>
          <w:ilvl w:val="0"/>
          <w:numId w:val="4"/>
        </w:numPr>
        <w:spacing w:line="400" w:lineRule="exact"/>
        <w:ind w:left="1260"/>
        <w:rPr>
          <w:rFonts w:ascii="Times New Roman" w:hAnsi="Times New Roman"/>
          <w:bCs/>
          <w:sz w:val="24"/>
        </w:rPr>
      </w:pPr>
      <w:r>
        <w:rPr>
          <w:rFonts w:hint="eastAsia" w:ascii="Times New Roman" w:hAnsi="Times New Roman"/>
          <w:bCs/>
          <w:sz w:val="24"/>
        </w:rPr>
        <w:t>担心控制</w:t>
      </w:r>
    </w:p>
    <w:p>
      <w:pPr>
        <w:spacing w:line="400" w:lineRule="exact"/>
        <w:ind w:left="420"/>
        <w:rPr>
          <w:rFonts w:hint="eastAsia"/>
          <w:sz w:val="24"/>
        </w:rPr>
      </w:pPr>
      <w:r>
        <w:rPr>
          <w:rFonts w:hint="eastAsia"/>
          <w:sz w:val="24"/>
        </w:rPr>
        <w:t>（3）授权的原则：</w:t>
      </w:r>
    </w:p>
    <w:p>
      <w:pPr>
        <w:pStyle w:val="13"/>
        <w:numPr>
          <w:ilvl w:val="2"/>
          <w:numId w:val="6"/>
        </w:numPr>
        <w:spacing w:line="400" w:lineRule="exact"/>
        <w:ind w:left="1554" w:firstLineChars="0"/>
        <w:rPr>
          <w:rFonts w:ascii="宋体" w:hAnsi="宋体"/>
          <w:bCs/>
          <w:sz w:val="24"/>
          <w:szCs w:val="24"/>
        </w:rPr>
      </w:pPr>
      <w:r>
        <w:rPr>
          <w:rFonts w:hint="eastAsia" w:ascii="宋体" w:hAnsi="宋体"/>
          <w:bCs/>
          <w:sz w:val="24"/>
          <w:szCs w:val="24"/>
        </w:rPr>
        <w:t>“因事设人，视能授权”原则</w:t>
      </w:r>
    </w:p>
    <w:p>
      <w:pPr>
        <w:pStyle w:val="13"/>
        <w:numPr>
          <w:ilvl w:val="2"/>
          <w:numId w:val="6"/>
        </w:numPr>
        <w:spacing w:line="400" w:lineRule="exact"/>
        <w:ind w:left="1554" w:firstLineChars="0"/>
        <w:rPr>
          <w:rFonts w:ascii="宋体" w:hAnsi="宋体"/>
          <w:bCs/>
          <w:sz w:val="24"/>
          <w:szCs w:val="24"/>
        </w:rPr>
      </w:pPr>
      <w:r>
        <w:rPr>
          <w:rFonts w:hint="eastAsia" w:ascii="宋体" w:hAnsi="宋体"/>
          <w:bCs/>
          <w:sz w:val="24"/>
          <w:szCs w:val="24"/>
        </w:rPr>
        <w:t>责权对应原则/逐级授予原则</w:t>
      </w:r>
    </w:p>
    <w:p>
      <w:pPr>
        <w:pStyle w:val="13"/>
        <w:numPr>
          <w:ilvl w:val="2"/>
          <w:numId w:val="6"/>
        </w:numPr>
        <w:spacing w:line="400" w:lineRule="exact"/>
        <w:ind w:left="1554" w:firstLineChars="0"/>
        <w:rPr>
          <w:rFonts w:ascii="宋体" w:hAnsi="宋体"/>
          <w:bCs/>
          <w:sz w:val="24"/>
          <w:szCs w:val="24"/>
        </w:rPr>
      </w:pPr>
      <w:r>
        <w:rPr>
          <w:rFonts w:hint="eastAsia" w:ascii="宋体" w:hAnsi="宋体"/>
          <w:bCs/>
          <w:sz w:val="24"/>
          <w:szCs w:val="24"/>
        </w:rPr>
        <w:t>不能重复授权/信任原则</w:t>
      </w:r>
    </w:p>
    <w:p>
      <w:pPr>
        <w:pStyle w:val="13"/>
        <w:numPr>
          <w:ilvl w:val="2"/>
          <w:numId w:val="6"/>
        </w:numPr>
        <w:spacing w:line="400" w:lineRule="exact"/>
        <w:ind w:left="1554" w:firstLineChars="0"/>
        <w:rPr>
          <w:rFonts w:ascii="宋体" w:hAnsi="宋体"/>
          <w:bCs/>
          <w:sz w:val="24"/>
          <w:szCs w:val="24"/>
        </w:rPr>
      </w:pPr>
      <w:r>
        <w:rPr>
          <w:rFonts w:hint="eastAsia" w:ascii="宋体" w:hAnsi="宋体"/>
          <w:bCs/>
          <w:sz w:val="24"/>
          <w:szCs w:val="24"/>
        </w:rPr>
        <w:t>有效控制原则</w:t>
      </w:r>
    </w:p>
    <w:p>
      <w:pPr>
        <w:pStyle w:val="4"/>
        <w:spacing w:before="0" w:beforeAutospacing="0" w:after="0" w:afterAutospacing="0" w:line="400" w:lineRule="exact"/>
        <w:ind w:firstLine="1675" w:firstLineChars="695"/>
        <w:rPr>
          <w:sz w:val="24"/>
          <w:lang w:bidi="ar-SA"/>
        </w:rPr>
      </w:pPr>
      <w:r>
        <w:rPr>
          <w:rFonts w:hint="eastAsia"/>
          <w:b/>
          <w:sz w:val="24"/>
          <w:lang w:bidi="ar-SA"/>
        </w:rPr>
        <w:t>现场演练：</w:t>
      </w:r>
      <w:r>
        <w:rPr>
          <w:rFonts w:hint="eastAsia"/>
          <w:sz w:val="24"/>
          <w:lang w:bidi="ar-SA"/>
        </w:rPr>
        <w:t>授权的四种类型方法</w:t>
      </w:r>
    </w:p>
    <w:p>
      <w:pPr>
        <w:spacing w:line="400" w:lineRule="exact"/>
        <w:ind w:left="420"/>
        <w:rPr>
          <w:sz w:val="24"/>
        </w:rPr>
      </w:pPr>
      <w:r>
        <w:rPr>
          <w:rFonts w:hint="eastAsia"/>
          <w:sz w:val="24"/>
        </w:rPr>
        <w:t>（4）授权后明确沟通：5W2H原则</w:t>
      </w:r>
    </w:p>
    <w:p>
      <w:pPr>
        <w:spacing w:line="400" w:lineRule="exact"/>
        <w:ind w:left="420"/>
        <w:rPr>
          <w:sz w:val="24"/>
        </w:rPr>
      </w:pPr>
      <w:r>
        <w:rPr>
          <w:rFonts w:hint="eastAsia"/>
          <w:sz w:val="24"/>
        </w:rPr>
        <w:t>（5）控制的技巧包括：</w:t>
      </w:r>
    </w:p>
    <w:p>
      <w:pPr>
        <w:pStyle w:val="13"/>
        <w:numPr>
          <w:ilvl w:val="2"/>
          <w:numId w:val="6"/>
        </w:numPr>
        <w:spacing w:line="400" w:lineRule="exact"/>
        <w:ind w:left="1554" w:firstLineChars="0"/>
        <w:rPr>
          <w:rFonts w:ascii="宋体" w:hAnsi="宋体"/>
          <w:bCs/>
          <w:sz w:val="24"/>
          <w:szCs w:val="24"/>
        </w:rPr>
      </w:pPr>
      <w:r>
        <w:rPr>
          <w:rFonts w:hint="eastAsia" w:ascii="宋体" w:hAnsi="宋体"/>
          <w:bCs/>
          <w:sz w:val="24"/>
          <w:szCs w:val="24"/>
        </w:rPr>
        <w:t>命令追踪</w:t>
      </w:r>
    </w:p>
    <w:p>
      <w:pPr>
        <w:pStyle w:val="13"/>
        <w:numPr>
          <w:ilvl w:val="2"/>
          <w:numId w:val="6"/>
        </w:numPr>
        <w:spacing w:line="400" w:lineRule="exact"/>
        <w:ind w:left="1554" w:firstLineChars="0"/>
        <w:rPr>
          <w:rFonts w:ascii="宋体" w:hAnsi="宋体"/>
          <w:bCs/>
          <w:sz w:val="24"/>
          <w:szCs w:val="24"/>
        </w:rPr>
      </w:pPr>
      <w:r>
        <w:rPr>
          <w:rFonts w:hint="eastAsia" w:ascii="宋体" w:hAnsi="宋体"/>
          <w:bCs/>
          <w:sz w:val="24"/>
          <w:szCs w:val="24"/>
        </w:rPr>
        <w:t>反馈控制</w:t>
      </w:r>
    </w:p>
    <w:p>
      <w:pPr>
        <w:pStyle w:val="13"/>
        <w:numPr>
          <w:ilvl w:val="2"/>
          <w:numId w:val="6"/>
        </w:numPr>
        <w:spacing w:line="400" w:lineRule="exact"/>
        <w:ind w:left="1554" w:firstLineChars="0"/>
        <w:rPr>
          <w:rFonts w:ascii="宋体" w:hAnsi="宋体"/>
          <w:bCs/>
          <w:sz w:val="24"/>
          <w:szCs w:val="24"/>
        </w:rPr>
      </w:pPr>
      <w:r>
        <w:rPr>
          <w:rFonts w:hint="eastAsia" w:ascii="宋体" w:hAnsi="宋体"/>
          <w:bCs/>
          <w:sz w:val="24"/>
          <w:szCs w:val="24"/>
        </w:rPr>
        <w:t>撤回授权</w:t>
      </w:r>
    </w:p>
    <w:p>
      <w:pPr>
        <w:pStyle w:val="4"/>
        <w:spacing w:before="0" w:beforeAutospacing="0" w:after="0" w:afterAutospacing="0" w:line="400" w:lineRule="exact"/>
        <w:ind w:left="130" w:leftChars="62" w:firstLine="1549" w:firstLineChars="643"/>
        <w:rPr>
          <w:rFonts w:hint="eastAsia"/>
          <w:sz w:val="24"/>
          <w:lang w:bidi="ar-SA"/>
        </w:rPr>
      </w:pPr>
      <w:r>
        <w:rPr>
          <w:rFonts w:hint="eastAsia"/>
          <w:b/>
          <w:sz w:val="24"/>
          <w:lang w:bidi="ar-SA"/>
        </w:rPr>
        <w:t>案例：</w:t>
      </w:r>
      <w:r>
        <w:rPr>
          <w:rFonts w:hint="eastAsia"/>
          <w:sz w:val="24"/>
          <w:lang w:bidi="ar-SA"/>
        </w:rPr>
        <w:t>授权过程中，应该避免的行为</w:t>
      </w:r>
    </w:p>
    <w:p>
      <w:pPr>
        <w:spacing w:line="400" w:lineRule="exact"/>
        <w:rPr>
          <w:rFonts w:ascii="Times New Roman" w:hAnsi="Times New Roman"/>
          <w:b/>
          <w:bCs/>
          <w:sz w:val="24"/>
        </w:rPr>
      </w:pPr>
      <w:r>
        <w:rPr>
          <w:rFonts w:hint="eastAsia" w:ascii="Times New Roman" w:hAnsi="Times New Roman"/>
          <w:b/>
          <w:bCs/>
          <w:sz w:val="24"/>
        </w:rPr>
        <w:t> 2、掌握人性的激励</w:t>
      </w:r>
    </w:p>
    <w:p>
      <w:pPr>
        <w:spacing w:line="400" w:lineRule="exact"/>
        <w:ind w:left="240"/>
        <w:rPr>
          <w:rFonts w:hint="eastAsia" w:ascii="宋体" w:hAnsi="宋体" w:cs="宋体"/>
          <w:bCs/>
          <w:sz w:val="24"/>
        </w:rPr>
      </w:pPr>
      <w:r>
        <w:rPr>
          <w:rFonts w:hint="eastAsia" w:ascii="宋体" w:hAnsi="宋体" w:cs="宋体"/>
          <w:bCs/>
          <w:sz w:val="24"/>
        </w:rPr>
        <w:t>（1）激励的本质分析</w:t>
      </w:r>
    </w:p>
    <w:p>
      <w:pPr>
        <w:numPr>
          <w:ilvl w:val="2"/>
          <w:numId w:val="7"/>
        </w:numPr>
        <w:spacing w:line="400" w:lineRule="exact"/>
        <w:rPr>
          <w:rFonts w:hint="eastAsia"/>
          <w:sz w:val="24"/>
        </w:rPr>
      </w:pPr>
      <w:r>
        <w:rPr>
          <w:rFonts w:hint="eastAsia"/>
          <w:sz w:val="24"/>
        </w:rPr>
        <w:t>需求与动机</w:t>
      </w:r>
    </w:p>
    <w:p>
      <w:pPr>
        <w:numPr>
          <w:ilvl w:val="2"/>
          <w:numId w:val="7"/>
        </w:numPr>
        <w:spacing w:line="400" w:lineRule="exact"/>
        <w:rPr>
          <w:sz w:val="24"/>
        </w:rPr>
      </w:pPr>
      <w:r>
        <w:rPr>
          <w:rFonts w:hint="eastAsia"/>
          <w:sz w:val="24"/>
        </w:rPr>
        <w:t>激励的本质</w:t>
      </w:r>
    </w:p>
    <w:p>
      <w:pPr>
        <w:spacing w:line="400" w:lineRule="exact"/>
        <w:ind w:left="240"/>
        <w:rPr>
          <w:rFonts w:ascii="宋体" w:hAnsi="宋体" w:cs="宋体"/>
          <w:bCs/>
          <w:sz w:val="24"/>
        </w:rPr>
      </w:pPr>
      <w:r>
        <w:rPr>
          <w:rFonts w:hint="eastAsia" w:ascii="宋体" w:hAnsi="宋体" w:cs="宋体"/>
          <w:bCs/>
          <w:sz w:val="24"/>
        </w:rPr>
        <w:t>（2）激励的几种学术分析</w:t>
      </w:r>
    </w:p>
    <w:p>
      <w:pPr>
        <w:pStyle w:val="13"/>
        <w:numPr>
          <w:ilvl w:val="2"/>
          <w:numId w:val="6"/>
        </w:numPr>
        <w:spacing w:line="400" w:lineRule="exact"/>
        <w:ind w:left="1554" w:firstLineChars="0"/>
        <w:rPr>
          <w:rFonts w:ascii="宋体" w:hAnsi="宋体"/>
          <w:bCs/>
          <w:sz w:val="24"/>
          <w:szCs w:val="24"/>
        </w:rPr>
      </w:pPr>
      <w:r>
        <w:rPr>
          <w:rFonts w:hint="eastAsia" w:ascii="宋体" w:hAnsi="宋体"/>
          <w:bCs/>
          <w:sz w:val="24"/>
          <w:szCs w:val="24"/>
        </w:rPr>
        <w:t>XYZ理论</w:t>
      </w:r>
    </w:p>
    <w:p>
      <w:pPr>
        <w:pStyle w:val="13"/>
        <w:numPr>
          <w:ilvl w:val="2"/>
          <w:numId w:val="6"/>
        </w:numPr>
        <w:spacing w:line="400" w:lineRule="exact"/>
        <w:ind w:left="1554" w:firstLineChars="0"/>
        <w:rPr>
          <w:rFonts w:ascii="宋体" w:hAnsi="宋体"/>
          <w:bCs/>
          <w:sz w:val="24"/>
          <w:szCs w:val="24"/>
        </w:rPr>
      </w:pPr>
      <w:r>
        <w:rPr>
          <w:rFonts w:hint="eastAsia" w:ascii="宋体" w:hAnsi="宋体"/>
          <w:bCs/>
          <w:sz w:val="24"/>
          <w:szCs w:val="24"/>
        </w:rPr>
        <w:t>马斯洛需求层次理论</w:t>
      </w:r>
    </w:p>
    <w:p>
      <w:pPr>
        <w:spacing w:line="400" w:lineRule="exact"/>
        <w:ind w:left="850" w:leftChars="405" w:firstLine="841" w:firstLineChars="349"/>
        <w:rPr>
          <w:b/>
          <w:sz w:val="24"/>
        </w:rPr>
      </w:pPr>
      <w:r>
        <w:rPr>
          <w:rFonts w:hint="eastAsia"/>
          <w:b/>
          <w:sz w:val="24"/>
        </w:rPr>
        <w:t>实战演练：</w:t>
      </w:r>
      <w:r>
        <w:rPr>
          <w:rFonts w:hint="eastAsia"/>
          <w:sz w:val="24"/>
        </w:rPr>
        <w:t>如何以人为本管理？</w:t>
      </w:r>
    </w:p>
    <w:p>
      <w:pPr>
        <w:spacing w:line="400" w:lineRule="exact"/>
        <w:ind w:left="240"/>
        <w:rPr>
          <w:rFonts w:hint="eastAsia" w:ascii="宋体" w:hAnsi="宋体" w:cs="宋体"/>
          <w:bCs/>
          <w:sz w:val="24"/>
        </w:rPr>
      </w:pPr>
      <w:r>
        <w:rPr>
          <w:rFonts w:hint="eastAsia" w:ascii="宋体" w:hAnsi="宋体" w:cs="宋体"/>
          <w:bCs/>
          <w:sz w:val="24"/>
        </w:rPr>
        <w:t>（3）激励的DNA</w:t>
      </w:r>
    </w:p>
    <w:p>
      <w:pPr>
        <w:spacing w:line="400" w:lineRule="exact"/>
        <w:ind w:left="240"/>
        <w:rPr>
          <w:rFonts w:ascii="宋体" w:hAnsi="宋体" w:cs="宋体"/>
          <w:bCs/>
          <w:sz w:val="24"/>
        </w:rPr>
      </w:pPr>
      <w:r>
        <w:rPr>
          <w:rFonts w:hint="eastAsia" w:ascii="宋体" w:hAnsi="宋体" w:cs="宋体"/>
          <w:bCs/>
          <w:sz w:val="24"/>
        </w:rPr>
        <w:t>（4）激励的六大因子</w:t>
      </w:r>
    </w:p>
    <w:p>
      <w:pPr>
        <w:pStyle w:val="4"/>
        <w:spacing w:before="0" w:beforeAutospacing="0" w:after="0" w:afterAutospacing="0" w:line="400" w:lineRule="exact"/>
        <w:ind w:firstLine="964" w:firstLineChars="400"/>
        <w:rPr>
          <w:sz w:val="24"/>
          <w:lang w:bidi="ar-SA"/>
        </w:rPr>
      </w:pPr>
      <w:r>
        <w:rPr>
          <w:rFonts w:hint="eastAsia"/>
          <w:b/>
          <w:sz w:val="24"/>
          <w:lang w:bidi="ar-SA"/>
        </w:rPr>
        <w:t>测评：</w:t>
      </w:r>
      <w:r>
        <w:rPr>
          <w:rFonts w:hint="eastAsia"/>
          <w:sz w:val="24"/>
          <w:lang w:bidi="ar-SA"/>
        </w:rPr>
        <w:t>激励的DNA测试</w:t>
      </w:r>
    </w:p>
    <w:p>
      <w:pPr>
        <w:spacing w:line="400" w:lineRule="exact"/>
        <w:ind w:left="240"/>
        <w:rPr>
          <w:rFonts w:ascii="宋体" w:hAnsi="宋体" w:cs="宋体"/>
          <w:bCs/>
          <w:sz w:val="24"/>
        </w:rPr>
      </w:pPr>
      <w:r>
        <w:rPr>
          <w:rFonts w:hint="eastAsia" w:ascii="宋体" w:hAnsi="宋体" w:cs="宋体"/>
          <w:bCs/>
          <w:sz w:val="24"/>
        </w:rPr>
        <w:t>（5）实用的激励方法：</w:t>
      </w:r>
    </w:p>
    <w:p>
      <w:pPr>
        <w:pStyle w:val="4"/>
        <w:spacing w:before="0" w:beforeAutospacing="0" w:after="0" w:afterAutospacing="0" w:line="400" w:lineRule="exact"/>
        <w:ind w:firstLine="944" w:firstLineChars="392"/>
        <w:rPr>
          <w:rFonts w:hint="eastAsia" w:ascii="华文中宋" w:hAnsi="华文中宋" w:eastAsia="华文中宋"/>
          <w:b/>
          <w:sz w:val="28"/>
          <w:szCs w:val="28"/>
        </w:rPr>
      </w:pPr>
      <w:r>
        <w:rPr>
          <w:rFonts w:hint="eastAsia"/>
          <w:b/>
          <w:sz w:val="24"/>
          <w:lang w:bidi="ar-SA"/>
        </w:rPr>
        <w:t>工具：</w:t>
      </w:r>
      <w:r>
        <w:rPr>
          <w:rFonts w:hint="eastAsia"/>
          <w:sz w:val="24"/>
          <w:lang w:bidi="ar-SA"/>
        </w:rPr>
        <w:t>2</w:t>
      </w:r>
      <w:r>
        <w:rPr>
          <w:sz w:val="24"/>
          <w:lang w:bidi="ar-SA"/>
        </w:rPr>
        <w:t>1</w:t>
      </w:r>
      <w:r>
        <w:rPr>
          <w:rFonts w:hint="eastAsia"/>
          <w:sz w:val="24"/>
          <w:lang w:bidi="ar-SA"/>
        </w:rPr>
        <w:t>种非物质激励技巧</w:t>
      </w:r>
    </w:p>
    <w:p>
      <w:pPr>
        <w:spacing w:line="400" w:lineRule="exact"/>
        <w:ind w:left="420"/>
        <w:rPr>
          <w:rFonts w:hint="eastAsia"/>
          <w:bCs/>
          <w:sz w:val="24"/>
        </w:rPr>
      </w:pPr>
    </w:p>
    <w:p>
      <w:pPr>
        <w:spacing w:line="400" w:lineRule="exact"/>
        <w:rPr>
          <w:rFonts w:hint="eastAsia" w:ascii="微软雅黑" w:hAnsi="微软雅黑" w:eastAsia="微软雅黑"/>
          <w:b/>
          <w:bCs/>
          <w:color w:val="0000FF"/>
          <w:sz w:val="28"/>
          <w:szCs w:val="28"/>
        </w:rPr>
      </w:pPr>
      <w:r>
        <w:rPr>
          <w:rFonts w:hint="eastAsia" w:ascii="微软雅黑" w:hAnsi="微软雅黑" w:eastAsia="微软雅黑"/>
          <w:b/>
          <w:bCs/>
          <w:color w:val="0000FF"/>
          <w:sz w:val="28"/>
          <w:szCs w:val="28"/>
        </w:rPr>
        <w:t>第六单元：高绩效团队打造</w:t>
      </w:r>
    </w:p>
    <w:p>
      <w:pPr>
        <w:pStyle w:val="4"/>
        <w:spacing w:before="0" w:beforeAutospacing="0" w:after="0" w:afterAutospacing="0" w:line="400" w:lineRule="exact"/>
        <w:rPr>
          <w:b/>
          <w:bCs/>
          <w:sz w:val="24"/>
          <w:lang w:bidi="ar-SA"/>
        </w:rPr>
      </w:pPr>
      <w:r>
        <w:rPr>
          <w:rFonts w:hint="eastAsia"/>
          <w:b/>
          <w:bCs/>
          <w:sz w:val="24"/>
          <w:lang w:bidi="ar-SA"/>
        </w:rPr>
        <w:t>团队游戏：</w:t>
      </w:r>
      <w:r>
        <w:rPr>
          <w:rFonts w:hint="eastAsia"/>
          <w:bCs/>
          <w:sz w:val="24"/>
          <w:lang w:bidi="ar-SA"/>
        </w:rPr>
        <w:t>《抓钱》</w:t>
      </w:r>
    </w:p>
    <w:p>
      <w:pPr>
        <w:spacing w:line="400" w:lineRule="exact"/>
        <w:rPr>
          <w:rFonts w:hint="eastAsia" w:ascii="Times New Roman" w:hAnsi="Times New Roman"/>
          <w:b/>
          <w:bCs/>
          <w:sz w:val="24"/>
        </w:rPr>
      </w:pPr>
      <w:r>
        <w:rPr>
          <w:rFonts w:hint="eastAsia" w:ascii="Times New Roman" w:hAnsi="Times New Roman"/>
          <w:b/>
          <w:bCs/>
          <w:sz w:val="24"/>
        </w:rPr>
        <w:t>1、如何高效团队管理</w:t>
      </w:r>
      <w:r>
        <w:rPr>
          <w:rFonts w:ascii="Times New Roman" w:hAnsi="Times New Roman"/>
          <w:b/>
          <w:bCs/>
          <w:sz w:val="24"/>
        </w:rPr>
        <w:t xml:space="preserve"> </w:t>
      </w:r>
    </w:p>
    <w:p>
      <w:pPr>
        <w:spacing w:line="400" w:lineRule="exact"/>
        <w:ind w:left="240"/>
        <w:rPr>
          <w:rFonts w:hint="eastAsia" w:ascii="宋体" w:hAnsi="宋体" w:cs="宋体"/>
          <w:bCs/>
          <w:sz w:val="24"/>
        </w:rPr>
      </w:pPr>
      <w:r>
        <w:rPr>
          <w:rFonts w:hint="eastAsia" w:ascii="宋体" w:hAnsi="宋体" w:cs="宋体"/>
          <w:bCs/>
          <w:sz w:val="24"/>
        </w:rPr>
        <w:t>（1）团队管理的5P要素</w:t>
      </w:r>
    </w:p>
    <w:p>
      <w:pPr>
        <w:spacing w:line="400" w:lineRule="exact"/>
        <w:ind w:left="240"/>
        <w:rPr>
          <w:rFonts w:hint="eastAsia" w:ascii="宋体" w:hAnsi="宋体" w:cs="宋体"/>
          <w:bCs/>
          <w:sz w:val="24"/>
        </w:rPr>
      </w:pPr>
      <w:r>
        <w:rPr>
          <w:rFonts w:hint="eastAsia" w:ascii="宋体" w:hAnsi="宋体" w:cs="宋体"/>
          <w:bCs/>
          <w:sz w:val="24"/>
        </w:rPr>
        <w:t>（2）清晰的共同目标</w:t>
      </w:r>
    </w:p>
    <w:p>
      <w:pPr>
        <w:numPr>
          <w:ilvl w:val="0"/>
          <w:numId w:val="8"/>
        </w:numPr>
        <w:spacing w:line="400" w:lineRule="exact"/>
        <w:ind w:left="1260"/>
        <w:rPr>
          <w:rFonts w:hint="eastAsia"/>
          <w:bCs/>
          <w:sz w:val="24"/>
        </w:rPr>
      </w:pPr>
      <w:r>
        <w:rPr>
          <w:rFonts w:hint="eastAsia"/>
          <w:bCs/>
          <w:sz w:val="24"/>
        </w:rPr>
        <w:t>如何设定工作目标</w:t>
      </w:r>
    </w:p>
    <w:p>
      <w:pPr>
        <w:spacing w:line="400" w:lineRule="exact"/>
        <w:ind w:left="1260"/>
        <w:rPr>
          <w:rFonts w:hint="eastAsia"/>
          <w:bCs/>
          <w:sz w:val="24"/>
        </w:rPr>
      </w:pPr>
      <w:r>
        <w:rPr>
          <w:rFonts w:hint="eastAsia"/>
          <w:b/>
          <w:bCs/>
          <w:sz w:val="24"/>
        </w:rPr>
        <w:t>练习：</w:t>
      </w:r>
      <w:r>
        <w:rPr>
          <w:rFonts w:hint="eastAsia"/>
          <w:bCs/>
          <w:sz w:val="24"/>
        </w:rPr>
        <w:t>SMART 目标管理原则</w:t>
      </w:r>
    </w:p>
    <w:p>
      <w:pPr>
        <w:numPr>
          <w:ilvl w:val="0"/>
          <w:numId w:val="8"/>
        </w:numPr>
        <w:spacing w:line="400" w:lineRule="exact"/>
        <w:ind w:left="1260"/>
        <w:rPr>
          <w:rFonts w:hint="eastAsia"/>
          <w:bCs/>
          <w:sz w:val="24"/>
        </w:rPr>
      </w:pPr>
      <w:r>
        <w:rPr>
          <w:rFonts w:hint="eastAsia"/>
          <w:bCs/>
          <w:sz w:val="24"/>
        </w:rPr>
        <w:t>在繁杂事务中实现高效自我</w:t>
      </w:r>
    </w:p>
    <w:p>
      <w:pPr>
        <w:spacing w:line="400" w:lineRule="exact"/>
        <w:ind w:left="1260"/>
        <w:rPr>
          <w:rFonts w:hint="eastAsia"/>
          <w:bCs/>
          <w:sz w:val="24"/>
        </w:rPr>
      </w:pPr>
      <w:r>
        <w:rPr>
          <w:rFonts w:hint="eastAsia"/>
          <w:b/>
          <w:bCs/>
          <w:sz w:val="24"/>
        </w:rPr>
        <w:t>案例：</w:t>
      </w:r>
      <w:r>
        <w:rPr>
          <w:rFonts w:hint="eastAsia"/>
          <w:bCs/>
          <w:sz w:val="24"/>
        </w:rPr>
        <w:t>哈佛大学毕业生20年的跟踪研究</w:t>
      </w:r>
    </w:p>
    <w:p>
      <w:pPr>
        <w:numPr>
          <w:ilvl w:val="0"/>
          <w:numId w:val="8"/>
        </w:numPr>
        <w:spacing w:line="400" w:lineRule="exact"/>
        <w:ind w:left="1260"/>
        <w:rPr>
          <w:rFonts w:hint="eastAsia"/>
          <w:bCs/>
          <w:sz w:val="24"/>
        </w:rPr>
      </w:pPr>
      <w:r>
        <w:rPr>
          <w:rFonts w:hint="eastAsia"/>
          <w:bCs/>
          <w:sz w:val="24"/>
        </w:rPr>
        <w:t>目标金字塔</w:t>
      </w:r>
    </w:p>
    <w:p>
      <w:pPr>
        <w:spacing w:line="400" w:lineRule="exact"/>
        <w:ind w:left="1260"/>
        <w:rPr>
          <w:rFonts w:hint="eastAsia"/>
          <w:bCs/>
          <w:sz w:val="24"/>
        </w:rPr>
      </w:pPr>
      <w:r>
        <w:rPr>
          <w:rFonts w:hint="eastAsia"/>
          <w:b/>
          <w:bCs/>
          <w:sz w:val="24"/>
        </w:rPr>
        <w:t>互动：</w:t>
      </w:r>
      <w:r>
        <w:rPr>
          <w:rFonts w:hint="eastAsia"/>
          <w:bCs/>
          <w:sz w:val="24"/>
        </w:rPr>
        <w:t>你的人生规划是什么？</w:t>
      </w:r>
    </w:p>
    <w:p>
      <w:pPr>
        <w:spacing w:line="400" w:lineRule="exact"/>
        <w:ind w:left="240"/>
        <w:rPr>
          <w:rFonts w:hint="eastAsia" w:ascii="宋体" w:hAnsi="宋体" w:cs="宋体"/>
          <w:bCs/>
          <w:sz w:val="24"/>
        </w:rPr>
      </w:pPr>
      <w:r>
        <w:rPr>
          <w:rFonts w:hint="eastAsia" w:ascii="宋体" w:hAnsi="宋体" w:cs="宋体"/>
          <w:bCs/>
          <w:sz w:val="24"/>
        </w:rPr>
        <w:t>（3）确定团队人员</w:t>
      </w:r>
    </w:p>
    <w:p>
      <w:pPr>
        <w:pStyle w:val="13"/>
        <w:numPr>
          <w:ilvl w:val="0"/>
          <w:numId w:val="9"/>
        </w:numPr>
        <w:spacing w:line="400" w:lineRule="exact"/>
        <w:ind w:left="1554" w:firstLineChars="0"/>
        <w:rPr>
          <w:rFonts w:hint="eastAsia" w:ascii="宋体" w:hAnsi="宋体"/>
          <w:bCs/>
          <w:sz w:val="24"/>
          <w:szCs w:val="24"/>
        </w:rPr>
      </w:pPr>
      <w:r>
        <w:rPr>
          <w:rFonts w:hint="eastAsia" w:ascii="宋体" w:hAnsi="宋体"/>
          <w:bCs/>
          <w:sz w:val="24"/>
          <w:szCs w:val="24"/>
        </w:rPr>
        <w:t>如何用EQ情商来选、育、用、留人？</w:t>
      </w:r>
    </w:p>
    <w:p>
      <w:pPr>
        <w:pStyle w:val="13"/>
        <w:spacing w:line="400" w:lineRule="exact"/>
        <w:ind w:left="1134" w:firstLine="482"/>
        <w:rPr>
          <w:rFonts w:hint="eastAsia" w:ascii="宋体" w:hAnsi="宋体"/>
          <w:bCs/>
          <w:sz w:val="24"/>
          <w:szCs w:val="24"/>
        </w:rPr>
      </w:pPr>
      <w:r>
        <w:rPr>
          <w:rFonts w:hint="eastAsia" w:ascii="宋体" w:hAnsi="宋体"/>
          <w:b/>
          <w:bCs/>
          <w:sz w:val="24"/>
          <w:szCs w:val="24"/>
        </w:rPr>
        <w:t>案例：</w:t>
      </w:r>
      <w:r>
        <w:rPr>
          <w:rFonts w:hint="eastAsia" w:ascii="宋体" w:hAnsi="宋体"/>
          <w:bCs/>
          <w:sz w:val="24"/>
          <w:szCs w:val="24"/>
        </w:rPr>
        <w:t xml:space="preserve">怎么应对“救火式”招聘？  </w:t>
      </w:r>
    </w:p>
    <w:p>
      <w:pPr>
        <w:pStyle w:val="13"/>
        <w:numPr>
          <w:ilvl w:val="0"/>
          <w:numId w:val="9"/>
        </w:numPr>
        <w:spacing w:line="400" w:lineRule="exact"/>
        <w:ind w:left="1554" w:firstLineChars="0"/>
        <w:rPr>
          <w:rFonts w:hint="eastAsia" w:ascii="宋体" w:hAnsi="宋体"/>
          <w:bCs/>
          <w:sz w:val="24"/>
          <w:szCs w:val="24"/>
        </w:rPr>
      </w:pPr>
      <w:r>
        <w:rPr>
          <w:rFonts w:hint="eastAsia" w:ascii="宋体" w:hAnsi="宋体"/>
          <w:bCs/>
          <w:sz w:val="24"/>
          <w:szCs w:val="24"/>
        </w:rPr>
        <w:t>领导艺术修炼-识人术</w:t>
      </w:r>
    </w:p>
    <w:p>
      <w:pPr>
        <w:pStyle w:val="13"/>
        <w:spacing w:line="400" w:lineRule="exact"/>
        <w:ind w:left="1134" w:firstLine="361" w:firstLineChars="150"/>
        <w:rPr>
          <w:rFonts w:hint="eastAsia" w:ascii="宋体" w:hAnsi="宋体"/>
          <w:bCs/>
          <w:sz w:val="24"/>
          <w:szCs w:val="24"/>
        </w:rPr>
      </w:pPr>
      <w:r>
        <w:rPr>
          <w:rFonts w:hint="eastAsia" w:ascii="宋体" w:hAnsi="宋体"/>
          <w:b/>
          <w:bCs/>
          <w:sz w:val="24"/>
          <w:szCs w:val="24"/>
        </w:rPr>
        <w:t>互动：</w:t>
      </w:r>
      <w:r>
        <w:rPr>
          <w:rFonts w:hint="eastAsia" w:ascii="宋体" w:hAnsi="宋体"/>
          <w:bCs/>
          <w:sz w:val="24"/>
          <w:szCs w:val="24"/>
        </w:rPr>
        <w:t>一幅漫画识别人性</w:t>
      </w:r>
    </w:p>
    <w:p>
      <w:pPr>
        <w:pStyle w:val="13"/>
        <w:numPr>
          <w:ilvl w:val="0"/>
          <w:numId w:val="9"/>
        </w:numPr>
        <w:spacing w:line="400" w:lineRule="exact"/>
        <w:ind w:left="1554" w:firstLineChars="0"/>
        <w:rPr>
          <w:rFonts w:hint="eastAsia" w:ascii="宋体" w:hAnsi="宋体"/>
          <w:bCs/>
          <w:sz w:val="24"/>
          <w:szCs w:val="24"/>
        </w:rPr>
      </w:pPr>
      <w:r>
        <w:rPr>
          <w:rFonts w:hint="eastAsia" w:ascii="宋体" w:hAnsi="宋体"/>
          <w:bCs/>
          <w:sz w:val="24"/>
          <w:szCs w:val="24"/>
        </w:rPr>
        <w:t>四种典型气质类型</w:t>
      </w:r>
    </w:p>
    <w:p>
      <w:pPr>
        <w:pStyle w:val="13"/>
        <w:spacing w:line="400" w:lineRule="exact"/>
        <w:ind w:left="1134" w:firstLine="482"/>
        <w:rPr>
          <w:rFonts w:hint="eastAsia" w:ascii="宋体" w:hAnsi="宋体"/>
          <w:bCs/>
          <w:sz w:val="24"/>
          <w:szCs w:val="24"/>
        </w:rPr>
      </w:pPr>
      <w:r>
        <w:rPr>
          <w:rFonts w:hint="eastAsia" w:ascii="宋体" w:hAnsi="宋体"/>
          <w:b/>
          <w:bCs/>
          <w:sz w:val="24"/>
          <w:szCs w:val="24"/>
        </w:rPr>
        <w:t>案例</w:t>
      </w:r>
      <w:r>
        <w:rPr>
          <w:rFonts w:hint="eastAsia" w:ascii="宋体" w:hAnsi="宋体"/>
          <w:bCs/>
          <w:sz w:val="24"/>
          <w:szCs w:val="24"/>
        </w:rPr>
        <w:t>：不合群的陈军</w:t>
      </w:r>
    </w:p>
    <w:p>
      <w:pPr>
        <w:spacing w:line="400" w:lineRule="exact"/>
        <w:ind w:left="240"/>
        <w:rPr>
          <w:rFonts w:hint="eastAsia" w:ascii="宋体" w:hAnsi="宋体" w:cs="宋体"/>
          <w:bCs/>
          <w:sz w:val="24"/>
        </w:rPr>
      </w:pPr>
      <w:r>
        <w:rPr>
          <w:rFonts w:hint="eastAsia" w:ascii="宋体" w:hAnsi="宋体" w:cs="宋体"/>
          <w:bCs/>
          <w:sz w:val="24"/>
        </w:rPr>
        <w:t>（4）行动计划</w:t>
      </w:r>
    </w:p>
    <w:p>
      <w:pPr>
        <w:numPr>
          <w:ilvl w:val="0"/>
          <w:numId w:val="8"/>
        </w:numPr>
        <w:spacing w:line="400" w:lineRule="exact"/>
        <w:ind w:left="1260"/>
        <w:rPr>
          <w:rFonts w:hint="eastAsia"/>
          <w:bCs/>
          <w:sz w:val="24"/>
        </w:rPr>
      </w:pPr>
      <w:r>
        <w:rPr>
          <w:rFonts w:hint="eastAsia"/>
          <w:bCs/>
          <w:sz w:val="24"/>
        </w:rPr>
        <w:t>每天补充计划“备忘”！</w:t>
      </w:r>
    </w:p>
    <w:p>
      <w:pPr>
        <w:spacing w:line="400" w:lineRule="exact"/>
        <w:ind w:left="1260"/>
        <w:rPr>
          <w:rFonts w:hint="eastAsia"/>
          <w:bCs/>
          <w:sz w:val="24"/>
        </w:rPr>
      </w:pPr>
      <w:r>
        <w:rPr>
          <w:rFonts w:hint="eastAsia"/>
          <w:b/>
          <w:bCs/>
          <w:sz w:val="24"/>
        </w:rPr>
        <w:t>练习：</w:t>
      </w:r>
      <w:r>
        <w:rPr>
          <w:rFonts w:hint="eastAsia"/>
          <w:bCs/>
          <w:sz w:val="24"/>
        </w:rPr>
        <w:t>六点优先工作制</w:t>
      </w:r>
    </w:p>
    <w:p>
      <w:pPr>
        <w:numPr>
          <w:ilvl w:val="0"/>
          <w:numId w:val="8"/>
        </w:numPr>
        <w:spacing w:line="400" w:lineRule="exact"/>
        <w:ind w:left="1260"/>
        <w:rPr>
          <w:rFonts w:hint="eastAsia"/>
          <w:bCs/>
          <w:sz w:val="24"/>
        </w:rPr>
      </w:pPr>
      <w:r>
        <w:rPr>
          <w:rFonts w:hint="eastAsia"/>
          <w:bCs/>
          <w:sz w:val="24"/>
        </w:rPr>
        <w:t xml:space="preserve">时间管理四象限正解  </w:t>
      </w:r>
    </w:p>
    <w:p>
      <w:pPr>
        <w:numPr>
          <w:ilvl w:val="0"/>
          <w:numId w:val="8"/>
        </w:numPr>
        <w:spacing w:line="400" w:lineRule="exact"/>
        <w:ind w:left="1260"/>
        <w:rPr>
          <w:rFonts w:hint="eastAsia"/>
          <w:bCs/>
          <w:sz w:val="24"/>
        </w:rPr>
      </w:pPr>
      <w:r>
        <w:rPr>
          <w:rFonts w:hint="eastAsia"/>
          <w:bCs/>
          <w:sz w:val="24"/>
        </w:rPr>
        <w:t>管理的终极目标：效果 /效率 / 效能</w:t>
      </w:r>
    </w:p>
    <w:p>
      <w:pPr>
        <w:spacing w:line="400" w:lineRule="exact"/>
        <w:ind w:left="1260"/>
        <w:rPr>
          <w:rFonts w:hint="eastAsia"/>
          <w:bCs/>
          <w:sz w:val="24"/>
        </w:rPr>
      </w:pPr>
      <w:r>
        <w:rPr>
          <w:rFonts w:hint="eastAsia"/>
          <w:b/>
          <w:bCs/>
          <w:sz w:val="24"/>
        </w:rPr>
        <w:t>案例</w:t>
      </w:r>
      <w:r>
        <w:rPr>
          <w:rFonts w:hint="eastAsia"/>
          <w:bCs/>
          <w:sz w:val="24"/>
        </w:rPr>
        <w:t xml:space="preserve">：HR的两难处境  </w:t>
      </w:r>
    </w:p>
    <w:p>
      <w:pPr>
        <w:spacing w:line="400" w:lineRule="exact"/>
        <w:ind w:left="240"/>
        <w:rPr>
          <w:rFonts w:hint="eastAsia" w:ascii="宋体" w:hAnsi="宋体" w:cs="宋体"/>
          <w:bCs/>
          <w:sz w:val="24"/>
        </w:rPr>
      </w:pPr>
      <w:r>
        <w:rPr>
          <w:rFonts w:hint="eastAsia" w:ascii="宋体" w:hAnsi="宋体" w:cs="宋体"/>
          <w:bCs/>
          <w:sz w:val="24"/>
        </w:rPr>
        <w:t>（5）团队及个人定位</w:t>
      </w:r>
    </w:p>
    <w:p>
      <w:pPr>
        <w:pStyle w:val="13"/>
        <w:numPr>
          <w:ilvl w:val="0"/>
          <w:numId w:val="9"/>
        </w:numPr>
        <w:spacing w:line="400" w:lineRule="exact"/>
        <w:ind w:left="1554" w:firstLineChars="0"/>
        <w:rPr>
          <w:rFonts w:hint="eastAsia" w:ascii="宋体" w:hAnsi="宋体"/>
          <w:bCs/>
          <w:sz w:val="24"/>
          <w:szCs w:val="24"/>
        </w:rPr>
      </w:pPr>
      <w:r>
        <w:rPr>
          <w:rFonts w:hint="eastAsia" w:ascii="宋体" w:hAnsi="宋体"/>
          <w:bCs/>
          <w:sz w:val="24"/>
          <w:szCs w:val="24"/>
        </w:rPr>
        <w:t>团队的定位</w:t>
      </w:r>
    </w:p>
    <w:p>
      <w:pPr>
        <w:pStyle w:val="13"/>
        <w:spacing w:line="400" w:lineRule="exact"/>
        <w:ind w:left="1134" w:firstLine="482"/>
        <w:rPr>
          <w:rFonts w:hint="eastAsia" w:ascii="宋体" w:hAnsi="宋体"/>
          <w:bCs/>
          <w:sz w:val="24"/>
          <w:szCs w:val="24"/>
        </w:rPr>
      </w:pPr>
      <w:r>
        <w:rPr>
          <w:rFonts w:hint="eastAsia" w:ascii="宋体" w:hAnsi="宋体"/>
          <w:b/>
          <w:bCs/>
          <w:sz w:val="24"/>
          <w:szCs w:val="24"/>
        </w:rPr>
        <w:t>视频赏析：</w:t>
      </w:r>
      <w:r>
        <w:rPr>
          <w:rFonts w:hint="eastAsia" w:ascii="宋体" w:hAnsi="宋体"/>
          <w:bCs/>
          <w:sz w:val="24"/>
          <w:szCs w:val="24"/>
        </w:rPr>
        <w:t xml:space="preserve">团队合作才能同吃肉  </w:t>
      </w:r>
    </w:p>
    <w:p>
      <w:pPr>
        <w:pStyle w:val="13"/>
        <w:numPr>
          <w:ilvl w:val="0"/>
          <w:numId w:val="9"/>
        </w:numPr>
        <w:spacing w:line="400" w:lineRule="exact"/>
        <w:ind w:left="1554" w:firstLineChars="0"/>
        <w:rPr>
          <w:rFonts w:hint="eastAsia" w:ascii="宋体" w:hAnsi="宋体"/>
          <w:bCs/>
          <w:sz w:val="24"/>
          <w:szCs w:val="24"/>
        </w:rPr>
      </w:pPr>
      <w:r>
        <w:rPr>
          <w:rFonts w:hint="eastAsia" w:ascii="宋体" w:hAnsi="宋体"/>
          <w:bCs/>
          <w:sz w:val="24"/>
          <w:szCs w:val="24"/>
        </w:rPr>
        <w:t>个体的定位：骨干员工vs管理者</w:t>
      </w:r>
    </w:p>
    <w:p>
      <w:pPr>
        <w:pStyle w:val="13"/>
        <w:numPr>
          <w:ilvl w:val="0"/>
          <w:numId w:val="9"/>
        </w:numPr>
        <w:spacing w:line="400" w:lineRule="exact"/>
        <w:ind w:left="1554" w:firstLineChars="0"/>
        <w:rPr>
          <w:rFonts w:hint="eastAsia" w:ascii="宋体" w:hAnsi="宋体"/>
          <w:bCs/>
          <w:sz w:val="24"/>
          <w:szCs w:val="24"/>
        </w:rPr>
      </w:pPr>
      <w:r>
        <w:rPr>
          <w:rFonts w:hint="eastAsia" w:ascii="宋体" w:hAnsi="宋体"/>
          <w:bCs/>
          <w:sz w:val="24"/>
          <w:szCs w:val="24"/>
        </w:rPr>
        <w:t>管理者角色认知的转变对比</w:t>
      </w:r>
    </w:p>
    <w:p>
      <w:pPr>
        <w:pStyle w:val="13"/>
        <w:numPr>
          <w:ilvl w:val="0"/>
          <w:numId w:val="9"/>
        </w:numPr>
        <w:spacing w:line="400" w:lineRule="exact"/>
        <w:ind w:left="1554" w:firstLineChars="0"/>
        <w:rPr>
          <w:rFonts w:hint="eastAsia" w:ascii="宋体" w:hAnsi="宋体"/>
          <w:bCs/>
          <w:sz w:val="24"/>
          <w:szCs w:val="24"/>
        </w:rPr>
      </w:pPr>
      <w:r>
        <w:rPr>
          <w:rFonts w:hint="eastAsia" w:ascii="宋体" w:hAnsi="宋体"/>
          <w:bCs/>
          <w:sz w:val="24"/>
          <w:szCs w:val="24"/>
        </w:rPr>
        <w:t>团队定位之分配角色</w:t>
      </w:r>
    </w:p>
    <w:p>
      <w:pPr>
        <w:pStyle w:val="13"/>
        <w:spacing w:line="400" w:lineRule="exact"/>
        <w:ind w:firstLine="1624" w:firstLineChars="674"/>
        <w:rPr>
          <w:rFonts w:hint="eastAsia" w:ascii="宋体" w:hAnsi="宋体"/>
          <w:bCs/>
          <w:sz w:val="24"/>
          <w:szCs w:val="24"/>
        </w:rPr>
      </w:pPr>
      <w:r>
        <w:rPr>
          <w:rFonts w:hint="eastAsia" w:ascii="宋体" w:hAnsi="宋体"/>
          <w:b/>
          <w:bCs/>
          <w:sz w:val="24"/>
          <w:szCs w:val="24"/>
        </w:rPr>
        <w:t>反思：</w:t>
      </w:r>
      <w:r>
        <w:rPr>
          <w:rFonts w:hint="eastAsia" w:ascii="宋体" w:hAnsi="宋体"/>
          <w:bCs/>
          <w:sz w:val="24"/>
          <w:szCs w:val="24"/>
        </w:rPr>
        <w:t>你是哪一个？</w:t>
      </w:r>
    </w:p>
    <w:p>
      <w:pPr>
        <w:spacing w:line="400" w:lineRule="exact"/>
        <w:ind w:left="240"/>
        <w:rPr>
          <w:rFonts w:hint="eastAsia" w:ascii="宋体" w:hAnsi="宋体" w:cs="宋体"/>
          <w:bCs/>
          <w:sz w:val="24"/>
        </w:rPr>
      </w:pPr>
      <w:r>
        <w:rPr>
          <w:rFonts w:hint="eastAsia" w:ascii="宋体" w:hAnsi="宋体" w:cs="宋体"/>
          <w:bCs/>
          <w:sz w:val="24"/>
        </w:rPr>
        <w:t>（6）管理权限</w:t>
      </w:r>
    </w:p>
    <w:p>
      <w:pPr>
        <w:numPr>
          <w:ilvl w:val="0"/>
          <w:numId w:val="8"/>
        </w:numPr>
        <w:spacing w:line="400" w:lineRule="exact"/>
        <w:ind w:left="1260"/>
        <w:rPr>
          <w:rFonts w:hint="eastAsia"/>
          <w:bCs/>
          <w:sz w:val="24"/>
        </w:rPr>
      </w:pPr>
      <w:r>
        <w:rPr>
          <w:rFonts w:hint="eastAsia"/>
          <w:bCs/>
          <w:sz w:val="24"/>
        </w:rPr>
        <w:t>授权于人，创造发挥才干的空间</w:t>
      </w:r>
    </w:p>
    <w:p>
      <w:pPr>
        <w:numPr>
          <w:ilvl w:val="0"/>
          <w:numId w:val="8"/>
        </w:numPr>
        <w:spacing w:line="400" w:lineRule="exact"/>
        <w:ind w:left="1260"/>
        <w:rPr>
          <w:rFonts w:hint="eastAsia"/>
          <w:bCs/>
          <w:sz w:val="24"/>
        </w:rPr>
      </w:pPr>
      <w:r>
        <w:rPr>
          <w:rFonts w:hint="eastAsia"/>
          <w:bCs/>
          <w:sz w:val="24"/>
        </w:rPr>
        <w:t>如何有效授权？</w:t>
      </w:r>
    </w:p>
    <w:p>
      <w:pPr>
        <w:numPr>
          <w:ilvl w:val="0"/>
          <w:numId w:val="8"/>
        </w:numPr>
        <w:spacing w:line="400" w:lineRule="exact"/>
        <w:ind w:left="1260"/>
        <w:rPr>
          <w:rFonts w:hint="eastAsia"/>
          <w:bCs/>
          <w:sz w:val="24"/>
        </w:rPr>
      </w:pPr>
      <w:r>
        <w:rPr>
          <w:rFonts w:hint="eastAsia"/>
          <w:bCs/>
          <w:sz w:val="24"/>
        </w:rPr>
        <w:t>授权后明确沟通：5W2H原则</w:t>
      </w:r>
    </w:p>
    <w:p>
      <w:pPr>
        <w:spacing w:line="400" w:lineRule="exact"/>
        <w:ind w:left="420" w:leftChars="200" w:firstLine="831" w:firstLineChars="345"/>
        <w:rPr>
          <w:rFonts w:hint="eastAsia"/>
          <w:bCs/>
          <w:sz w:val="24"/>
        </w:rPr>
      </w:pPr>
      <w:r>
        <w:rPr>
          <w:rFonts w:hint="eastAsia"/>
          <w:b/>
          <w:bCs/>
          <w:sz w:val="24"/>
        </w:rPr>
        <w:t xml:space="preserve">互动： </w:t>
      </w:r>
      <w:r>
        <w:rPr>
          <w:rFonts w:hint="eastAsia"/>
          <w:bCs/>
          <w:sz w:val="24"/>
        </w:rPr>
        <w:t>我回去怎么给老板申请报销？</w:t>
      </w:r>
    </w:p>
    <w:p>
      <w:pPr>
        <w:spacing w:line="400" w:lineRule="exact"/>
        <w:rPr>
          <w:rFonts w:hint="eastAsia" w:ascii="Times New Roman" w:hAnsi="Times New Roman"/>
          <w:b/>
          <w:bCs/>
          <w:sz w:val="24"/>
        </w:rPr>
      </w:pPr>
      <w:r>
        <w:rPr>
          <w:rFonts w:hint="eastAsia" w:ascii="Times New Roman" w:hAnsi="Times New Roman"/>
          <w:b/>
          <w:bCs/>
          <w:sz w:val="24"/>
        </w:rPr>
        <w:t>2、高情商管理艺术</w:t>
      </w:r>
      <w:r>
        <w:rPr>
          <w:rFonts w:ascii="Times New Roman" w:hAnsi="Times New Roman"/>
          <w:b/>
          <w:bCs/>
          <w:sz w:val="24"/>
        </w:rPr>
        <w:t xml:space="preserve"> </w:t>
      </w:r>
    </w:p>
    <w:p>
      <w:pPr>
        <w:spacing w:line="400" w:lineRule="exact"/>
        <w:ind w:left="240"/>
        <w:rPr>
          <w:rFonts w:ascii="宋体" w:hAnsi="宋体" w:cs="宋体"/>
          <w:bCs/>
          <w:sz w:val="24"/>
        </w:rPr>
      </w:pPr>
      <w:r>
        <w:rPr>
          <w:rFonts w:hint="eastAsia" w:ascii="宋体" w:hAnsi="宋体" w:cs="宋体"/>
          <w:bCs/>
          <w:sz w:val="24"/>
        </w:rPr>
        <w:t>（1）知人善用</w:t>
      </w:r>
    </w:p>
    <w:p>
      <w:pPr>
        <w:numPr>
          <w:ilvl w:val="2"/>
          <w:numId w:val="7"/>
        </w:numPr>
        <w:spacing w:line="400" w:lineRule="exact"/>
        <w:rPr>
          <w:sz w:val="24"/>
        </w:rPr>
      </w:pPr>
      <w:r>
        <w:rPr>
          <w:rFonts w:hint="eastAsia"/>
          <w:sz w:val="24"/>
        </w:rPr>
        <w:t>用其所长，避其所短</w:t>
      </w:r>
    </w:p>
    <w:p>
      <w:pPr>
        <w:numPr>
          <w:ilvl w:val="2"/>
          <w:numId w:val="7"/>
        </w:numPr>
        <w:spacing w:line="400" w:lineRule="exact"/>
        <w:rPr>
          <w:sz w:val="24"/>
        </w:rPr>
      </w:pPr>
      <w:r>
        <w:rPr>
          <w:rFonts w:hint="eastAsia"/>
          <w:sz w:val="24"/>
        </w:rPr>
        <w:t>用人要趁早，不要论资排队</w:t>
      </w:r>
    </w:p>
    <w:p>
      <w:pPr>
        <w:numPr>
          <w:ilvl w:val="2"/>
          <w:numId w:val="7"/>
        </w:numPr>
        <w:spacing w:line="400" w:lineRule="exact"/>
        <w:rPr>
          <w:sz w:val="24"/>
        </w:rPr>
      </w:pPr>
      <w:r>
        <w:rPr>
          <w:rFonts w:hint="eastAsia"/>
          <w:sz w:val="24"/>
        </w:rPr>
        <w:t>推诚取信，用人不疑</w:t>
      </w:r>
    </w:p>
    <w:p>
      <w:pPr>
        <w:numPr>
          <w:ilvl w:val="2"/>
          <w:numId w:val="7"/>
        </w:numPr>
        <w:spacing w:line="400" w:lineRule="exact"/>
        <w:rPr>
          <w:rFonts w:hint="eastAsia"/>
          <w:sz w:val="24"/>
        </w:rPr>
      </w:pPr>
      <w:r>
        <w:rPr>
          <w:rFonts w:hint="eastAsia"/>
          <w:sz w:val="24"/>
        </w:rPr>
        <w:t>令行禁止，赏罚分明</w:t>
      </w:r>
    </w:p>
    <w:p>
      <w:pPr>
        <w:spacing w:line="400" w:lineRule="exact"/>
        <w:ind w:left="240"/>
        <w:rPr>
          <w:rFonts w:hint="eastAsia" w:ascii="宋体" w:hAnsi="宋体" w:cs="宋体"/>
          <w:bCs/>
          <w:sz w:val="24"/>
        </w:rPr>
      </w:pPr>
      <w:r>
        <w:rPr>
          <w:rFonts w:hint="eastAsia" w:ascii="宋体" w:hAnsi="宋体" w:cs="宋体"/>
          <w:bCs/>
          <w:sz w:val="24"/>
        </w:rPr>
        <w:t>（2）以身作则</w:t>
      </w:r>
    </w:p>
    <w:p>
      <w:pPr>
        <w:pStyle w:val="13"/>
        <w:numPr>
          <w:ilvl w:val="0"/>
          <w:numId w:val="9"/>
        </w:numPr>
        <w:spacing w:line="400" w:lineRule="exact"/>
        <w:ind w:left="1554" w:firstLineChars="0"/>
        <w:rPr>
          <w:rFonts w:hint="eastAsia" w:ascii="宋体" w:hAnsi="宋体"/>
          <w:bCs/>
          <w:sz w:val="24"/>
          <w:szCs w:val="24"/>
        </w:rPr>
      </w:pPr>
      <w:r>
        <w:rPr>
          <w:rFonts w:hint="eastAsia" w:ascii="宋体" w:hAnsi="宋体"/>
          <w:bCs/>
          <w:sz w:val="24"/>
          <w:szCs w:val="24"/>
        </w:rPr>
        <w:t>身教重于言教</w:t>
      </w:r>
    </w:p>
    <w:p>
      <w:pPr>
        <w:pStyle w:val="13"/>
        <w:numPr>
          <w:ilvl w:val="0"/>
          <w:numId w:val="9"/>
        </w:numPr>
        <w:spacing w:line="400" w:lineRule="exact"/>
        <w:ind w:left="1554" w:firstLineChars="0"/>
        <w:rPr>
          <w:rFonts w:hint="eastAsia" w:ascii="宋体" w:hAnsi="宋体"/>
          <w:bCs/>
          <w:sz w:val="24"/>
          <w:szCs w:val="24"/>
        </w:rPr>
      </w:pPr>
      <w:r>
        <w:rPr>
          <w:rFonts w:hint="eastAsia" w:ascii="宋体" w:hAnsi="宋体"/>
          <w:bCs/>
          <w:sz w:val="24"/>
          <w:szCs w:val="24"/>
        </w:rPr>
        <w:t>感召的力量</w:t>
      </w:r>
    </w:p>
    <w:p>
      <w:pPr>
        <w:pStyle w:val="13"/>
        <w:numPr>
          <w:ilvl w:val="0"/>
          <w:numId w:val="9"/>
        </w:numPr>
        <w:spacing w:line="400" w:lineRule="exact"/>
        <w:ind w:left="1554" w:firstLineChars="0"/>
        <w:rPr>
          <w:rFonts w:hint="eastAsia" w:ascii="宋体" w:hAnsi="宋体"/>
          <w:bCs/>
          <w:sz w:val="24"/>
          <w:szCs w:val="24"/>
        </w:rPr>
      </w:pPr>
      <w:r>
        <w:rPr>
          <w:rFonts w:hint="eastAsia" w:ascii="宋体" w:hAnsi="宋体"/>
          <w:bCs/>
          <w:sz w:val="24"/>
          <w:szCs w:val="24"/>
        </w:rPr>
        <w:t>德服&gt;才服&gt;力服</w:t>
      </w:r>
    </w:p>
    <w:p>
      <w:pPr>
        <w:spacing w:line="400" w:lineRule="exact"/>
        <w:ind w:left="240"/>
        <w:rPr>
          <w:rFonts w:ascii="宋体" w:hAnsi="宋体" w:cs="宋体"/>
          <w:bCs/>
          <w:sz w:val="24"/>
        </w:rPr>
      </w:pPr>
      <w:r>
        <w:rPr>
          <w:rFonts w:hint="eastAsia" w:ascii="宋体" w:hAnsi="宋体" w:cs="宋体"/>
          <w:bCs/>
          <w:sz w:val="24"/>
        </w:rPr>
        <w:t>（3）开放的沟通</w:t>
      </w:r>
    </w:p>
    <w:p>
      <w:pPr>
        <w:numPr>
          <w:ilvl w:val="2"/>
          <w:numId w:val="7"/>
        </w:numPr>
        <w:spacing w:line="400" w:lineRule="exact"/>
        <w:rPr>
          <w:sz w:val="24"/>
        </w:rPr>
      </w:pPr>
      <w:r>
        <w:rPr>
          <w:rFonts w:hint="eastAsia"/>
          <w:sz w:val="24"/>
        </w:rPr>
        <w:t>失传的沟通秘笈：同频同率,先跟后带</w:t>
      </w:r>
    </w:p>
    <w:p>
      <w:pPr>
        <w:numPr>
          <w:ilvl w:val="2"/>
          <w:numId w:val="7"/>
        </w:numPr>
        <w:spacing w:line="400" w:lineRule="exact"/>
        <w:rPr>
          <w:sz w:val="24"/>
        </w:rPr>
      </w:pPr>
      <w:r>
        <w:rPr>
          <w:rFonts w:hint="eastAsia"/>
          <w:sz w:val="24"/>
        </w:rPr>
        <w:t>如何同频同率</w:t>
      </w:r>
    </w:p>
    <w:p>
      <w:pPr>
        <w:numPr>
          <w:ilvl w:val="2"/>
          <w:numId w:val="7"/>
        </w:numPr>
        <w:spacing w:line="400" w:lineRule="exact"/>
        <w:rPr>
          <w:rFonts w:hint="eastAsia"/>
          <w:sz w:val="24"/>
        </w:rPr>
      </w:pPr>
      <w:r>
        <w:rPr>
          <w:rFonts w:hint="eastAsia"/>
          <w:sz w:val="24"/>
        </w:rPr>
        <w:t>如何先跟后带</w:t>
      </w:r>
    </w:p>
    <w:p>
      <w:pPr>
        <w:spacing w:line="400" w:lineRule="exact"/>
        <w:ind w:left="1271"/>
        <w:rPr>
          <w:sz w:val="24"/>
        </w:rPr>
      </w:pPr>
      <w:r>
        <w:rPr>
          <w:rFonts w:hint="eastAsia"/>
          <w:b/>
          <w:sz w:val="24"/>
        </w:rPr>
        <w:t>实战训练：</w:t>
      </w:r>
      <w:r>
        <w:rPr>
          <w:rFonts w:hint="eastAsia"/>
          <w:sz w:val="24"/>
        </w:rPr>
        <w:t>你该怎么说？</w:t>
      </w:r>
    </w:p>
    <w:p>
      <w:pPr>
        <w:spacing w:line="400" w:lineRule="exact"/>
        <w:ind w:left="240"/>
        <w:rPr>
          <w:rFonts w:hint="eastAsia" w:ascii="宋体" w:hAnsi="宋体" w:cs="宋体"/>
          <w:bCs/>
          <w:sz w:val="24"/>
        </w:rPr>
      </w:pPr>
      <w:r>
        <w:rPr>
          <w:rFonts w:hint="eastAsia" w:ascii="宋体" w:hAnsi="宋体" w:cs="宋体"/>
          <w:bCs/>
          <w:sz w:val="24"/>
        </w:rPr>
        <w:t>（4）激励团队：</w:t>
      </w:r>
    </w:p>
    <w:p>
      <w:pPr>
        <w:pStyle w:val="13"/>
        <w:numPr>
          <w:ilvl w:val="0"/>
          <w:numId w:val="9"/>
        </w:numPr>
        <w:spacing w:line="400" w:lineRule="exact"/>
        <w:ind w:left="1554" w:firstLineChars="0"/>
        <w:rPr>
          <w:rFonts w:ascii="宋体" w:hAnsi="宋体"/>
          <w:bCs/>
          <w:sz w:val="24"/>
          <w:szCs w:val="24"/>
        </w:rPr>
      </w:pPr>
      <w:r>
        <w:rPr>
          <w:rFonts w:hint="eastAsia" w:ascii="宋体" w:hAnsi="宋体"/>
          <w:bCs/>
          <w:sz w:val="24"/>
          <w:szCs w:val="24"/>
        </w:rPr>
        <w:t xml:space="preserve">何为激励艺术      </w:t>
      </w:r>
    </w:p>
    <w:p>
      <w:pPr>
        <w:pStyle w:val="13"/>
        <w:numPr>
          <w:ilvl w:val="0"/>
          <w:numId w:val="9"/>
        </w:numPr>
        <w:spacing w:line="400" w:lineRule="exact"/>
        <w:ind w:left="1554" w:firstLineChars="0"/>
        <w:rPr>
          <w:rFonts w:ascii="宋体" w:hAnsi="宋体"/>
          <w:bCs/>
          <w:sz w:val="24"/>
          <w:szCs w:val="24"/>
        </w:rPr>
      </w:pPr>
      <w:r>
        <w:rPr>
          <w:rFonts w:hint="eastAsia" w:ascii="宋体" w:hAnsi="宋体"/>
          <w:bCs/>
          <w:sz w:val="24"/>
          <w:szCs w:val="24"/>
        </w:rPr>
        <w:t>激励的三件好事</w:t>
      </w:r>
    </w:p>
    <w:p>
      <w:pPr>
        <w:pStyle w:val="13"/>
        <w:numPr>
          <w:ilvl w:val="0"/>
          <w:numId w:val="9"/>
        </w:numPr>
        <w:spacing w:line="400" w:lineRule="exact"/>
        <w:ind w:left="1554" w:firstLineChars="0"/>
        <w:rPr>
          <w:rFonts w:ascii="宋体" w:hAnsi="宋体"/>
          <w:bCs/>
          <w:sz w:val="24"/>
          <w:szCs w:val="24"/>
        </w:rPr>
      </w:pPr>
      <w:r>
        <w:rPr>
          <w:rFonts w:hint="eastAsia" w:ascii="宋体" w:hAnsi="宋体"/>
          <w:bCs/>
          <w:sz w:val="24"/>
          <w:szCs w:val="24"/>
        </w:rPr>
        <w:t>赫茨伯格的心理激励技术</w:t>
      </w:r>
    </w:p>
    <w:p>
      <w:pPr>
        <w:spacing w:line="400" w:lineRule="exact"/>
        <w:ind w:left="1200" w:firstLine="482" w:firstLineChars="200"/>
        <w:rPr>
          <w:sz w:val="24"/>
        </w:rPr>
      </w:pPr>
      <w:r>
        <w:rPr>
          <w:rFonts w:hint="eastAsia"/>
          <w:b/>
          <w:sz w:val="24"/>
        </w:rPr>
        <w:t>案例：</w:t>
      </w:r>
      <w:r>
        <w:rPr>
          <w:rFonts w:hint="eastAsia"/>
          <w:sz w:val="24"/>
        </w:rPr>
        <w:t>你送给员工哪句话最有价值？</w:t>
      </w:r>
    </w:p>
    <w:p>
      <w:pPr>
        <w:spacing w:line="400" w:lineRule="exact"/>
        <w:ind w:left="240"/>
        <w:rPr>
          <w:rFonts w:hint="eastAsia" w:ascii="宋体" w:hAnsi="宋体" w:cs="宋体"/>
          <w:bCs/>
          <w:sz w:val="24"/>
        </w:rPr>
      </w:pPr>
      <w:r>
        <w:rPr>
          <w:rFonts w:hint="eastAsia" w:ascii="宋体" w:hAnsi="宋体" w:cs="宋体"/>
          <w:bCs/>
          <w:sz w:val="24"/>
        </w:rPr>
        <w:t>（5）团队管理的几点忠告</w:t>
      </w:r>
    </w:p>
    <w:p>
      <w:pPr>
        <w:spacing w:line="400" w:lineRule="exact"/>
        <w:rPr>
          <w:rFonts w:hint="eastAsia" w:ascii="Times New Roman" w:hAnsi="Times New Roman"/>
          <w:b/>
          <w:bCs/>
          <w:sz w:val="24"/>
        </w:rPr>
      </w:pPr>
      <w:r>
        <w:rPr>
          <w:rFonts w:hint="eastAsia" w:ascii="Times New Roman" w:hAnsi="Times New Roman"/>
          <w:b/>
          <w:bCs/>
          <w:sz w:val="24"/>
        </w:rPr>
        <w:t>3、人际交往的三条法则</w:t>
      </w:r>
    </w:p>
    <w:p>
      <w:pPr>
        <w:spacing w:line="400" w:lineRule="exact"/>
        <w:ind w:left="240"/>
        <w:rPr>
          <w:rFonts w:hint="eastAsia" w:ascii="宋体" w:hAnsi="宋体" w:cs="宋体"/>
          <w:bCs/>
          <w:sz w:val="24"/>
        </w:rPr>
      </w:pPr>
      <w:r>
        <w:rPr>
          <w:rFonts w:hint="eastAsia" w:ascii="宋体" w:hAnsi="宋体" w:cs="宋体"/>
          <w:bCs/>
          <w:sz w:val="24"/>
        </w:rPr>
        <w:t>（1）黄金法则：——你期望别人怎么对待你，你就怎么对待别人！</w:t>
      </w:r>
    </w:p>
    <w:p>
      <w:pPr>
        <w:spacing w:line="400" w:lineRule="exact"/>
        <w:ind w:left="240"/>
        <w:rPr>
          <w:rFonts w:hint="eastAsia" w:ascii="宋体" w:hAnsi="宋体" w:cs="宋体"/>
          <w:bCs/>
          <w:sz w:val="24"/>
        </w:rPr>
      </w:pPr>
      <w:r>
        <w:rPr>
          <w:rFonts w:hint="eastAsia" w:ascii="宋体" w:hAnsi="宋体" w:cs="宋体"/>
          <w:bCs/>
          <w:sz w:val="24"/>
        </w:rPr>
        <w:t>（2）白金法则：——别人期望你怎么对待他，你就怎么对待他！</w:t>
      </w:r>
    </w:p>
    <w:p>
      <w:pPr>
        <w:spacing w:line="400" w:lineRule="exact"/>
        <w:ind w:left="240"/>
        <w:rPr>
          <w:rFonts w:hint="eastAsia" w:ascii="宋体" w:hAnsi="宋体" w:cs="宋体"/>
          <w:bCs/>
          <w:sz w:val="24"/>
        </w:rPr>
      </w:pPr>
      <w:r>
        <w:rPr>
          <w:rFonts w:hint="eastAsia" w:ascii="宋体" w:hAnsi="宋体" w:cs="宋体"/>
          <w:bCs/>
          <w:sz w:val="24"/>
        </w:rPr>
        <w:t>（3）钻石法则：——给别人超出他期望的东西！</w:t>
      </w:r>
    </w:p>
    <w:p>
      <w:pPr>
        <w:spacing w:line="400" w:lineRule="exact"/>
        <w:ind w:left="240" w:firstLine="723" w:firstLineChars="300"/>
        <w:rPr>
          <w:rFonts w:hint="eastAsia" w:ascii="宋体" w:hAnsi="宋体" w:cs="宋体"/>
          <w:bCs/>
          <w:sz w:val="24"/>
        </w:rPr>
      </w:pPr>
      <w:r>
        <w:rPr>
          <w:rFonts w:hint="eastAsia" w:ascii="宋体" w:hAnsi="宋体" w:cs="宋体"/>
          <w:b/>
          <w:bCs/>
          <w:sz w:val="24"/>
        </w:rPr>
        <w:t>自评：</w:t>
      </w:r>
      <w:r>
        <w:rPr>
          <w:rFonts w:hint="eastAsia" w:ascii="宋体" w:hAnsi="宋体" w:cs="宋体"/>
          <w:bCs/>
          <w:sz w:val="24"/>
        </w:rPr>
        <w:t>你做到了几个？</w:t>
      </w:r>
    </w:p>
    <w:p>
      <w:pPr>
        <w:spacing w:line="400" w:lineRule="exact"/>
        <w:rPr>
          <w:rFonts w:hint="eastAsia" w:ascii="Times New Roman" w:hAnsi="Times New Roman"/>
          <w:b/>
          <w:bCs/>
          <w:sz w:val="24"/>
        </w:rPr>
      </w:pPr>
      <w:r>
        <w:rPr>
          <w:rFonts w:hint="eastAsia" w:ascii="Times New Roman" w:hAnsi="Times New Roman"/>
          <w:b/>
          <w:bCs/>
          <w:sz w:val="24"/>
        </w:rPr>
        <w:t>4、职场情商北斗七剑</w:t>
      </w:r>
    </w:p>
    <w:p>
      <w:pPr>
        <w:pStyle w:val="4"/>
        <w:spacing w:before="0" w:beforeAutospacing="0" w:after="0" w:afterAutospacing="0" w:line="400" w:lineRule="exact"/>
        <w:rPr>
          <w:rFonts w:hint="eastAsia"/>
          <w:bCs/>
          <w:sz w:val="24"/>
        </w:rPr>
      </w:pPr>
      <w:r>
        <w:rPr>
          <w:rFonts w:hint="eastAsia" w:ascii="宋体" w:hAnsi="宋体"/>
          <w:b/>
          <w:sz w:val="24"/>
        </w:rPr>
        <w:t xml:space="preserve"> </w:t>
      </w: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第七单元：总结应用</w:t>
      </w:r>
    </w:p>
    <w:p>
      <w:pPr>
        <w:spacing w:line="400" w:lineRule="exact"/>
        <w:rPr>
          <w:b/>
          <w:bCs/>
          <w:sz w:val="24"/>
        </w:rPr>
      </w:pPr>
      <w:r>
        <w:rPr>
          <w:rFonts w:hint="eastAsia"/>
          <w:b/>
          <w:bCs/>
          <w:sz w:val="24"/>
        </w:rPr>
        <w:t>1、本课程我感触最深的地方是：</w:t>
      </w:r>
    </w:p>
    <w:p>
      <w:pPr>
        <w:spacing w:line="400" w:lineRule="exact"/>
        <w:ind w:left="240"/>
        <w:rPr>
          <w:rFonts w:ascii="宋体" w:hAnsi="宋体" w:cs="宋体"/>
          <w:bCs/>
          <w:sz w:val="24"/>
        </w:rPr>
      </w:pPr>
      <w:r>
        <w:rPr>
          <w:rFonts w:hint="eastAsia" w:ascii="宋体" w:hAnsi="宋体" w:cs="宋体"/>
          <w:bCs/>
          <w:sz w:val="24"/>
        </w:rPr>
        <w:t>（</w:t>
      </w:r>
      <w:r>
        <w:rPr>
          <w:rFonts w:ascii="宋体" w:hAnsi="宋体" w:cs="宋体"/>
          <w:bCs/>
          <w:sz w:val="24"/>
        </w:rPr>
        <w:t>1</w:t>
      </w:r>
      <w:r>
        <w:rPr>
          <w:rFonts w:hint="eastAsia" w:ascii="宋体" w:hAnsi="宋体" w:cs="宋体"/>
          <w:bCs/>
          <w:sz w:val="24"/>
        </w:rPr>
        <w:t>）</w:t>
      </w:r>
    </w:p>
    <w:p>
      <w:pPr>
        <w:spacing w:line="400" w:lineRule="exact"/>
        <w:ind w:left="240"/>
        <w:rPr>
          <w:rFonts w:ascii="宋体" w:hAnsi="宋体" w:cs="宋体"/>
          <w:bCs/>
          <w:sz w:val="24"/>
        </w:rPr>
      </w:pPr>
      <w:r>
        <w:rPr>
          <w:rFonts w:hint="eastAsia" w:ascii="宋体" w:hAnsi="宋体" w:cs="宋体"/>
          <w:bCs/>
          <w:sz w:val="24"/>
        </w:rPr>
        <w:t>（2）</w:t>
      </w:r>
    </w:p>
    <w:p>
      <w:pPr>
        <w:spacing w:line="400" w:lineRule="exact"/>
        <w:ind w:left="240"/>
        <w:rPr>
          <w:rFonts w:hint="eastAsia" w:ascii="宋体" w:hAnsi="宋体" w:cs="宋体"/>
          <w:bCs/>
          <w:sz w:val="24"/>
        </w:rPr>
      </w:pPr>
      <w:r>
        <w:rPr>
          <w:rFonts w:hint="eastAsia" w:ascii="宋体" w:hAnsi="宋体" w:cs="宋体"/>
          <w:bCs/>
          <w:sz w:val="24"/>
        </w:rPr>
        <w:t>（3）</w:t>
      </w:r>
    </w:p>
    <w:p>
      <w:pPr>
        <w:spacing w:line="400" w:lineRule="exact"/>
        <w:ind w:firstLine="120" w:firstLineChars="50"/>
        <w:rPr>
          <w:bCs/>
          <w:sz w:val="24"/>
        </w:rPr>
      </w:pPr>
    </w:p>
    <w:p>
      <w:pPr>
        <w:spacing w:line="400" w:lineRule="exact"/>
        <w:rPr>
          <w:b/>
          <w:bCs/>
          <w:sz w:val="24"/>
        </w:rPr>
      </w:pPr>
      <w:r>
        <w:rPr>
          <w:rFonts w:hint="eastAsia"/>
          <w:b/>
          <w:bCs/>
          <w:sz w:val="24"/>
        </w:rPr>
        <w:t>2、我将在自己的工作（生活）中改变如下：</w:t>
      </w:r>
    </w:p>
    <w:p>
      <w:pPr>
        <w:spacing w:line="400" w:lineRule="exact"/>
        <w:ind w:left="240"/>
        <w:rPr>
          <w:rFonts w:ascii="宋体" w:hAnsi="宋体" w:cs="宋体"/>
          <w:bCs/>
          <w:sz w:val="24"/>
        </w:rPr>
      </w:pPr>
      <w:r>
        <w:rPr>
          <w:rFonts w:hint="eastAsia" w:ascii="宋体" w:hAnsi="宋体" w:cs="宋体"/>
          <w:bCs/>
          <w:sz w:val="24"/>
        </w:rPr>
        <w:t>（</w:t>
      </w:r>
      <w:r>
        <w:rPr>
          <w:rFonts w:ascii="宋体" w:hAnsi="宋体" w:cs="宋体"/>
          <w:bCs/>
          <w:sz w:val="24"/>
        </w:rPr>
        <w:t>1</w:t>
      </w:r>
      <w:r>
        <w:rPr>
          <w:rFonts w:hint="eastAsia" w:ascii="宋体" w:hAnsi="宋体" w:cs="宋体"/>
          <w:bCs/>
          <w:sz w:val="24"/>
        </w:rPr>
        <w:t>）</w:t>
      </w:r>
    </w:p>
    <w:p>
      <w:pPr>
        <w:spacing w:line="400" w:lineRule="exact"/>
        <w:ind w:left="240"/>
        <w:rPr>
          <w:rFonts w:ascii="宋体" w:hAnsi="宋体" w:cs="宋体"/>
          <w:bCs/>
          <w:sz w:val="24"/>
        </w:rPr>
      </w:pPr>
      <w:r>
        <w:rPr>
          <w:rFonts w:hint="eastAsia" w:ascii="宋体" w:hAnsi="宋体" w:cs="宋体"/>
          <w:bCs/>
          <w:sz w:val="24"/>
        </w:rPr>
        <w:t>（2）</w:t>
      </w:r>
    </w:p>
    <w:p>
      <w:pPr>
        <w:spacing w:line="400" w:lineRule="exact"/>
        <w:ind w:left="240"/>
        <w:rPr>
          <w:rFonts w:ascii="宋体" w:hAnsi="宋体" w:cs="宋体"/>
          <w:bCs/>
          <w:sz w:val="24"/>
        </w:rPr>
      </w:pPr>
      <w:r>
        <w:rPr>
          <w:rFonts w:hint="eastAsia" w:ascii="宋体" w:hAnsi="宋体" w:cs="宋体"/>
          <w:bCs/>
          <w:sz w:val="24"/>
        </w:rPr>
        <w:t>（3）</w:t>
      </w:r>
    </w:p>
    <w:p>
      <w:pPr>
        <w:spacing w:line="400" w:lineRule="exact"/>
        <w:rPr>
          <w:rFonts w:hint="eastAsia"/>
          <w:bCs/>
          <w:sz w:val="24"/>
        </w:rPr>
      </w:pP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第八单元：互动解疑答惑</w:t>
      </w:r>
    </w:p>
    <w:p>
      <w:pPr>
        <w:spacing w:line="360" w:lineRule="exact"/>
        <w:jc w:val="left"/>
        <w:rPr>
          <w:rFonts w:ascii="宋体" w:hAnsi="宋体" w:cs="Arial"/>
          <w:color w:val="333333"/>
          <w:szCs w:val="21"/>
        </w:rPr>
      </w:pPr>
    </w:p>
    <w:p>
      <w:pPr>
        <w:spacing w:line="360" w:lineRule="exact"/>
        <w:jc w:val="left"/>
        <w:rPr>
          <w:rFonts w:ascii="宋体" w:hAnsi="宋体" w:cs="Arial"/>
          <w:color w:val="333333"/>
          <w:szCs w:val="21"/>
        </w:rPr>
      </w:pPr>
    </w:p>
    <w:p>
      <w:pPr>
        <w:spacing w:line="360" w:lineRule="exact"/>
        <w:jc w:val="left"/>
        <w:rPr>
          <w:rFonts w:ascii="宋体" w:hAnsi="宋体" w:cs="Arial"/>
          <w:color w:val="333333"/>
          <w:szCs w:val="21"/>
        </w:rPr>
      </w:pPr>
    </w:p>
    <w:p>
      <w:pPr>
        <w:spacing w:line="360" w:lineRule="exact"/>
        <w:jc w:val="left"/>
        <w:rPr>
          <w:rFonts w:ascii="宋体" w:hAnsi="宋体" w:cs="Arial"/>
          <w:color w:val="333333"/>
          <w:szCs w:val="21"/>
        </w:rPr>
      </w:pPr>
    </w:p>
    <w:p>
      <w:pPr>
        <w:spacing w:line="360" w:lineRule="exact"/>
        <w:jc w:val="left"/>
        <w:rPr>
          <w:rFonts w:hint="eastAsia" w:ascii="宋体" w:hAnsi="宋体" w:cs="Arial"/>
          <w:color w:val="333333"/>
          <w:szCs w:val="21"/>
        </w:rPr>
      </w:pPr>
    </w:p>
    <w:p>
      <w:pPr>
        <w:spacing w:line="360" w:lineRule="exact"/>
        <w:jc w:val="left"/>
        <w:rPr>
          <w:rFonts w:ascii="宋体" w:hAnsi="宋体" w:cs="Arial"/>
          <w:color w:val="333333"/>
          <w:szCs w:val="21"/>
        </w:rPr>
      </w:pPr>
    </w:p>
    <w:p>
      <w:pPr>
        <w:spacing w:line="420" w:lineRule="exact"/>
        <w:ind w:firstLine="420" w:firstLineChars="200"/>
        <w:rPr>
          <w:rFonts w:hint="eastAsia" w:ascii="宋体" w:hAnsi="宋体"/>
          <w:szCs w:val="21"/>
        </w:rPr>
      </w:pPr>
      <w:bookmarkStart w:id="0" w:name="_Hlk99451319"/>
      <w:r>
        <w:rPr>
          <w:rFonts w:hint="eastAsia" w:ascii="宋体" w:hAnsi="宋体"/>
          <w:szCs w:val="21"/>
        </w:rPr>
        <w:t>[本资料原创版权归郭敬峰老师本人所有，仅供合作伙伴与业务合作使用，未经书面授权及同意，任何机构及个人不得模仿复制，否则追究法律责任]</w:t>
      </w:r>
      <w:bookmarkEnd w:id="0"/>
    </w:p>
    <w:sectPr>
      <w:footerReference r:id="rId3" w:type="default"/>
      <w:pgSz w:w="11906" w:h="16838"/>
      <w:pgMar w:top="1440" w:right="1440" w:bottom="144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287" w:usb1="080F0000" w:usb2="00000010" w:usb3="00000000" w:csb0="0004009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eastAsia"/>
      </w:rPr>
    </w:pPr>
    <w:r>
      <w:rPr>
        <w:rFonts w:hint="eastAsia"/>
      </w:rPr>
      <w:t xml:space="preserve">版权所有   翻印必究！    </w:t>
    </w:r>
    <w:r>
      <w:rPr>
        <w:lang w:val="zh-CN"/>
      </w:rPr>
      <w:t xml:space="preserve"> </w:t>
    </w:r>
    <w:r>
      <w:rPr>
        <w:b/>
        <w:sz w:val="24"/>
      </w:rPr>
      <w:fldChar w:fldCharType="begin"/>
    </w:r>
    <w:r>
      <w:rPr>
        <w:b/>
      </w:rPr>
      <w:instrText xml:space="preserve">PAGE</w:instrText>
    </w:r>
    <w:r>
      <w:rPr>
        <w:b/>
        <w:sz w:val="24"/>
      </w:rPr>
      <w:fldChar w:fldCharType="separate"/>
    </w:r>
    <w:r>
      <w:rPr>
        <w:b/>
        <w:sz w:val="24"/>
      </w:rPr>
      <w:t>13</w:t>
    </w:r>
    <w:r>
      <w:rPr>
        <w:b/>
        <w:sz w:val="24"/>
      </w:rPr>
      <w:fldChar w:fldCharType="end"/>
    </w:r>
    <w:r>
      <w:rPr>
        <w:lang w:val="zh-CN"/>
      </w:rPr>
      <w:t xml:space="preserve"> / </w:t>
    </w:r>
    <w:r>
      <w:rPr>
        <w:b/>
        <w:sz w:val="24"/>
      </w:rPr>
      <w:fldChar w:fldCharType="begin"/>
    </w:r>
    <w:r>
      <w:rPr>
        <w:b/>
      </w:rPr>
      <w:instrText xml:space="preserve">NUMPAGES</w:instrText>
    </w:r>
    <w:r>
      <w:rPr>
        <w:b/>
        <w:sz w:val="24"/>
      </w:rPr>
      <w:fldChar w:fldCharType="separate"/>
    </w:r>
    <w:r>
      <w:rPr>
        <w:b/>
        <w:sz w:val="24"/>
      </w:rPr>
      <w:t>13</w:t>
    </w:r>
    <w:r>
      <w:rPr>
        <w:b/>
        <w:sz w:val="24"/>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3C512B"/>
    <w:multiLevelType w:val="multilevel"/>
    <w:tmpl w:val="063C512B"/>
    <w:lvl w:ilvl="0" w:tentative="0">
      <w:start w:val="1"/>
      <w:numFmt w:val="bullet"/>
      <w:lvlText w:val=""/>
      <w:lvlJc w:val="left"/>
      <w:pPr>
        <w:ind w:left="1020" w:hanging="420"/>
      </w:pPr>
      <w:rPr>
        <w:rFonts w:hint="default" w:ascii="Wingdings" w:hAnsi="Wingdings"/>
      </w:rPr>
    </w:lvl>
    <w:lvl w:ilvl="1" w:tentative="0">
      <w:start w:val="1"/>
      <w:numFmt w:val="bullet"/>
      <w:lvlText w:val=""/>
      <w:lvlJc w:val="left"/>
      <w:pPr>
        <w:ind w:left="1440" w:hanging="420"/>
      </w:pPr>
      <w:rPr>
        <w:rFonts w:hint="default" w:ascii="Wingdings" w:hAnsi="Wingdings"/>
      </w:rPr>
    </w:lvl>
    <w:lvl w:ilvl="2" w:tentative="0">
      <w:start w:val="1"/>
      <w:numFmt w:val="bullet"/>
      <w:lvlText w:val=""/>
      <w:lvlJc w:val="left"/>
      <w:pPr>
        <w:ind w:left="1860" w:hanging="420"/>
      </w:pPr>
      <w:rPr>
        <w:rFonts w:hint="default" w:ascii="Wingdings" w:hAnsi="Wingdings"/>
      </w:rPr>
    </w:lvl>
    <w:lvl w:ilvl="3" w:tentative="0">
      <w:start w:val="1"/>
      <w:numFmt w:val="bullet"/>
      <w:lvlText w:val=""/>
      <w:lvlJc w:val="left"/>
      <w:pPr>
        <w:ind w:left="2280" w:hanging="420"/>
      </w:pPr>
      <w:rPr>
        <w:rFonts w:hint="default" w:ascii="Wingdings" w:hAnsi="Wingdings"/>
      </w:rPr>
    </w:lvl>
    <w:lvl w:ilvl="4" w:tentative="0">
      <w:start w:val="1"/>
      <w:numFmt w:val="bullet"/>
      <w:lvlText w:val=""/>
      <w:lvlJc w:val="left"/>
      <w:pPr>
        <w:ind w:left="2700" w:hanging="420"/>
      </w:pPr>
      <w:rPr>
        <w:rFonts w:hint="default" w:ascii="Wingdings" w:hAnsi="Wingdings"/>
      </w:rPr>
    </w:lvl>
    <w:lvl w:ilvl="5" w:tentative="0">
      <w:start w:val="1"/>
      <w:numFmt w:val="bullet"/>
      <w:lvlText w:val=""/>
      <w:lvlJc w:val="left"/>
      <w:pPr>
        <w:ind w:left="3120" w:hanging="420"/>
      </w:pPr>
      <w:rPr>
        <w:rFonts w:hint="default" w:ascii="Wingdings" w:hAnsi="Wingdings"/>
      </w:rPr>
    </w:lvl>
    <w:lvl w:ilvl="6" w:tentative="0">
      <w:start w:val="1"/>
      <w:numFmt w:val="bullet"/>
      <w:lvlText w:val=""/>
      <w:lvlJc w:val="left"/>
      <w:pPr>
        <w:ind w:left="3540" w:hanging="420"/>
      </w:pPr>
      <w:rPr>
        <w:rFonts w:hint="default" w:ascii="Wingdings" w:hAnsi="Wingdings"/>
      </w:rPr>
    </w:lvl>
    <w:lvl w:ilvl="7" w:tentative="0">
      <w:start w:val="1"/>
      <w:numFmt w:val="bullet"/>
      <w:lvlText w:val=""/>
      <w:lvlJc w:val="left"/>
      <w:pPr>
        <w:ind w:left="3960" w:hanging="420"/>
      </w:pPr>
      <w:rPr>
        <w:rFonts w:hint="default" w:ascii="Wingdings" w:hAnsi="Wingdings"/>
      </w:rPr>
    </w:lvl>
    <w:lvl w:ilvl="8" w:tentative="0">
      <w:start w:val="1"/>
      <w:numFmt w:val="bullet"/>
      <w:lvlText w:val=""/>
      <w:lvlJc w:val="left"/>
      <w:pPr>
        <w:ind w:left="4380" w:hanging="420"/>
      </w:pPr>
      <w:rPr>
        <w:rFonts w:hint="default" w:ascii="Wingdings" w:hAnsi="Wingdings"/>
      </w:rPr>
    </w:lvl>
  </w:abstractNum>
  <w:abstractNum w:abstractNumId="1">
    <w:nsid w:val="156E4126"/>
    <w:multiLevelType w:val="multilevel"/>
    <w:tmpl w:val="156E4126"/>
    <w:lvl w:ilvl="0" w:tentative="0">
      <w:start w:val="1"/>
      <w:numFmt w:val="bullet"/>
      <w:lvlText w:val=""/>
      <w:lvlJc w:val="left"/>
      <w:pPr>
        <w:ind w:left="1020" w:hanging="420"/>
      </w:pPr>
      <w:rPr>
        <w:rFonts w:hint="default" w:ascii="Wingdings" w:hAnsi="Wingdings"/>
      </w:rPr>
    </w:lvl>
    <w:lvl w:ilvl="1" w:tentative="0">
      <w:start w:val="1"/>
      <w:numFmt w:val="bullet"/>
      <w:lvlText w:val=""/>
      <w:lvlJc w:val="left"/>
      <w:pPr>
        <w:ind w:left="1440" w:hanging="420"/>
      </w:pPr>
      <w:rPr>
        <w:rFonts w:hint="default" w:ascii="Wingdings" w:hAnsi="Wingdings"/>
      </w:rPr>
    </w:lvl>
    <w:lvl w:ilvl="2" w:tentative="0">
      <w:start w:val="1"/>
      <w:numFmt w:val="bullet"/>
      <w:lvlText w:val=""/>
      <w:lvlJc w:val="left"/>
      <w:pPr>
        <w:ind w:left="1860" w:hanging="420"/>
      </w:pPr>
      <w:rPr>
        <w:rFonts w:hint="default" w:ascii="Wingdings" w:hAnsi="Wingdings"/>
      </w:rPr>
    </w:lvl>
    <w:lvl w:ilvl="3" w:tentative="0">
      <w:start w:val="1"/>
      <w:numFmt w:val="bullet"/>
      <w:lvlText w:val=""/>
      <w:lvlJc w:val="left"/>
      <w:pPr>
        <w:ind w:left="2280" w:hanging="420"/>
      </w:pPr>
      <w:rPr>
        <w:rFonts w:hint="default" w:ascii="Wingdings" w:hAnsi="Wingdings"/>
      </w:rPr>
    </w:lvl>
    <w:lvl w:ilvl="4" w:tentative="0">
      <w:start w:val="1"/>
      <w:numFmt w:val="bullet"/>
      <w:lvlText w:val=""/>
      <w:lvlJc w:val="left"/>
      <w:pPr>
        <w:ind w:left="2700" w:hanging="420"/>
      </w:pPr>
      <w:rPr>
        <w:rFonts w:hint="default" w:ascii="Wingdings" w:hAnsi="Wingdings"/>
      </w:rPr>
    </w:lvl>
    <w:lvl w:ilvl="5" w:tentative="0">
      <w:start w:val="1"/>
      <w:numFmt w:val="bullet"/>
      <w:lvlText w:val=""/>
      <w:lvlJc w:val="left"/>
      <w:pPr>
        <w:ind w:left="3120" w:hanging="420"/>
      </w:pPr>
      <w:rPr>
        <w:rFonts w:hint="default" w:ascii="Wingdings" w:hAnsi="Wingdings"/>
      </w:rPr>
    </w:lvl>
    <w:lvl w:ilvl="6" w:tentative="0">
      <w:start w:val="1"/>
      <w:numFmt w:val="bullet"/>
      <w:lvlText w:val=""/>
      <w:lvlJc w:val="left"/>
      <w:pPr>
        <w:ind w:left="3540" w:hanging="420"/>
      </w:pPr>
      <w:rPr>
        <w:rFonts w:hint="default" w:ascii="Wingdings" w:hAnsi="Wingdings"/>
      </w:rPr>
    </w:lvl>
    <w:lvl w:ilvl="7" w:tentative="0">
      <w:start w:val="1"/>
      <w:numFmt w:val="bullet"/>
      <w:lvlText w:val=""/>
      <w:lvlJc w:val="left"/>
      <w:pPr>
        <w:ind w:left="3960" w:hanging="420"/>
      </w:pPr>
      <w:rPr>
        <w:rFonts w:hint="default" w:ascii="Wingdings" w:hAnsi="Wingdings"/>
      </w:rPr>
    </w:lvl>
    <w:lvl w:ilvl="8" w:tentative="0">
      <w:start w:val="1"/>
      <w:numFmt w:val="bullet"/>
      <w:lvlText w:val=""/>
      <w:lvlJc w:val="left"/>
      <w:pPr>
        <w:ind w:left="4380" w:hanging="420"/>
      </w:pPr>
      <w:rPr>
        <w:rFonts w:hint="default" w:ascii="Wingdings" w:hAnsi="Wingdings"/>
      </w:rPr>
    </w:lvl>
  </w:abstractNum>
  <w:abstractNum w:abstractNumId="2">
    <w:nsid w:val="33934FB3"/>
    <w:multiLevelType w:val="multilevel"/>
    <w:tmpl w:val="33934FB3"/>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482A3FB1"/>
    <w:multiLevelType w:val="multilevel"/>
    <w:tmpl w:val="482A3FB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71"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4A013DAA"/>
    <w:multiLevelType w:val="multilevel"/>
    <w:tmpl w:val="4A013DAA"/>
    <w:lvl w:ilvl="0" w:tentative="0">
      <w:start w:val="1"/>
      <w:numFmt w:val="decimal"/>
      <w:lvlText w:val="%1、"/>
      <w:lvlJc w:val="left"/>
      <w:pPr>
        <w:ind w:left="390" w:hanging="390"/>
      </w:pPr>
      <w:rPr>
        <w:rFonts w:hint="default" w:ascii="宋体" w:hAnsi="宋体"/>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5250DCF"/>
    <w:multiLevelType w:val="singleLevel"/>
    <w:tmpl w:val="55250DCF"/>
    <w:lvl w:ilvl="0" w:tentative="0">
      <w:start w:val="1"/>
      <w:numFmt w:val="bullet"/>
      <w:lvlText w:val=""/>
      <w:lvlJc w:val="left"/>
      <w:pPr>
        <w:tabs>
          <w:tab w:val="left" w:pos="420"/>
        </w:tabs>
        <w:ind w:left="420" w:hanging="420"/>
      </w:pPr>
      <w:rPr>
        <w:rFonts w:hint="default" w:ascii="Wingdings" w:hAnsi="Wingdings"/>
      </w:rPr>
    </w:lvl>
  </w:abstractNum>
  <w:abstractNum w:abstractNumId="6">
    <w:nsid w:val="557D55DB"/>
    <w:multiLevelType w:val="multilevel"/>
    <w:tmpl w:val="557D55DB"/>
    <w:lvl w:ilvl="0" w:tentative="0">
      <w:start w:val="1"/>
      <w:numFmt w:val="decimal"/>
      <w:lvlText w:val="（%1）"/>
      <w:lvlJc w:val="left"/>
      <w:pPr>
        <w:ind w:left="1200" w:hanging="720"/>
      </w:pPr>
      <w:rPr>
        <w:rFonts w:hint="default"/>
      </w:rPr>
    </w:lvl>
    <w:lvl w:ilvl="1" w:tentative="0">
      <w:start w:val="2"/>
      <w:numFmt w:val="decimalEnclosedCircle"/>
      <w:lvlText w:val="%2"/>
      <w:lvlJc w:val="left"/>
      <w:pPr>
        <w:ind w:left="1260" w:hanging="360"/>
      </w:pPr>
      <w:rPr>
        <w:rFonts w:hint="default"/>
      </w:rPr>
    </w:lvl>
    <w:lvl w:ilvl="2" w:tentative="0">
      <w:start w:val="1"/>
      <w:numFmt w:val="bullet"/>
      <w:lvlText w:val=""/>
      <w:lvlJc w:val="left"/>
      <w:pPr>
        <w:ind w:left="1740" w:hanging="420"/>
      </w:pPr>
      <w:rPr>
        <w:rFonts w:hint="default" w:ascii="Wingdings" w:hAnsi="Wingdings"/>
      </w:r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65F07B07"/>
    <w:multiLevelType w:val="multilevel"/>
    <w:tmpl w:val="65F07B07"/>
    <w:lvl w:ilvl="0" w:tentative="0">
      <w:start w:val="2"/>
      <w:numFmt w:val="decimal"/>
      <w:lvlText w:val="%1、"/>
      <w:lvlJc w:val="left"/>
      <w:pPr>
        <w:ind w:left="375" w:hanging="375"/>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756201D5"/>
    <w:multiLevelType w:val="multilevel"/>
    <w:tmpl w:val="756201D5"/>
    <w:lvl w:ilvl="0" w:tentative="0">
      <w:start w:val="1"/>
      <w:numFmt w:val="bullet"/>
      <w:lvlText w:val=""/>
      <w:lvlJc w:val="left"/>
      <w:pPr>
        <w:ind w:left="1554" w:hanging="420"/>
      </w:pPr>
      <w:rPr>
        <w:rFonts w:hint="default" w:ascii="Wingdings" w:hAnsi="Wingdings"/>
      </w:rPr>
    </w:lvl>
    <w:lvl w:ilvl="1" w:tentative="0">
      <w:start w:val="1"/>
      <w:numFmt w:val="bullet"/>
      <w:lvlText w:val=""/>
      <w:lvlJc w:val="left"/>
      <w:pPr>
        <w:ind w:left="1974" w:hanging="420"/>
      </w:pPr>
      <w:rPr>
        <w:rFonts w:hint="default" w:ascii="Wingdings" w:hAnsi="Wingdings"/>
      </w:rPr>
    </w:lvl>
    <w:lvl w:ilvl="2" w:tentative="0">
      <w:start w:val="1"/>
      <w:numFmt w:val="bullet"/>
      <w:lvlText w:val=""/>
      <w:lvlJc w:val="left"/>
      <w:pPr>
        <w:ind w:left="2394" w:hanging="420"/>
      </w:pPr>
      <w:rPr>
        <w:rFonts w:hint="default" w:ascii="Wingdings" w:hAnsi="Wingdings"/>
      </w:rPr>
    </w:lvl>
    <w:lvl w:ilvl="3" w:tentative="0">
      <w:start w:val="1"/>
      <w:numFmt w:val="bullet"/>
      <w:lvlText w:val=""/>
      <w:lvlJc w:val="left"/>
      <w:pPr>
        <w:ind w:left="2814" w:hanging="420"/>
      </w:pPr>
      <w:rPr>
        <w:rFonts w:hint="default" w:ascii="Wingdings" w:hAnsi="Wingdings"/>
      </w:rPr>
    </w:lvl>
    <w:lvl w:ilvl="4" w:tentative="0">
      <w:start w:val="1"/>
      <w:numFmt w:val="bullet"/>
      <w:lvlText w:val=""/>
      <w:lvlJc w:val="left"/>
      <w:pPr>
        <w:ind w:left="3234" w:hanging="420"/>
      </w:pPr>
      <w:rPr>
        <w:rFonts w:hint="default" w:ascii="Wingdings" w:hAnsi="Wingdings"/>
      </w:rPr>
    </w:lvl>
    <w:lvl w:ilvl="5" w:tentative="0">
      <w:start w:val="1"/>
      <w:numFmt w:val="bullet"/>
      <w:lvlText w:val=""/>
      <w:lvlJc w:val="left"/>
      <w:pPr>
        <w:ind w:left="3654" w:hanging="420"/>
      </w:pPr>
      <w:rPr>
        <w:rFonts w:hint="default" w:ascii="Wingdings" w:hAnsi="Wingdings"/>
      </w:rPr>
    </w:lvl>
    <w:lvl w:ilvl="6" w:tentative="0">
      <w:start w:val="1"/>
      <w:numFmt w:val="bullet"/>
      <w:lvlText w:val=""/>
      <w:lvlJc w:val="left"/>
      <w:pPr>
        <w:ind w:left="4074" w:hanging="420"/>
      </w:pPr>
      <w:rPr>
        <w:rFonts w:hint="default" w:ascii="Wingdings" w:hAnsi="Wingdings"/>
      </w:rPr>
    </w:lvl>
    <w:lvl w:ilvl="7" w:tentative="0">
      <w:start w:val="1"/>
      <w:numFmt w:val="bullet"/>
      <w:lvlText w:val=""/>
      <w:lvlJc w:val="left"/>
      <w:pPr>
        <w:ind w:left="4494" w:hanging="420"/>
      </w:pPr>
      <w:rPr>
        <w:rFonts w:hint="default" w:ascii="Wingdings" w:hAnsi="Wingdings"/>
      </w:rPr>
    </w:lvl>
    <w:lvl w:ilvl="8" w:tentative="0">
      <w:start w:val="1"/>
      <w:numFmt w:val="bullet"/>
      <w:lvlText w:val=""/>
      <w:lvlJc w:val="left"/>
      <w:pPr>
        <w:ind w:left="4914" w:hanging="420"/>
      </w:pPr>
      <w:rPr>
        <w:rFonts w:hint="default" w:ascii="Wingdings" w:hAnsi="Wingdings"/>
      </w:rPr>
    </w:lvl>
  </w:abstractNum>
  <w:num w:numId="1">
    <w:abstractNumId w:val="5"/>
  </w:num>
  <w:num w:numId="2">
    <w:abstractNumId w:val="4"/>
  </w:num>
  <w:num w:numId="3">
    <w:abstractNumId w:val="7"/>
  </w:num>
  <w:num w:numId="4">
    <w:abstractNumId w:val="2"/>
  </w:num>
  <w:num w:numId="5">
    <w:abstractNumId w:val="8"/>
  </w:num>
  <w:num w:numId="6">
    <w:abstractNumId w:val="6"/>
  </w:num>
  <w:num w:numId="7">
    <w:abstractNumId w:val="3"/>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E47"/>
    <w:rsid w:val="00003363"/>
    <w:rsid w:val="00005060"/>
    <w:rsid w:val="000075F1"/>
    <w:rsid w:val="0001207D"/>
    <w:rsid w:val="00014EE1"/>
    <w:rsid w:val="00017CD6"/>
    <w:rsid w:val="00021A7A"/>
    <w:rsid w:val="000759DF"/>
    <w:rsid w:val="000877EE"/>
    <w:rsid w:val="000A3B58"/>
    <w:rsid w:val="000C3CED"/>
    <w:rsid w:val="000C47EB"/>
    <w:rsid w:val="000D09AD"/>
    <w:rsid w:val="000D5306"/>
    <w:rsid w:val="000D70FC"/>
    <w:rsid w:val="00106B44"/>
    <w:rsid w:val="001320D0"/>
    <w:rsid w:val="00135944"/>
    <w:rsid w:val="00151F8A"/>
    <w:rsid w:val="001658AF"/>
    <w:rsid w:val="001A1BA3"/>
    <w:rsid w:val="001A428D"/>
    <w:rsid w:val="001C28C0"/>
    <w:rsid w:val="001E3AF7"/>
    <w:rsid w:val="002073B4"/>
    <w:rsid w:val="00227B00"/>
    <w:rsid w:val="002306D8"/>
    <w:rsid w:val="002440E3"/>
    <w:rsid w:val="00256098"/>
    <w:rsid w:val="002650CB"/>
    <w:rsid w:val="00266C6A"/>
    <w:rsid w:val="002763D2"/>
    <w:rsid w:val="00276581"/>
    <w:rsid w:val="002F72F9"/>
    <w:rsid w:val="002F7FAF"/>
    <w:rsid w:val="00300E56"/>
    <w:rsid w:val="00345343"/>
    <w:rsid w:val="00354CBC"/>
    <w:rsid w:val="0036500A"/>
    <w:rsid w:val="00374CF3"/>
    <w:rsid w:val="00376294"/>
    <w:rsid w:val="0037723F"/>
    <w:rsid w:val="00387E9E"/>
    <w:rsid w:val="003A3695"/>
    <w:rsid w:val="003D64FF"/>
    <w:rsid w:val="003E14DC"/>
    <w:rsid w:val="00411632"/>
    <w:rsid w:val="00416422"/>
    <w:rsid w:val="004249CB"/>
    <w:rsid w:val="00442AC0"/>
    <w:rsid w:val="004647F0"/>
    <w:rsid w:val="00482B84"/>
    <w:rsid w:val="00484FAF"/>
    <w:rsid w:val="004958A0"/>
    <w:rsid w:val="00496F52"/>
    <w:rsid w:val="004A0D22"/>
    <w:rsid w:val="004B567B"/>
    <w:rsid w:val="004E4C30"/>
    <w:rsid w:val="005137A1"/>
    <w:rsid w:val="0051765E"/>
    <w:rsid w:val="0053724D"/>
    <w:rsid w:val="00556A96"/>
    <w:rsid w:val="00563340"/>
    <w:rsid w:val="00596556"/>
    <w:rsid w:val="005C27CB"/>
    <w:rsid w:val="005C7E75"/>
    <w:rsid w:val="005E4AFD"/>
    <w:rsid w:val="00604E38"/>
    <w:rsid w:val="00607D82"/>
    <w:rsid w:val="00617EE5"/>
    <w:rsid w:val="00624E7D"/>
    <w:rsid w:val="00646665"/>
    <w:rsid w:val="006A731A"/>
    <w:rsid w:val="006B1E41"/>
    <w:rsid w:val="006B7470"/>
    <w:rsid w:val="006C0E84"/>
    <w:rsid w:val="006C1D4A"/>
    <w:rsid w:val="006E507F"/>
    <w:rsid w:val="006E63A0"/>
    <w:rsid w:val="007532E1"/>
    <w:rsid w:val="00761E26"/>
    <w:rsid w:val="00764172"/>
    <w:rsid w:val="0077345B"/>
    <w:rsid w:val="007E0CC0"/>
    <w:rsid w:val="007E1FEF"/>
    <w:rsid w:val="00800B64"/>
    <w:rsid w:val="00802941"/>
    <w:rsid w:val="0080310A"/>
    <w:rsid w:val="00805382"/>
    <w:rsid w:val="008445BF"/>
    <w:rsid w:val="00862CDE"/>
    <w:rsid w:val="008B4F55"/>
    <w:rsid w:val="008C280E"/>
    <w:rsid w:val="008D02AF"/>
    <w:rsid w:val="008D076A"/>
    <w:rsid w:val="008F200F"/>
    <w:rsid w:val="008F67BB"/>
    <w:rsid w:val="0092401A"/>
    <w:rsid w:val="00925BDF"/>
    <w:rsid w:val="00954D4E"/>
    <w:rsid w:val="009604BC"/>
    <w:rsid w:val="00986F9E"/>
    <w:rsid w:val="00995B64"/>
    <w:rsid w:val="009B4714"/>
    <w:rsid w:val="009B4EBF"/>
    <w:rsid w:val="009B605A"/>
    <w:rsid w:val="009C23DB"/>
    <w:rsid w:val="009D6EE0"/>
    <w:rsid w:val="00A03B25"/>
    <w:rsid w:val="00A04B16"/>
    <w:rsid w:val="00A07806"/>
    <w:rsid w:val="00A118D0"/>
    <w:rsid w:val="00A456F1"/>
    <w:rsid w:val="00A73779"/>
    <w:rsid w:val="00A8438E"/>
    <w:rsid w:val="00A86D5D"/>
    <w:rsid w:val="00AB1D14"/>
    <w:rsid w:val="00AC2BF2"/>
    <w:rsid w:val="00AC7904"/>
    <w:rsid w:val="00AF72D3"/>
    <w:rsid w:val="00B11872"/>
    <w:rsid w:val="00B14DAC"/>
    <w:rsid w:val="00B5606D"/>
    <w:rsid w:val="00B7618B"/>
    <w:rsid w:val="00B90F26"/>
    <w:rsid w:val="00B92FDD"/>
    <w:rsid w:val="00BA673C"/>
    <w:rsid w:val="00BD3A22"/>
    <w:rsid w:val="00BD4BDF"/>
    <w:rsid w:val="00BE585A"/>
    <w:rsid w:val="00BF5FFA"/>
    <w:rsid w:val="00C217E1"/>
    <w:rsid w:val="00C25F0C"/>
    <w:rsid w:val="00C517B1"/>
    <w:rsid w:val="00C53418"/>
    <w:rsid w:val="00C55DB3"/>
    <w:rsid w:val="00C81409"/>
    <w:rsid w:val="00C922DA"/>
    <w:rsid w:val="00CA27D6"/>
    <w:rsid w:val="00CA41F1"/>
    <w:rsid w:val="00CB27DC"/>
    <w:rsid w:val="00CF2A24"/>
    <w:rsid w:val="00D028E4"/>
    <w:rsid w:val="00D22736"/>
    <w:rsid w:val="00D31AC9"/>
    <w:rsid w:val="00D31E47"/>
    <w:rsid w:val="00D44568"/>
    <w:rsid w:val="00D71F9C"/>
    <w:rsid w:val="00D96ED3"/>
    <w:rsid w:val="00E365BA"/>
    <w:rsid w:val="00E43408"/>
    <w:rsid w:val="00E439CC"/>
    <w:rsid w:val="00E7125A"/>
    <w:rsid w:val="00E90914"/>
    <w:rsid w:val="00EB686E"/>
    <w:rsid w:val="00ED2037"/>
    <w:rsid w:val="00EE3250"/>
    <w:rsid w:val="00F0705D"/>
    <w:rsid w:val="00F20A49"/>
    <w:rsid w:val="00F42A26"/>
    <w:rsid w:val="00FC581B"/>
    <w:rsid w:val="09BD60F0"/>
    <w:rsid w:val="0EAD37DF"/>
    <w:rsid w:val="2A95356F"/>
    <w:rsid w:val="2ECD42A5"/>
    <w:rsid w:val="3A495985"/>
    <w:rsid w:val="3E152156"/>
    <w:rsid w:val="4398283A"/>
    <w:rsid w:val="466725EA"/>
    <w:rsid w:val="46ED4922"/>
    <w:rsid w:val="4F2D7D87"/>
    <w:rsid w:val="594142D6"/>
    <w:rsid w:val="5CB9086E"/>
    <w:rsid w:val="70265B7B"/>
    <w:rsid w:val="70C759E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iPriority="99"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2">
    <w:name w:val="footer"/>
    <w:basedOn w:val="1"/>
    <w:link w:val="12"/>
    <w:qFormat/>
    <w:uiPriority w:val="0"/>
    <w:pPr>
      <w:tabs>
        <w:tab w:val="center" w:pos="4320"/>
        <w:tab w:val="right" w:pos="8640"/>
      </w:tabs>
    </w:pPr>
  </w:style>
  <w:style w:type="paragraph" w:styleId="3">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100" w:beforeLines="0" w:beforeAutospacing="1" w:after="100" w:afterLines="0" w:afterAutospacing="1"/>
    </w:pPr>
    <w:rPr>
      <w:lang w:bidi="he-IL"/>
    </w:rPr>
  </w:style>
  <w:style w:type="character" w:styleId="7">
    <w:name w:val="Strong"/>
    <w:qFormat/>
    <w:uiPriority w:val="0"/>
    <w:rPr>
      <w:b/>
      <w:bCs/>
    </w:rPr>
  </w:style>
  <w:style w:type="character" w:styleId="8">
    <w:name w:val="FollowedHyperlink"/>
    <w:unhideWhenUsed/>
    <w:uiPriority w:val="99"/>
    <w:rPr>
      <w:color w:val="800080"/>
      <w:u w:val="single"/>
    </w:rPr>
  </w:style>
  <w:style w:type="character" w:styleId="9">
    <w:name w:val="Emphasis"/>
    <w:qFormat/>
    <w:uiPriority w:val="20"/>
    <w:rPr>
      <w:i/>
    </w:rPr>
  </w:style>
  <w:style w:type="character" w:styleId="10">
    <w:name w:val="Hyperlink"/>
    <w:uiPriority w:val="99"/>
    <w:rPr>
      <w:color w:val="0000FF"/>
      <w:u w:val="single"/>
    </w:rPr>
  </w:style>
  <w:style w:type="character" w:customStyle="1" w:styleId="11">
    <w:name w:val="页眉 Char"/>
    <w:link w:val="3"/>
    <w:uiPriority w:val="0"/>
    <w:rPr>
      <w:kern w:val="2"/>
      <w:sz w:val="18"/>
      <w:szCs w:val="18"/>
    </w:rPr>
  </w:style>
  <w:style w:type="character" w:customStyle="1" w:styleId="12">
    <w:name w:val="页脚 Char"/>
    <w:link w:val="2"/>
    <w:uiPriority w:val="0"/>
    <w:rPr>
      <w:kern w:val="2"/>
      <w:sz w:val="21"/>
      <w:szCs w:val="24"/>
    </w:rPr>
  </w:style>
  <w:style w:type="paragraph" w:customStyle="1" w:styleId="13">
    <w:name w:val="_Style 1"/>
    <w:basedOn w:val="1"/>
    <w:qFormat/>
    <w:uiPriority w:val="34"/>
    <w:pPr>
      <w:ind w:firstLine="420" w:firstLineChars="200"/>
    </w:pPr>
    <w:rPr>
      <w:szCs w:val="22"/>
    </w:rPr>
  </w:style>
  <w:style w:type="character" w:customStyle="1" w:styleId="14">
    <w:name w:val="apple-converted-space"/>
    <w:uiPriority w:val="0"/>
  </w:style>
  <w:style w:type="character" w:styleId="15">
    <w:name w:val=""/>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3426</Words>
  <Characters>3482</Characters>
  <Lines>26</Lines>
  <Paragraphs>7</Paragraphs>
  <TotalTime>0</TotalTime>
  <ScaleCrop>false</ScaleCrop>
  <LinksUpToDate>false</LinksUpToDate>
  <CharactersWithSpaces>3513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蓉儿</cp:lastModifiedBy>
  <cp:lastPrinted>2023-01-09T08:19:00Z</cp:lastPrinted>
  <dcterms:modified xsi:type="dcterms:W3CDTF">2023-01-11T07:06:30Z</dcterms:modified>
  <dc:title>郭敬峰老师课纲5：《高绩效团队打造》</dc:title>
  <cp:revision>158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66BF745A42224C74BDB0C73D286518BB</vt:lpwstr>
  </property>
</Properties>
</file>