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华文中宋" w:hAnsi="华文中宋" w:eastAsia="华文中宋"/>
          <w:b/>
          <w:bCs/>
          <w:sz w:val="18"/>
          <w:szCs w:val="44"/>
        </w:rPr>
      </w:pPr>
      <w:bookmarkStart w:id="0" w:name="_Hlk124175437"/>
      <w:r>
        <w:rPr>
          <w:rFonts w:hint="eastAsia" w:ascii="华文中宋" w:hAnsi="华文中宋" w:eastAsia="华文中宋"/>
          <w:b/>
          <w:bCs/>
          <w:sz w:val="44"/>
          <w:szCs w:val="44"/>
        </w:rPr>
        <w:t>《团队管理：有效授权与激励》</w:t>
      </w:r>
      <w:bookmarkEnd w:id="0"/>
      <w:r>
        <w:rPr>
          <w:rFonts w:hint="eastAsia" w:ascii="华文中宋" w:hAnsi="华文中宋" w:eastAsia="华文中宋"/>
          <w:b/>
          <w:bCs/>
          <w:sz w:val="44"/>
          <w:szCs w:val="44"/>
        </w:rPr>
        <w:t>课程大纲</w:t>
      </w:r>
    </w:p>
    <w:p>
      <w:pPr>
        <w:jc w:val="center"/>
        <w:rPr>
          <w:rFonts w:hint="eastAsia" w:ascii="华文中宋" w:hAnsi="华文中宋" w:eastAsia="华文中宋"/>
          <w:b/>
          <w:bCs/>
          <w:sz w:val="18"/>
          <w:szCs w:val="44"/>
        </w:rPr>
      </w:pPr>
    </w:p>
    <w:p>
      <w:pPr>
        <w:rPr>
          <w:rStyle w:val="9"/>
          <w:rFonts w:hint="eastAsia" w:ascii="微软雅黑" w:hAnsi="微软雅黑" w:eastAsia="微软雅黑" w:cs="宋体"/>
          <w:color w:val="FF3399"/>
          <w:spacing w:val="15"/>
          <w:kern w:val="0"/>
          <w:sz w:val="28"/>
          <w:szCs w:val="22"/>
        </w:rPr>
      </w:pPr>
      <w:r>
        <w:rPr>
          <w:rStyle w:val="9"/>
          <w:rFonts w:hint="eastAsia" w:ascii="微软雅黑" w:hAnsi="微软雅黑" w:eastAsia="微软雅黑" w:cs="宋体"/>
          <w:color w:val="FF3399"/>
          <w:spacing w:val="15"/>
          <w:kern w:val="0"/>
          <w:sz w:val="28"/>
          <w:szCs w:val="22"/>
        </w:rPr>
        <w:t>【课程介绍】：</w:t>
      </w:r>
    </w:p>
    <w:p>
      <w:pPr>
        <w:spacing w:line="400" w:lineRule="exact"/>
        <w:ind w:left="120" w:leftChars="57" w:firstLine="480" w:firstLineChars="200"/>
        <w:rPr>
          <w:rFonts w:hint="eastAsia" w:ascii="宋体" w:hAnsi="宋体"/>
          <w:bCs/>
          <w:sz w:val="24"/>
        </w:rPr>
      </w:pPr>
      <w:r>
        <w:rPr>
          <w:rFonts w:hint="eastAsia" w:ascii="宋体" w:hAnsi="宋体"/>
          <w:bCs/>
          <w:sz w:val="24"/>
        </w:rPr>
        <w:t>在企业管理过程中所碰到的问题都离不开管理者领导力的问题，拿破仑有句名言：“一头狮子带领的一群绵羊，能打败一头绵羊带领的一群狮子。”</w:t>
      </w:r>
      <w:r>
        <w:rPr>
          <w:rFonts w:hint="eastAsia"/>
        </w:rPr>
        <w:t xml:space="preserve"> </w:t>
      </w:r>
      <w:r>
        <w:rPr>
          <w:rFonts w:hint="eastAsia" w:ascii="宋体" w:hAnsi="宋体"/>
          <w:bCs/>
          <w:sz w:val="24"/>
        </w:rPr>
        <w:t>俗语说“兵熊熊一个,将熊熊一窝”。本课程从卓越领导力修炼、有效授权和团队激励三方面入手，对经理人如何提高管理领导艺术、如何制定合适且有挑战性的目标、组建强战斗力的团队，提升团队绩效，并结合工作困扰问题情景模拟针对进行教练辅导，掌握实用工具方法。</w:t>
      </w:r>
    </w:p>
    <w:p>
      <w:pPr>
        <w:spacing w:line="400" w:lineRule="exact"/>
        <w:ind w:left="120" w:leftChars="57" w:firstLine="482" w:firstLineChars="200"/>
        <w:rPr>
          <w:rFonts w:ascii="宋体" w:hAnsi="宋体"/>
          <w:bCs/>
          <w:sz w:val="24"/>
        </w:rPr>
      </w:pPr>
      <w:r>
        <w:rPr>
          <w:rFonts w:hint="eastAsia" w:ascii="宋体" w:hAnsi="宋体"/>
          <w:b/>
          <w:bCs/>
          <w:sz w:val="24"/>
        </w:rPr>
        <w:t>领导力指在企业组织内充分地利用人力和客观条件在以最小的成本办成所需的事提高整个团体的办事效率的能力。</w:t>
      </w:r>
      <w:r>
        <w:rPr>
          <w:rFonts w:hint="eastAsia" w:ascii="宋体" w:hAnsi="宋体"/>
          <w:bCs/>
          <w:sz w:val="24"/>
        </w:rPr>
        <w:t>授权是组织运作的关键，它是以人为对象，将完成某项工作所必须的权力授给部属人员。</w:t>
      </w:r>
      <w:r>
        <w:rPr>
          <w:rFonts w:hint="eastAsia" w:ascii="宋体" w:hAnsi="宋体"/>
          <w:b/>
          <w:color w:val="0000FF"/>
          <w:sz w:val="24"/>
        </w:rPr>
        <w:t>激励是指激发员工的工作动机，也就是说用各种有效的方法去调动员工的积极性和创造性，使员工努力去完成组织的任务，实现组织的目标。</w:t>
      </w:r>
      <w:r>
        <w:rPr>
          <w:rFonts w:hint="eastAsia" w:ascii="宋体" w:hAnsi="宋体"/>
          <w:bCs/>
          <w:sz w:val="24"/>
        </w:rPr>
        <w:t>在竞争激烈的工业4.0时代，管理者有效授权和团队激励可以提升心态</w:t>
      </w:r>
      <w:r>
        <w:rPr>
          <w:rFonts w:ascii="宋体" w:hAnsi="宋体"/>
          <w:bCs/>
          <w:sz w:val="24"/>
        </w:rPr>
        <w:t>绩效和行为绩效</w:t>
      </w:r>
      <w:r>
        <w:rPr>
          <w:rFonts w:hint="eastAsia" w:ascii="宋体" w:hAnsi="宋体"/>
          <w:bCs/>
          <w:sz w:val="24"/>
        </w:rPr>
        <w:t>，充分发挥团队优势，实现企业的战略目标，永续经营，基业长青。</w:t>
      </w:r>
    </w:p>
    <w:p>
      <w:pPr>
        <w:spacing w:line="400" w:lineRule="exact"/>
        <w:ind w:left="120" w:leftChars="57" w:firstLine="482" w:firstLineChars="200"/>
        <w:rPr>
          <w:rFonts w:hint="eastAsia" w:ascii="宋体" w:hAnsi="宋体"/>
          <w:bCs/>
          <w:sz w:val="24"/>
        </w:rPr>
      </w:pPr>
      <w:r>
        <w:rPr>
          <w:rFonts w:ascii="宋体" w:hAnsi="宋体"/>
          <w:b/>
          <w:sz w:val="24"/>
        </w:rPr>
        <w:drawing>
          <wp:anchor distT="0" distB="0" distL="114300" distR="114300" simplePos="0" relativeHeight="251659264" behindDoc="0" locked="0" layoutInCell="1" allowOverlap="1">
            <wp:simplePos x="0" y="0"/>
            <wp:positionH relativeFrom="column">
              <wp:posOffset>282575</wp:posOffset>
            </wp:positionH>
            <wp:positionV relativeFrom="paragraph">
              <wp:posOffset>74930</wp:posOffset>
            </wp:positionV>
            <wp:extent cx="5364480" cy="2278380"/>
            <wp:effectExtent l="0" t="0" r="7620" b="7620"/>
            <wp:wrapSquare wrapText="bothSides"/>
            <wp:docPr id="1" name="图片 21" descr="有效授权团队激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1" descr="有效授权团队激励"/>
                    <pic:cNvPicPr>
                      <a:picLocks noChangeAspect="1"/>
                    </pic:cNvPicPr>
                  </pic:nvPicPr>
                  <pic:blipFill>
                    <a:blip r:embed="rId5"/>
                    <a:stretch>
                      <a:fillRect/>
                    </a:stretch>
                  </pic:blipFill>
                  <pic:spPr>
                    <a:xfrm>
                      <a:off x="0" y="0"/>
                      <a:ext cx="5364480" cy="2278380"/>
                    </a:xfrm>
                    <a:prstGeom prst="rect">
                      <a:avLst/>
                    </a:prstGeom>
                    <a:noFill/>
                    <a:ln>
                      <a:noFill/>
                    </a:ln>
                  </pic:spPr>
                </pic:pic>
              </a:graphicData>
            </a:graphic>
          </wp:anchor>
        </w:drawing>
      </w:r>
      <w:r>
        <w:rPr>
          <w:rFonts w:hint="eastAsia" w:ascii="宋体" w:hAnsi="宋体"/>
          <w:b/>
          <w:sz w:val="24"/>
        </w:rPr>
        <w:t>《团队管理：有效授权与激励》课程</w:t>
      </w:r>
      <w:r>
        <w:rPr>
          <w:rFonts w:hint="eastAsia" w:ascii="宋体" w:hAnsi="宋体"/>
          <w:bCs/>
          <w:sz w:val="24"/>
        </w:rPr>
        <w:t>利用企业教练技术，案例分析，视频赏析，实操演练等形式提高企业管理能力，从卓越领导力修炼，有效授权技巧，员工激励方法，等多维度深刻剖析了管理者如何训练提升领导力并实践于团队管理，帮助学员正确认识领导力的重要性；提升管理者非职权影响力和人格魅力，运用心理学原理对个体及组织行为进行管理，提高团队工作绩效，增强企业软实力和竞争力。</w:t>
      </w:r>
    </w:p>
    <w:p>
      <w:pPr>
        <w:rPr>
          <w:rFonts w:hint="eastAsia"/>
          <w:bCs/>
          <w:sz w:val="24"/>
        </w:rPr>
      </w:pPr>
    </w:p>
    <w:p>
      <w:pPr>
        <w:rPr>
          <w:rStyle w:val="9"/>
          <w:rFonts w:hint="eastAsia" w:ascii="微软雅黑" w:hAnsi="微软雅黑" w:eastAsia="微软雅黑" w:cs="宋体"/>
          <w:color w:val="FF3399"/>
          <w:spacing w:val="15"/>
          <w:kern w:val="0"/>
          <w:sz w:val="28"/>
          <w:szCs w:val="22"/>
        </w:rPr>
      </w:pPr>
      <w:r>
        <w:rPr>
          <w:rStyle w:val="9"/>
          <w:rFonts w:hint="eastAsia" w:ascii="微软雅黑" w:hAnsi="微软雅黑" w:eastAsia="微软雅黑" w:cs="宋体"/>
          <w:color w:val="FF3399"/>
          <w:spacing w:val="15"/>
          <w:kern w:val="0"/>
          <w:sz w:val="28"/>
          <w:szCs w:val="22"/>
        </w:rPr>
        <w:t>【培训收益】:</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了解卓越领导力和管理者领导艺术提升修炼技巧。</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确认自身的领导风格及领导力在工作中的应用方法。</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通过有效授权与团队激励的结合更好的完成任务。</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学会激发员工主动性，制定人员并分工协调实现团队目标。</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掌握高情商管理艺术：知人善用、以身作则、开放的沟通、激励团队。</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学会管理与领导的本质区别，做创新性魅力领导。</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区分授权事项，掌握高效团队的基本特征，提升团队凝聚力、战斗力。</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学会授权具体流程和关键步骤，实现员工自我管理提升绩效。</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了解领导者的7个工作中心，实现精力管理高效工作。</w:t>
      </w:r>
    </w:p>
    <w:p>
      <w:pPr>
        <w:numPr>
          <w:ilvl w:val="2"/>
          <w:numId w:val="1"/>
        </w:numPr>
        <w:spacing w:line="400" w:lineRule="exact"/>
        <w:ind w:left="1259"/>
        <w:jc w:val="left"/>
        <w:rPr>
          <w:rFonts w:ascii="微软雅黑" w:hAnsi="微软雅黑" w:eastAsia="微软雅黑"/>
          <w:bCs/>
          <w:sz w:val="24"/>
        </w:rPr>
      </w:pPr>
      <w:r>
        <w:rPr>
          <w:rFonts w:hint="eastAsia" w:ascii="微软雅黑" w:hAnsi="微软雅黑" w:eastAsia="微软雅黑"/>
          <w:bCs/>
          <w:sz w:val="24"/>
        </w:rPr>
        <w:t>学会激励的9大原则，针对不同需求不同的激励措施。</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做教练型领导，学会团队激励的21种非经济方法。</w:t>
      </w:r>
    </w:p>
    <w:p>
      <w:pPr>
        <w:numPr>
          <w:ilvl w:val="2"/>
          <w:numId w:val="1"/>
        </w:numPr>
        <w:spacing w:line="400" w:lineRule="exact"/>
        <w:ind w:left="1259"/>
        <w:jc w:val="left"/>
        <w:rPr>
          <w:rFonts w:hint="eastAsia" w:ascii="微软雅黑" w:hAnsi="微软雅黑" w:eastAsia="微软雅黑"/>
          <w:bCs/>
          <w:sz w:val="24"/>
        </w:rPr>
      </w:pPr>
      <w:r>
        <w:rPr>
          <w:rFonts w:hint="eastAsia" w:ascii="微软雅黑" w:hAnsi="微软雅黑" w:eastAsia="微软雅黑"/>
          <w:bCs/>
          <w:sz w:val="24"/>
        </w:rPr>
        <w:t>针对自己的工作，寻找加强系统管理的方法，打造高绩效团队。</w:t>
      </w:r>
    </w:p>
    <w:p>
      <w:pPr>
        <w:ind w:left="540" w:leftChars="257"/>
        <w:rPr>
          <w:rFonts w:hint="eastAsia"/>
          <w:bCs/>
          <w:sz w:val="24"/>
        </w:rPr>
      </w:pPr>
    </w:p>
    <w:p>
      <w:pPr>
        <w:rPr>
          <w:rStyle w:val="9"/>
          <w:rFonts w:hint="eastAsia" w:ascii="微软雅黑" w:hAnsi="微软雅黑" w:eastAsia="微软雅黑" w:cs="宋体"/>
          <w:color w:val="FF3399"/>
          <w:spacing w:val="15"/>
          <w:kern w:val="0"/>
          <w:sz w:val="28"/>
          <w:szCs w:val="22"/>
        </w:rPr>
      </w:pPr>
      <w:r>
        <w:rPr>
          <w:rStyle w:val="9"/>
          <w:rFonts w:hint="eastAsia" w:ascii="微软雅黑" w:hAnsi="微软雅黑" w:eastAsia="微软雅黑" w:cs="宋体"/>
          <w:color w:val="FF3399"/>
          <w:spacing w:val="15"/>
          <w:kern w:val="0"/>
          <w:sz w:val="28"/>
          <w:szCs w:val="22"/>
        </w:rPr>
        <w:t>【授课方式】：</w:t>
      </w:r>
    </w:p>
    <w:p>
      <w:pPr>
        <w:ind w:firstLine="600" w:firstLineChars="250"/>
        <w:rPr>
          <w:rFonts w:hint="eastAsia"/>
          <w:bCs/>
          <w:sz w:val="24"/>
        </w:rPr>
      </w:pPr>
      <w:r>
        <w:rPr>
          <w:rFonts w:hint="eastAsia"/>
          <w:bCs/>
          <w:sz w:val="24"/>
        </w:rPr>
        <w:t>运用企业教练技术，心理测试、分组讨论、案例分析、实战演练</w:t>
      </w:r>
      <w:r>
        <w:rPr>
          <w:rFonts w:hint="eastAsia" w:ascii="‘Times New Roman‘" w:eastAsia="楷体_GB2312"/>
          <w:szCs w:val="21"/>
        </w:rPr>
        <w:t>、</w:t>
      </w:r>
      <w:r>
        <w:rPr>
          <w:rFonts w:hint="eastAsia"/>
          <w:bCs/>
          <w:sz w:val="24"/>
        </w:rPr>
        <w:t>角色扮演等。</w:t>
      </w:r>
    </w:p>
    <w:p>
      <w:pPr>
        <w:widowControl/>
        <w:shd w:val="clear" w:color="auto" w:fill="FFFFFF"/>
        <w:spacing w:line="400" w:lineRule="exact"/>
        <w:ind w:firstLine="556" w:firstLineChars="232"/>
        <w:jc w:val="left"/>
        <w:rPr>
          <w:rFonts w:hint="eastAsia"/>
          <w:bCs/>
          <w:color w:val="FF0000"/>
          <w:sz w:val="24"/>
        </w:rPr>
      </w:pPr>
      <w:r>
        <w:rPr>
          <w:rFonts w:hint="eastAsia" w:ascii="宋体" w:hAnsi="宋体"/>
          <w:sz w:val="24"/>
        </w:rPr>
        <w:t>课程内容追求</w:t>
      </w:r>
      <w:r>
        <w:rPr>
          <w:rFonts w:hint="eastAsia" w:ascii="宋体" w:hAnsi="宋体"/>
          <w:b/>
          <w:sz w:val="24"/>
        </w:rPr>
        <w:t>实战、实操、实用</w:t>
      </w:r>
      <w:r>
        <w:rPr>
          <w:rFonts w:hint="eastAsia" w:ascii="宋体" w:hAnsi="宋体"/>
          <w:sz w:val="24"/>
        </w:rPr>
        <w:t>。</w:t>
      </w:r>
      <w:r>
        <w:rPr>
          <w:rFonts w:hint="eastAsia" w:ascii="宋体" w:hAnsi="宋体"/>
          <w:b/>
          <w:sz w:val="24"/>
        </w:rPr>
        <w:t>体验式培训</w:t>
      </w:r>
      <w:r>
        <w:rPr>
          <w:rFonts w:hint="eastAsia" w:ascii="宋体" w:hAnsi="宋体"/>
          <w:sz w:val="24"/>
        </w:rPr>
        <w:t>注重参与和互动、在感悟中学习获得积极的成长体验，</w:t>
      </w:r>
      <w:r>
        <w:rPr>
          <w:rFonts w:ascii="宋体" w:hAnsi="宋体" w:cs="Arial"/>
          <w:b/>
          <w:color w:val="333333"/>
          <w:kern w:val="0"/>
          <w:sz w:val="24"/>
        </w:rPr>
        <w:t>提升</w:t>
      </w:r>
      <w:r>
        <w:rPr>
          <w:rFonts w:hint="eastAsia" w:ascii="宋体" w:hAnsi="宋体"/>
          <w:b/>
          <w:sz w:val="24"/>
        </w:rPr>
        <w:t>团队凝聚力和战斗力</w:t>
      </w:r>
      <w:r>
        <w:rPr>
          <w:rFonts w:ascii="宋体" w:hAnsi="宋体" w:cs="Arial"/>
          <w:color w:val="333333"/>
          <w:kern w:val="0"/>
          <w:sz w:val="24"/>
        </w:rPr>
        <w:t>，</w:t>
      </w:r>
      <w:r>
        <w:rPr>
          <w:rFonts w:hint="eastAsia" w:ascii="宋体" w:hAnsi="宋体" w:cs="Arial"/>
          <w:b/>
          <w:bCs/>
          <w:color w:val="333333"/>
          <w:kern w:val="0"/>
          <w:sz w:val="24"/>
        </w:rPr>
        <w:t>增强员工归属感和幸福满意度</w:t>
      </w:r>
      <w:r>
        <w:rPr>
          <w:rFonts w:ascii="宋体" w:hAnsi="宋体" w:cs="Arial"/>
          <w:color w:val="333333"/>
          <w:kern w:val="0"/>
          <w:sz w:val="24"/>
        </w:rPr>
        <w:t>。</w:t>
      </w:r>
    </w:p>
    <w:p>
      <w:pPr>
        <w:spacing w:line="400" w:lineRule="exact"/>
        <w:ind w:firstLine="562" w:firstLineChars="200"/>
        <w:rPr>
          <w:rFonts w:hint="eastAsia"/>
          <w:bCs/>
          <w:sz w:val="24"/>
        </w:rPr>
      </w:pPr>
      <w:r>
        <w:rPr>
          <w:rFonts w:hint="eastAsia" w:ascii="华文中宋" w:hAnsi="华文中宋" w:eastAsia="华文中宋"/>
          <w:b/>
          <w:sz w:val="28"/>
          <w:szCs w:val="28"/>
        </w:rPr>
        <w:t>【培训对象】：</w:t>
      </w:r>
      <w:r>
        <w:rPr>
          <w:rFonts w:hint="eastAsia"/>
          <w:bCs/>
          <w:sz w:val="24"/>
        </w:rPr>
        <w:t xml:space="preserve">  企业中高层管理者、部门经理、主管、班组长及储备干部等。</w:t>
      </w:r>
    </w:p>
    <w:p>
      <w:pPr>
        <w:ind w:firstLine="551" w:firstLineChars="196"/>
        <w:rPr>
          <w:rFonts w:hint="eastAsia"/>
          <w:bCs/>
          <w:sz w:val="24"/>
        </w:rPr>
      </w:pPr>
      <w:r>
        <w:rPr>
          <w:rFonts w:hint="eastAsia" w:ascii="华文中宋" w:hAnsi="华文中宋" w:eastAsia="华文中宋"/>
          <w:b/>
          <w:sz w:val="28"/>
          <w:szCs w:val="28"/>
        </w:rPr>
        <w:t xml:space="preserve">【授课时间】:  </w:t>
      </w:r>
      <w:r>
        <w:rPr>
          <w:rFonts w:ascii="华文中宋" w:hAnsi="华文中宋" w:eastAsia="华文中宋"/>
          <w:b/>
          <w:sz w:val="28"/>
          <w:szCs w:val="28"/>
        </w:rPr>
        <w:t xml:space="preserve"> </w:t>
      </w:r>
      <w:r>
        <w:rPr>
          <w:rFonts w:hint="eastAsia" w:ascii="华文中宋" w:hAnsi="华文中宋" w:eastAsia="华文中宋"/>
          <w:b/>
          <w:sz w:val="28"/>
          <w:szCs w:val="28"/>
        </w:rPr>
        <w:t xml:space="preserve"> </w:t>
      </w:r>
      <w:r>
        <w:rPr>
          <w:rFonts w:eastAsia="华文中宋"/>
          <w:bCs/>
          <w:sz w:val="24"/>
        </w:rPr>
        <w:t>1</w:t>
      </w:r>
      <w:r>
        <w:rPr>
          <w:rFonts w:hint="eastAsia" w:eastAsia="华文中宋"/>
          <w:bCs/>
          <w:sz w:val="24"/>
        </w:rPr>
        <w:t>-</w:t>
      </w:r>
      <w:r>
        <w:rPr>
          <w:rFonts w:eastAsia="华文中宋"/>
          <w:bCs/>
          <w:sz w:val="24"/>
        </w:rPr>
        <w:t>2</w:t>
      </w:r>
      <w:r>
        <w:rPr>
          <w:rFonts w:hint="eastAsia"/>
          <w:bCs/>
          <w:sz w:val="24"/>
        </w:rPr>
        <w:t>天</w:t>
      </w:r>
    </w:p>
    <w:p>
      <w:pPr>
        <w:ind w:firstLine="470" w:firstLineChars="196"/>
        <w:rPr>
          <w:rFonts w:hint="eastAsia"/>
          <w:bCs/>
          <w:sz w:val="24"/>
        </w:rPr>
      </w:pPr>
    </w:p>
    <w:p>
      <w:pPr>
        <w:rPr>
          <w:rStyle w:val="9"/>
          <w:rFonts w:ascii="微软雅黑" w:hAnsi="微软雅黑" w:eastAsia="微软雅黑" w:cs="宋体"/>
          <w:color w:val="FF3399"/>
          <w:spacing w:val="15"/>
          <w:kern w:val="0"/>
          <w:sz w:val="28"/>
          <w:szCs w:val="22"/>
        </w:rPr>
      </w:pPr>
      <w:r>
        <w:rPr>
          <w:rStyle w:val="9"/>
          <w:rFonts w:hint="eastAsia" w:ascii="微软雅黑" w:hAnsi="微软雅黑" w:eastAsia="微软雅黑" w:cs="宋体"/>
          <w:color w:val="FF3399"/>
          <w:spacing w:val="15"/>
          <w:kern w:val="0"/>
          <w:sz w:val="28"/>
          <w:szCs w:val="22"/>
        </w:rPr>
        <w:t>【课程大纲】：</w:t>
      </w: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 xml:space="preserve">第一单元：热身活动，分组团建 </w:t>
      </w:r>
    </w:p>
    <w:p>
      <w:pPr>
        <w:pStyle w:val="19"/>
        <w:numPr>
          <w:ilvl w:val="0"/>
          <w:numId w:val="2"/>
        </w:numPr>
        <w:spacing w:line="400" w:lineRule="exact"/>
        <w:ind w:left="390" w:firstLineChars="0"/>
        <w:rPr>
          <w:rFonts w:ascii="Times New Roman" w:hAnsi="Times New Roman"/>
          <w:bCs/>
          <w:sz w:val="24"/>
          <w:szCs w:val="24"/>
        </w:rPr>
      </w:pPr>
      <w:r>
        <w:rPr>
          <w:rFonts w:hint="eastAsia" w:ascii="宋体" w:hAnsi="宋体"/>
          <w:b/>
          <w:bCs/>
          <w:sz w:val="24"/>
          <w:szCs w:val="24"/>
        </w:rPr>
        <w:t>全场热身活动 ：</w:t>
      </w:r>
      <w:r>
        <w:rPr>
          <w:rFonts w:hint="eastAsia" w:ascii="Times New Roman" w:hAnsi="Times New Roman"/>
          <w:bCs/>
          <w:sz w:val="24"/>
          <w:szCs w:val="24"/>
        </w:rPr>
        <w:t>《抓小奴》</w:t>
      </w:r>
    </w:p>
    <w:p>
      <w:pPr>
        <w:pStyle w:val="19"/>
        <w:spacing w:line="400" w:lineRule="exact"/>
        <w:ind w:firstLineChars="175"/>
        <w:rPr>
          <w:rFonts w:ascii="Times New Roman" w:hAnsi="Times New Roman"/>
          <w:bCs/>
          <w:sz w:val="24"/>
          <w:szCs w:val="24"/>
        </w:rPr>
      </w:pPr>
      <w:r>
        <w:rPr>
          <w:rFonts w:hint="eastAsia" w:ascii="Times New Roman" w:hAnsi="Times New Roman"/>
          <w:bCs/>
          <w:sz w:val="24"/>
          <w:szCs w:val="24"/>
        </w:rPr>
        <w:t>随机安排学员两两相对，AB角训练反应速度。</w:t>
      </w:r>
    </w:p>
    <w:p>
      <w:pPr>
        <w:pStyle w:val="19"/>
        <w:numPr>
          <w:ilvl w:val="0"/>
          <w:numId w:val="2"/>
        </w:numPr>
        <w:spacing w:line="400" w:lineRule="exact"/>
        <w:ind w:left="390" w:firstLineChars="0"/>
        <w:rPr>
          <w:rFonts w:ascii="宋体" w:hAnsi="宋体"/>
          <w:b/>
          <w:bCs/>
          <w:sz w:val="24"/>
          <w:szCs w:val="24"/>
        </w:rPr>
      </w:pPr>
      <w:r>
        <w:rPr>
          <w:rFonts w:hint="eastAsia" w:ascii="宋体" w:hAnsi="宋体"/>
          <w:b/>
          <w:bCs/>
          <w:sz w:val="24"/>
          <w:szCs w:val="24"/>
        </w:rPr>
        <w:t>团建展示PK：</w:t>
      </w:r>
      <w:r>
        <w:rPr>
          <w:rFonts w:hint="eastAsia" w:ascii="Times New Roman" w:hAnsi="Times New Roman"/>
          <w:bCs/>
          <w:sz w:val="24"/>
          <w:szCs w:val="24"/>
        </w:rPr>
        <w:t>《旗人旗语》</w:t>
      </w:r>
    </w:p>
    <w:p>
      <w:pPr>
        <w:spacing w:line="400" w:lineRule="exact"/>
        <w:ind w:firstLine="480" w:firstLineChars="200"/>
        <w:rPr>
          <w:bCs/>
          <w:sz w:val="24"/>
        </w:rPr>
      </w:pPr>
      <w:r>
        <w:rPr>
          <w:rFonts w:hint="eastAsia"/>
          <w:bCs/>
          <w:sz w:val="24"/>
        </w:rPr>
        <w:t>鱼骨式分组，组建团队选“司令”，起队名、队呼，设计队旗，每组讨论列出</w:t>
      </w:r>
      <w:r>
        <w:rPr>
          <w:rFonts w:hint="eastAsia"/>
          <w:b/>
          <w:bCs/>
          <w:sz w:val="24"/>
        </w:rPr>
        <w:t>3个团队管理困扰问题或培训期待收获</w:t>
      </w:r>
      <w:r>
        <w:rPr>
          <w:rFonts w:hint="eastAsia"/>
          <w:bCs/>
          <w:sz w:val="24"/>
        </w:rPr>
        <w:t>、进行团队风采展示，引爆大家参训的士气和热情。</w:t>
      </w:r>
    </w:p>
    <w:p>
      <w:pPr>
        <w:pStyle w:val="19"/>
        <w:numPr>
          <w:ilvl w:val="0"/>
          <w:numId w:val="2"/>
        </w:numPr>
        <w:spacing w:line="400" w:lineRule="exact"/>
        <w:ind w:left="390" w:firstLineChars="0"/>
        <w:rPr>
          <w:rFonts w:hint="eastAsia" w:ascii="宋体" w:hAnsi="宋体"/>
          <w:b/>
          <w:bCs/>
          <w:sz w:val="24"/>
          <w:szCs w:val="24"/>
        </w:rPr>
      </w:pPr>
      <w:r>
        <w:rPr>
          <w:rFonts w:hint="eastAsia" w:ascii="宋体" w:hAnsi="宋体"/>
          <w:b/>
          <w:bCs/>
          <w:sz w:val="24"/>
          <w:szCs w:val="24"/>
        </w:rPr>
        <w:t>请安排计分助教1名，递话筒助教2名，</w:t>
      </w:r>
      <w:r>
        <w:rPr>
          <w:rFonts w:hint="eastAsia" w:ascii="宋体" w:hAnsi="宋体"/>
          <w:bCs/>
          <w:sz w:val="24"/>
          <w:szCs w:val="24"/>
        </w:rPr>
        <w:t>教室左边各1名，教室右边各1名。</w:t>
      </w:r>
    </w:p>
    <w:p>
      <w:pPr>
        <w:rPr>
          <w:rStyle w:val="9"/>
          <w:rFonts w:hint="eastAsia" w:ascii="微软雅黑" w:hAnsi="微软雅黑" w:eastAsia="微软雅黑" w:cs="宋体"/>
          <w:color w:val="FF3399"/>
          <w:spacing w:val="15"/>
          <w:kern w:val="0"/>
          <w:sz w:val="28"/>
          <w:szCs w:val="22"/>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第二单元：卓越领导力提升</w:t>
      </w:r>
    </w:p>
    <w:p>
      <w:pPr>
        <w:spacing w:line="400" w:lineRule="exact"/>
        <w:jc w:val="left"/>
        <w:rPr>
          <w:rFonts w:hint="eastAsia"/>
          <w:bCs/>
          <w:sz w:val="24"/>
        </w:rPr>
      </w:pPr>
      <w:r>
        <w:rPr>
          <w:rFonts w:hint="eastAsia"/>
          <w:b/>
          <w:bCs/>
          <w:sz w:val="24"/>
        </w:rPr>
        <w:t>团体游戏：</w:t>
      </w:r>
      <w:r>
        <w:rPr>
          <w:rFonts w:hint="eastAsia"/>
          <w:bCs/>
          <w:sz w:val="24"/>
        </w:rPr>
        <w:t>《找变化》</w:t>
      </w:r>
    </w:p>
    <w:p>
      <w:pPr>
        <w:spacing w:line="400" w:lineRule="exact"/>
        <w:rPr>
          <w:rFonts w:hint="eastAsia" w:ascii="宋体" w:hAnsi="宋体" w:cs="宋体"/>
          <w:b/>
          <w:bCs/>
          <w:sz w:val="24"/>
        </w:rPr>
      </w:pPr>
      <w:r>
        <w:rPr>
          <w:rFonts w:hint="eastAsia" w:ascii="宋体" w:hAnsi="宋体" w:cs="宋体"/>
          <w:b/>
          <w:bCs/>
          <w:sz w:val="24"/>
        </w:rPr>
        <w:t>1、什么是领导力？</w:t>
      </w:r>
    </w:p>
    <w:p>
      <w:pPr>
        <w:spacing w:line="400" w:lineRule="exact"/>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心理测评：</w:t>
      </w:r>
      <w:r>
        <w:rPr>
          <w:rFonts w:hint="eastAsia" w:ascii="宋体" w:hAnsi="宋体" w:cs="宋体"/>
          <w:sz w:val="24"/>
        </w:rPr>
        <w:t>测测你的管理能力？</w:t>
      </w:r>
    </w:p>
    <w:p>
      <w:pPr>
        <w:spacing w:line="400" w:lineRule="exact"/>
        <w:rPr>
          <w:rFonts w:hint="eastAsia" w:ascii="宋体" w:hAnsi="宋体" w:cs="宋体"/>
          <w:sz w:val="24"/>
        </w:rPr>
      </w:pPr>
      <w:r>
        <w:rPr>
          <w:rFonts w:hint="eastAsia" w:ascii="宋体" w:hAnsi="宋体" w:cs="宋体"/>
          <w:b/>
          <w:bCs/>
          <w:sz w:val="24"/>
        </w:rPr>
        <w:t>2、什么是管理？</w:t>
      </w:r>
      <w:r>
        <w:rPr>
          <w:rFonts w:hint="eastAsia" w:ascii="宋体" w:hAnsi="宋体" w:cs="宋体"/>
          <w:sz w:val="24"/>
        </w:rPr>
        <w:t>领导力和管理之间的联系和区别在哪里？</w:t>
      </w:r>
    </w:p>
    <w:p>
      <w:pPr>
        <w:spacing w:line="400" w:lineRule="exact"/>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实战技巧：</w:t>
      </w:r>
      <w:r>
        <w:rPr>
          <w:rFonts w:hint="eastAsia" w:ascii="宋体" w:hAnsi="宋体" w:cs="宋体"/>
          <w:sz w:val="24"/>
        </w:rPr>
        <w:t>领导者自信心培养方法</w:t>
      </w:r>
    </w:p>
    <w:p>
      <w:pPr>
        <w:spacing w:line="400" w:lineRule="exact"/>
        <w:rPr>
          <w:rFonts w:ascii="宋体" w:hAnsi="宋体" w:cs="宋体"/>
          <w:b/>
          <w:bCs/>
          <w:sz w:val="24"/>
        </w:rPr>
      </w:pPr>
      <w:r>
        <w:rPr>
          <w:rFonts w:hint="eastAsia" w:ascii="宋体" w:hAnsi="宋体" w:cs="宋体"/>
          <w:b/>
          <w:bCs/>
          <w:sz w:val="24"/>
        </w:rPr>
        <w:t>3、领导力的关键要素有哪些</w:t>
      </w:r>
    </w:p>
    <w:p>
      <w:pPr>
        <w:numPr>
          <w:ilvl w:val="0"/>
          <w:numId w:val="3"/>
        </w:numPr>
        <w:spacing w:line="400" w:lineRule="exact"/>
        <w:rPr>
          <w:rFonts w:ascii="宋体" w:hAnsi="宋体" w:cs="宋体"/>
          <w:sz w:val="24"/>
        </w:rPr>
      </w:pPr>
      <w:r>
        <w:rPr>
          <w:rFonts w:hint="eastAsia" w:ascii="宋体" w:hAnsi="宋体" w:cs="宋体"/>
          <w:sz w:val="24"/>
        </w:rPr>
        <w:t>管理与领导区别</w:t>
      </w:r>
    </w:p>
    <w:p>
      <w:pPr>
        <w:spacing w:line="400" w:lineRule="exact"/>
        <w:ind w:left="1140"/>
        <w:rPr>
          <w:rFonts w:hint="eastAsia" w:ascii="宋体" w:hAnsi="宋体" w:cs="宋体"/>
          <w:sz w:val="24"/>
        </w:rPr>
      </w:pPr>
      <w:r>
        <w:rPr>
          <w:rFonts w:hint="eastAsia" w:ascii="宋体" w:hAnsi="宋体" w:cs="宋体"/>
          <w:b/>
          <w:bCs/>
          <w:sz w:val="24"/>
        </w:rPr>
        <w:t>案例：</w:t>
      </w:r>
      <w:r>
        <w:rPr>
          <w:rFonts w:hint="eastAsia" w:ascii="宋体" w:hAnsi="宋体" w:cs="宋体"/>
          <w:sz w:val="24"/>
        </w:rPr>
        <w:t>低调的任正非</w:t>
      </w:r>
    </w:p>
    <w:p>
      <w:pPr>
        <w:spacing w:line="400" w:lineRule="exact"/>
        <w:ind w:left="420"/>
        <w:rPr>
          <w:rFonts w:hint="eastAsia" w:ascii="宋体" w:hAnsi="宋体" w:cs="宋体"/>
          <w:sz w:val="24"/>
        </w:rPr>
      </w:pPr>
      <w:r>
        <w:rPr>
          <w:rFonts w:hint="eastAsia" w:ascii="宋体" w:hAnsi="宋体" w:cs="宋体"/>
          <w:sz w:val="24"/>
        </w:rPr>
        <w:t>（2）高效的团队的基本特征</w:t>
      </w:r>
    </w:p>
    <w:p>
      <w:pPr>
        <w:spacing w:line="400" w:lineRule="exact"/>
        <w:ind w:left="420"/>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案例：</w:t>
      </w:r>
      <w:r>
        <w:rPr>
          <w:rFonts w:hint="eastAsia" w:ascii="宋体" w:hAnsi="宋体" w:cs="宋体"/>
          <w:sz w:val="24"/>
        </w:rPr>
        <w:t>华为狼文化</w:t>
      </w:r>
    </w:p>
    <w:p>
      <w:pPr>
        <w:spacing w:line="400" w:lineRule="exact"/>
        <w:rPr>
          <w:rFonts w:hint="eastAsia" w:ascii="宋体" w:hAnsi="宋体" w:cs="宋体"/>
          <w:b/>
          <w:bCs/>
          <w:sz w:val="24"/>
        </w:rPr>
      </w:pPr>
      <w:r>
        <w:rPr>
          <w:rFonts w:hint="eastAsia" w:ascii="宋体" w:hAnsi="宋体" w:cs="宋体"/>
          <w:b/>
          <w:bCs/>
          <w:sz w:val="24"/>
        </w:rPr>
        <w:t>4、领导力表现的四种行为</w:t>
      </w:r>
    </w:p>
    <w:p>
      <w:pPr>
        <w:spacing w:line="400" w:lineRule="exact"/>
        <w:ind w:left="420"/>
        <w:rPr>
          <w:rFonts w:hint="eastAsia" w:ascii="宋体" w:hAnsi="宋体" w:cs="宋体"/>
          <w:sz w:val="24"/>
        </w:rPr>
      </w:pPr>
      <w:r>
        <w:rPr>
          <w:rFonts w:hint="eastAsia" w:ascii="宋体" w:hAnsi="宋体" w:cs="宋体"/>
          <w:sz w:val="24"/>
        </w:rPr>
        <w:t>（1）描绘愿景</w:t>
      </w:r>
    </w:p>
    <w:p>
      <w:pPr>
        <w:spacing w:line="400" w:lineRule="exact"/>
        <w:ind w:left="420"/>
        <w:rPr>
          <w:rFonts w:hint="eastAsia" w:ascii="宋体" w:hAnsi="宋体" w:cs="宋体"/>
          <w:sz w:val="24"/>
        </w:rPr>
      </w:pPr>
      <w:r>
        <w:rPr>
          <w:rFonts w:hint="eastAsia" w:ascii="宋体" w:hAnsi="宋体" w:cs="宋体"/>
          <w:sz w:val="24"/>
        </w:rPr>
        <w:t>（2）以身作则</w:t>
      </w:r>
    </w:p>
    <w:p>
      <w:pPr>
        <w:spacing w:line="400" w:lineRule="exact"/>
        <w:ind w:left="420"/>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案例：</w:t>
      </w:r>
      <w:r>
        <w:rPr>
          <w:rFonts w:hint="eastAsia" w:ascii="宋体" w:hAnsi="宋体" w:cs="宋体"/>
          <w:sz w:val="24"/>
        </w:rPr>
        <w:t>柳传志被罚站</w:t>
      </w:r>
    </w:p>
    <w:p>
      <w:pPr>
        <w:numPr>
          <w:ilvl w:val="0"/>
          <w:numId w:val="4"/>
        </w:numPr>
        <w:spacing w:line="400" w:lineRule="exact"/>
        <w:ind w:left="420"/>
        <w:rPr>
          <w:rFonts w:ascii="宋体" w:hAnsi="宋体" w:cs="宋体"/>
          <w:sz w:val="24"/>
        </w:rPr>
      </w:pPr>
      <w:r>
        <w:rPr>
          <w:rFonts w:hint="eastAsia" w:ascii="宋体" w:hAnsi="宋体" w:cs="宋体"/>
          <w:sz w:val="24"/>
        </w:rPr>
        <w:t>激励人心</w:t>
      </w:r>
    </w:p>
    <w:p>
      <w:pPr>
        <w:spacing w:line="400" w:lineRule="exact"/>
        <w:ind w:left="420"/>
        <w:rPr>
          <w:rFonts w:hint="eastAsia" w:ascii="宋体" w:hAnsi="宋体" w:cs="宋体"/>
          <w:sz w:val="24"/>
        </w:rPr>
      </w:pPr>
      <w:r>
        <w:rPr>
          <w:rFonts w:hint="eastAsia" w:ascii="宋体" w:hAnsi="宋体" w:cs="宋体"/>
          <w:sz w:val="24"/>
        </w:rPr>
        <w:t xml:space="preserve"> </w:t>
      </w:r>
      <w:r>
        <w:rPr>
          <w:rFonts w:ascii="宋体" w:hAnsi="宋体" w:cs="宋体"/>
          <w:sz w:val="24"/>
        </w:rPr>
        <w:t xml:space="preserve">     </w:t>
      </w:r>
      <w:r>
        <w:rPr>
          <w:rFonts w:hint="eastAsia" w:ascii="宋体" w:hAnsi="宋体" w:cs="宋体"/>
          <w:b/>
          <w:bCs/>
          <w:sz w:val="24"/>
        </w:rPr>
        <w:t>案例：</w:t>
      </w:r>
      <w:r>
        <w:rPr>
          <w:rFonts w:hint="eastAsia" w:ascii="宋体" w:hAnsi="宋体" w:cs="宋体"/>
          <w:sz w:val="24"/>
        </w:rPr>
        <w:t>小钟为什么神采飞扬？</w:t>
      </w:r>
    </w:p>
    <w:p>
      <w:pPr>
        <w:spacing w:line="400" w:lineRule="exact"/>
        <w:ind w:left="420"/>
        <w:rPr>
          <w:rFonts w:hint="eastAsia" w:ascii="宋体" w:hAnsi="宋体" w:cs="宋体"/>
          <w:sz w:val="24"/>
        </w:rPr>
      </w:pPr>
      <w:r>
        <w:rPr>
          <w:rFonts w:hint="eastAsia" w:ascii="宋体" w:hAnsi="宋体" w:cs="宋体"/>
          <w:sz w:val="24"/>
        </w:rPr>
        <w:t>（4）优化机制</w:t>
      </w:r>
    </w:p>
    <w:p>
      <w:pPr>
        <w:spacing w:line="400" w:lineRule="exact"/>
        <w:ind w:firstLine="720" w:firstLineChars="300"/>
        <w:rPr>
          <w:rFonts w:hint="eastAsia" w:ascii="宋体" w:hAnsi="宋体" w:cs="宋体"/>
          <w:sz w:val="24"/>
        </w:rPr>
      </w:pPr>
      <w:r>
        <w:rPr>
          <w:rFonts w:hint="eastAsia" w:ascii="宋体" w:hAnsi="宋体" w:cs="宋体"/>
          <w:sz w:val="24"/>
        </w:rPr>
        <w:t xml:space="preserve">   </w:t>
      </w:r>
      <w:r>
        <w:rPr>
          <w:rFonts w:hint="eastAsia" w:ascii="宋体" w:hAnsi="宋体" w:cs="宋体"/>
          <w:b/>
          <w:bCs/>
          <w:sz w:val="24"/>
        </w:rPr>
        <w:t>案例：</w:t>
      </w:r>
      <w:r>
        <w:rPr>
          <w:rFonts w:hint="eastAsia" w:ascii="宋体" w:hAnsi="宋体" w:cs="宋体"/>
          <w:sz w:val="24"/>
        </w:rPr>
        <w:t>“华为”薪酬管理的主要理念</w:t>
      </w:r>
    </w:p>
    <w:p>
      <w:pPr>
        <w:spacing w:line="400" w:lineRule="exact"/>
        <w:rPr>
          <w:rFonts w:hint="eastAsia" w:ascii="微软雅黑" w:hAnsi="微软雅黑" w:eastAsia="微软雅黑"/>
          <w:b/>
          <w:bCs/>
          <w:color w:val="0000FF"/>
          <w:sz w:val="28"/>
          <w:szCs w:val="28"/>
        </w:rPr>
      </w:pPr>
    </w:p>
    <w:p>
      <w:pPr>
        <w:spacing w:line="400" w:lineRule="exact"/>
        <w:rPr>
          <w:rFonts w:hint="eastAsia" w:ascii="微软雅黑" w:hAnsi="微软雅黑" w:eastAsia="微软雅黑"/>
          <w:b/>
          <w:bCs/>
          <w:color w:val="0000FF"/>
          <w:sz w:val="28"/>
          <w:szCs w:val="28"/>
        </w:rPr>
      </w:pPr>
      <w:r>
        <w:rPr>
          <w:rFonts w:hint="eastAsia" w:ascii="微软雅黑" w:hAnsi="微软雅黑" w:eastAsia="微软雅黑"/>
          <w:b/>
          <w:bCs/>
          <w:color w:val="0000FF"/>
          <w:sz w:val="28"/>
          <w:szCs w:val="28"/>
        </w:rPr>
        <w:t>第三单元：有效授权技巧</w:t>
      </w:r>
    </w:p>
    <w:p>
      <w:pPr>
        <w:numPr>
          <w:ilvl w:val="0"/>
          <w:numId w:val="5"/>
        </w:numPr>
        <w:spacing w:line="400" w:lineRule="exact"/>
        <w:rPr>
          <w:rFonts w:hint="eastAsia"/>
          <w:b/>
          <w:bCs/>
          <w:sz w:val="24"/>
        </w:rPr>
      </w:pPr>
      <w:r>
        <w:rPr>
          <w:rFonts w:hint="eastAsia"/>
          <w:b/>
          <w:bCs/>
          <w:sz w:val="24"/>
        </w:rPr>
        <w:t xml:space="preserve">授权是什么？ </w:t>
      </w:r>
    </w:p>
    <w:p>
      <w:pPr>
        <w:numPr>
          <w:ilvl w:val="2"/>
          <w:numId w:val="6"/>
        </w:numPr>
        <w:spacing w:line="400" w:lineRule="exact"/>
        <w:rPr>
          <w:rFonts w:hint="eastAsia"/>
          <w:bCs/>
          <w:sz w:val="24"/>
        </w:rPr>
      </w:pPr>
      <w:r>
        <w:rPr>
          <w:rFonts w:hint="eastAsia"/>
          <w:bCs/>
          <w:sz w:val="24"/>
        </w:rPr>
        <w:t>授权就是通过他人来达成工作目标</w:t>
      </w:r>
    </w:p>
    <w:p>
      <w:pPr>
        <w:numPr>
          <w:ilvl w:val="2"/>
          <w:numId w:val="6"/>
        </w:numPr>
        <w:spacing w:line="400" w:lineRule="exact"/>
        <w:rPr>
          <w:rFonts w:hint="eastAsia"/>
          <w:bCs/>
          <w:sz w:val="24"/>
        </w:rPr>
      </w:pPr>
      <w:r>
        <w:rPr>
          <w:rFonts w:hint="eastAsia"/>
          <w:bCs/>
          <w:sz w:val="24"/>
        </w:rPr>
        <w:t>授权只是授予权力</w:t>
      </w:r>
    </w:p>
    <w:p>
      <w:pPr>
        <w:numPr>
          <w:ilvl w:val="2"/>
          <w:numId w:val="6"/>
        </w:numPr>
        <w:spacing w:line="400" w:lineRule="exact"/>
        <w:rPr>
          <w:rFonts w:hint="eastAsia"/>
          <w:bCs/>
          <w:sz w:val="24"/>
        </w:rPr>
      </w:pPr>
      <w:r>
        <w:rPr>
          <w:rFonts w:hint="eastAsia"/>
          <w:bCs/>
          <w:sz w:val="24"/>
        </w:rPr>
        <w:t>授权要有适当的权限</w:t>
      </w:r>
    </w:p>
    <w:p>
      <w:pPr>
        <w:numPr>
          <w:ilvl w:val="2"/>
          <w:numId w:val="6"/>
        </w:numPr>
        <w:spacing w:line="400" w:lineRule="exact"/>
        <w:rPr>
          <w:bCs/>
          <w:sz w:val="24"/>
        </w:rPr>
      </w:pPr>
      <w:r>
        <w:rPr>
          <w:rFonts w:hint="eastAsia"/>
          <w:bCs/>
          <w:sz w:val="24"/>
        </w:rPr>
        <w:t>授权就是要授予决策权</w:t>
      </w:r>
    </w:p>
    <w:p>
      <w:pPr>
        <w:spacing w:line="400" w:lineRule="exact"/>
        <w:ind w:left="601" w:leftChars="286" w:firstLine="718" w:firstLineChars="298"/>
        <w:rPr>
          <w:rFonts w:hint="eastAsia"/>
          <w:sz w:val="24"/>
        </w:rPr>
      </w:pPr>
      <w:r>
        <w:rPr>
          <w:rFonts w:hint="eastAsia"/>
          <w:b/>
          <w:bCs/>
          <w:sz w:val="24"/>
        </w:rPr>
        <w:t xml:space="preserve">案例： </w:t>
      </w:r>
      <w:r>
        <w:rPr>
          <w:rFonts w:hint="eastAsia"/>
          <w:sz w:val="24"/>
        </w:rPr>
        <w:t>为什么领导总是很忙、很累？</w:t>
      </w:r>
    </w:p>
    <w:p>
      <w:pPr>
        <w:numPr>
          <w:ilvl w:val="0"/>
          <w:numId w:val="5"/>
        </w:numPr>
        <w:spacing w:line="400" w:lineRule="exact"/>
        <w:rPr>
          <w:rFonts w:hint="eastAsia"/>
          <w:b/>
          <w:bCs/>
          <w:sz w:val="24"/>
        </w:rPr>
      </w:pPr>
      <w:r>
        <w:rPr>
          <w:rFonts w:hint="eastAsia"/>
          <w:b/>
          <w:bCs/>
          <w:sz w:val="24"/>
        </w:rPr>
        <w:t>为什么要授权？</w:t>
      </w:r>
    </w:p>
    <w:p>
      <w:pPr>
        <w:numPr>
          <w:ilvl w:val="0"/>
          <w:numId w:val="7"/>
        </w:numPr>
        <w:spacing w:line="400" w:lineRule="exact"/>
        <w:rPr>
          <w:sz w:val="24"/>
        </w:rPr>
      </w:pPr>
      <w:r>
        <w:rPr>
          <w:rFonts w:hint="eastAsia"/>
          <w:sz w:val="24"/>
        </w:rPr>
        <w:t>管理者常见的误区</w:t>
      </w:r>
    </w:p>
    <w:p>
      <w:pPr>
        <w:spacing w:line="400" w:lineRule="exact"/>
        <w:ind w:left="1140"/>
        <w:rPr>
          <w:rFonts w:hint="eastAsia"/>
          <w:sz w:val="24"/>
        </w:rPr>
      </w:pPr>
      <w:r>
        <w:rPr>
          <w:rFonts w:hint="eastAsia"/>
          <w:b/>
          <w:bCs/>
          <w:sz w:val="24"/>
        </w:rPr>
        <w:t>案例：</w:t>
      </w:r>
      <w:r>
        <w:rPr>
          <w:rFonts w:hint="eastAsia"/>
          <w:sz w:val="24"/>
        </w:rPr>
        <w:t>王部长为什么绩效平平？</w:t>
      </w:r>
    </w:p>
    <w:p>
      <w:pPr>
        <w:numPr>
          <w:ilvl w:val="0"/>
          <w:numId w:val="7"/>
        </w:numPr>
        <w:spacing w:line="400" w:lineRule="exact"/>
        <w:rPr>
          <w:sz w:val="24"/>
        </w:rPr>
      </w:pPr>
      <w:r>
        <w:rPr>
          <w:rFonts w:hint="eastAsia"/>
          <w:sz w:val="24"/>
        </w:rPr>
        <w:t>授权的好处</w:t>
      </w:r>
    </w:p>
    <w:p>
      <w:pPr>
        <w:spacing w:line="400" w:lineRule="exact"/>
        <w:ind w:left="1140"/>
        <w:rPr>
          <w:rFonts w:hint="eastAsia"/>
          <w:bCs/>
          <w:sz w:val="24"/>
        </w:rPr>
      </w:pPr>
      <w:r>
        <w:rPr>
          <w:rFonts w:hint="eastAsia"/>
          <w:b/>
          <w:sz w:val="24"/>
        </w:rPr>
        <w:t>案例：</w:t>
      </w:r>
      <w:r>
        <w:rPr>
          <w:rFonts w:hint="eastAsia"/>
          <w:bCs/>
          <w:sz w:val="24"/>
        </w:rPr>
        <w:t>杰克·韦尔奇的高效用人典范</w:t>
      </w:r>
    </w:p>
    <w:p>
      <w:pPr>
        <w:spacing w:line="400" w:lineRule="exact"/>
        <w:ind w:left="420"/>
        <w:rPr>
          <w:rFonts w:hint="eastAsia"/>
          <w:sz w:val="24"/>
        </w:rPr>
      </w:pPr>
      <w:r>
        <w:rPr>
          <w:rFonts w:hint="eastAsia"/>
          <w:bCs/>
          <w:sz w:val="24"/>
        </w:rPr>
        <w:t>（3）</w:t>
      </w:r>
      <w:r>
        <w:rPr>
          <w:rFonts w:hint="eastAsia"/>
          <w:sz w:val="24"/>
        </w:rPr>
        <w:t>授权为什么困难？</w:t>
      </w:r>
    </w:p>
    <w:p>
      <w:pPr>
        <w:spacing w:line="400" w:lineRule="exact"/>
        <w:ind w:left="420"/>
        <w:rPr>
          <w:sz w:val="24"/>
        </w:rPr>
      </w:pPr>
      <w:r>
        <w:rPr>
          <w:rFonts w:hint="eastAsia"/>
          <w:sz w:val="24"/>
        </w:rPr>
        <w:t>（</w:t>
      </w:r>
      <w:r>
        <w:rPr>
          <w:sz w:val="24"/>
        </w:rPr>
        <w:t>4</w:t>
      </w:r>
      <w:r>
        <w:rPr>
          <w:rFonts w:hint="eastAsia"/>
          <w:sz w:val="24"/>
        </w:rPr>
        <w:t>）授权工作中常见的问题</w:t>
      </w:r>
    </w:p>
    <w:p>
      <w:pPr>
        <w:numPr>
          <w:ilvl w:val="2"/>
          <w:numId w:val="6"/>
        </w:numPr>
        <w:spacing w:line="400" w:lineRule="exact"/>
        <w:rPr>
          <w:rFonts w:hint="eastAsia"/>
          <w:bCs/>
          <w:sz w:val="24"/>
        </w:rPr>
      </w:pPr>
      <w:r>
        <w:rPr>
          <w:rFonts w:hint="eastAsia"/>
          <w:bCs/>
          <w:sz w:val="24"/>
        </w:rPr>
        <w:t>被反授权</w:t>
      </w:r>
    </w:p>
    <w:p>
      <w:pPr>
        <w:numPr>
          <w:ilvl w:val="2"/>
          <w:numId w:val="6"/>
        </w:numPr>
        <w:spacing w:line="400" w:lineRule="exact"/>
        <w:rPr>
          <w:bCs/>
          <w:sz w:val="24"/>
        </w:rPr>
      </w:pPr>
      <w:r>
        <w:rPr>
          <w:rFonts w:hint="eastAsia"/>
          <w:bCs/>
          <w:sz w:val="24"/>
        </w:rPr>
        <w:t>好插手</w:t>
      </w:r>
    </w:p>
    <w:p>
      <w:pPr>
        <w:numPr>
          <w:ilvl w:val="2"/>
          <w:numId w:val="6"/>
        </w:numPr>
        <w:spacing w:line="400" w:lineRule="exact"/>
        <w:rPr>
          <w:bCs/>
          <w:sz w:val="24"/>
        </w:rPr>
      </w:pPr>
      <w:r>
        <w:rPr>
          <w:rFonts w:hint="eastAsia"/>
          <w:bCs/>
          <w:sz w:val="24"/>
        </w:rPr>
        <w:t>重步骤，不重结果</w:t>
      </w:r>
    </w:p>
    <w:p>
      <w:pPr>
        <w:numPr>
          <w:ilvl w:val="2"/>
          <w:numId w:val="6"/>
        </w:numPr>
        <w:spacing w:line="400" w:lineRule="exact"/>
        <w:rPr>
          <w:rFonts w:hint="eastAsia"/>
          <w:bCs/>
          <w:sz w:val="24"/>
        </w:rPr>
      </w:pPr>
      <w:r>
        <w:rPr>
          <w:rFonts w:hint="eastAsia"/>
          <w:bCs/>
          <w:sz w:val="24"/>
        </w:rPr>
        <w:t>过分完美</w:t>
      </w:r>
      <w:r>
        <w:rPr>
          <w:bCs/>
          <w:sz w:val="24"/>
        </w:rPr>
        <w:t>……</w:t>
      </w:r>
    </w:p>
    <w:p>
      <w:pPr>
        <w:spacing w:line="400" w:lineRule="exact"/>
        <w:ind w:left="420"/>
        <w:rPr>
          <w:rFonts w:hint="eastAsia"/>
          <w:sz w:val="24"/>
        </w:rPr>
      </w:pPr>
      <w:r>
        <w:rPr>
          <w:rFonts w:hint="eastAsia"/>
          <w:sz w:val="24"/>
        </w:rPr>
        <w:t xml:space="preserve">         </w:t>
      </w:r>
      <w:r>
        <w:rPr>
          <w:rFonts w:hint="eastAsia"/>
          <w:b/>
          <w:bCs/>
          <w:sz w:val="24"/>
        </w:rPr>
        <w:t xml:space="preserve"> </w:t>
      </w:r>
      <w:r>
        <w:rPr>
          <w:b/>
          <w:bCs/>
          <w:sz w:val="24"/>
        </w:rPr>
        <w:t xml:space="preserve">   </w:t>
      </w:r>
      <w:r>
        <w:rPr>
          <w:rFonts w:hint="eastAsia"/>
          <w:b/>
          <w:bCs/>
          <w:sz w:val="24"/>
        </w:rPr>
        <w:t>案例：</w:t>
      </w:r>
      <w:r>
        <w:rPr>
          <w:rFonts w:hint="eastAsia"/>
          <w:sz w:val="24"/>
        </w:rPr>
        <w:t>华人首富的管理秘密</w:t>
      </w:r>
    </w:p>
    <w:p>
      <w:pPr>
        <w:numPr>
          <w:ilvl w:val="0"/>
          <w:numId w:val="5"/>
        </w:numPr>
        <w:spacing w:line="400" w:lineRule="exact"/>
        <w:rPr>
          <w:rFonts w:hint="eastAsia"/>
          <w:b/>
          <w:bCs/>
          <w:sz w:val="24"/>
        </w:rPr>
      </w:pPr>
      <w:r>
        <w:rPr>
          <w:rFonts w:hint="eastAsia"/>
          <w:b/>
          <w:bCs/>
          <w:sz w:val="24"/>
        </w:rPr>
        <w:t>有效授权技巧</w:t>
      </w:r>
    </w:p>
    <w:p>
      <w:pPr>
        <w:spacing w:line="400" w:lineRule="exact"/>
        <w:ind w:left="420"/>
        <w:rPr>
          <w:rFonts w:hint="eastAsia"/>
          <w:sz w:val="24"/>
        </w:rPr>
      </w:pPr>
      <w:r>
        <w:rPr>
          <w:rFonts w:hint="eastAsia"/>
          <w:sz w:val="24"/>
        </w:rPr>
        <w:t>（1）哪些事情要授权？</w:t>
      </w:r>
    </w:p>
    <w:p>
      <w:pPr>
        <w:spacing w:line="400" w:lineRule="exact"/>
        <w:ind w:left="420"/>
        <w:rPr>
          <w:rFonts w:hint="eastAsia"/>
          <w:sz w:val="24"/>
        </w:rPr>
      </w:pPr>
      <w:r>
        <w:rPr>
          <w:rFonts w:hint="eastAsia"/>
          <w:bCs/>
          <w:sz w:val="24"/>
        </w:rPr>
        <w:t>（2）</w:t>
      </w:r>
      <w:r>
        <w:rPr>
          <w:rFonts w:hint="eastAsia"/>
          <w:sz w:val="24"/>
        </w:rPr>
        <w:t>不能授权的事项</w:t>
      </w:r>
    </w:p>
    <w:p>
      <w:pPr>
        <w:spacing w:line="400" w:lineRule="exact"/>
        <w:ind w:left="420" w:firstLine="723" w:firstLineChars="300"/>
        <w:rPr>
          <w:b/>
          <w:bCs/>
          <w:sz w:val="24"/>
        </w:rPr>
      </w:pPr>
      <w:r>
        <w:rPr>
          <w:rFonts w:hint="eastAsia"/>
          <w:b/>
          <w:bCs/>
          <w:sz w:val="24"/>
        </w:rPr>
        <w:t>训练：</w:t>
      </w:r>
      <w:r>
        <w:rPr>
          <w:rFonts w:hint="eastAsia"/>
          <w:sz w:val="24"/>
        </w:rPr>
        <w:t>以下那些可以授权？</w:t>
      </w:r>
    </w:p>
    <w:p>
      <w:pPr>
        <w:spacing w:line="400" w:lineRule="exact"/>
        <w:ind w:left="420"/>
        <w:rPr>
          <w:sz w:val="24"/>
        </w:rPr>
      </w:pPr>
      <w:r>
        <w:rPr>
          <w:rFonts w:hint="eastAsia"/>
          <w:sz w:val="24"/>
        </w:rPr>
        <w:t>（</w:t>
      </w:r>
      <w:r>
        <w:rPr>
          <w:sz w:val="24"/>
        </w:rPr>
        <w:t>3</w:t>
      </w:r>
      <w:r>
        <w:rPr>
          <w:rFonts w:hint="eastAsia"/>
          <w:sz w:val="24"/>
        </w:rPr>
        <w:t>）如何有效授权：因人授权，适度授权，全程控制</w:t>
      </w:r>
    </w:p>
    <w:p>
      <w:pPr>
        <w:spacing w:line="400" w:lineRule="exact"/>
        <w:ind w:left="420"/>
        <w:rPr>
          <w:rFonts w:hint="eastAsia"/>
          <w:sz w:val="24"/>
        </w:rPr>
      </w:pPr>
      <w:r>
        <w:rPr>
          <w:rFonts w:hint="eastAsia"/>
          <w:sz w:val="24"/>
        </w:rPr>
        <w:t>（</w:t>
      </w:r>
      <w:r>
        <w:rPr>
          <w:sz w:val="24"/>
        </w:rPr>
        <w:t>4</w:t>
      </w:r>
      <w:r>
        <w:rPr>
          <w:rFonts w:hint="eastAsia"/>
          <w:sz w:val="24"/>
        </w:rPr>
        <w:t>）授权基本原则</w:t>
      </w:r>
    </w:p>
    <w:p>
      <w:pPr>
        <w:pStyle w:val="17"/>
        <w:spacing w:line="400" w:lineRule="exact"/>
        <w:ind w:firstLine="0" w:firstLineChars="0"/>
        <w:rPr>
          <w:bCs/>
          <w:sz w:val="24"/>
        </w:rPr>
      </w:pPr>
      <w:r>
        <w:rPr>
          <w:rFonts w:hint="eastAsia"/>
          <w:sz w:val="24"/>
        </w:rPr>
        <w:t xml:space="preserve">     </w:t>
      </w:r>
      <w:r>
        <w:rPr>
          <w:rFonts w:hint="eastAsia"/>
          <w:b/>
          <w:sz w:val="24"/>
        </w:rPr>
        <w:t xml:space="preserve">              思考：</w:t>
      </w:r>
      <w:r>
        <w:rPr>
          <w:rFonts w:hint="eastAsia"/>
          <w:bCs/>
          <w:sz w:val="24"/>
        </w:rPr>
        <w:t>我回去怎么给老板申请报销？</w:t>
      </w:r>
    </w:p>
    <w:p>
      <w:pPr>
        <w:spacing w:line="400" w:lineRule="exact"/>
        <w:ind w:left="420"/>
        <w:rPr>
          <w:rFonts w:hint="eastAsia"/>
          <w:sz w:val="24"/>
        </w:rPr>
      </w:pPr>
      <w:r>
        <w:rPr>
          <w:rFonts w:hint="eastAsia"/>
          <w:sz w:val="24"/>
        </w:rPr>
        <w:t>（</w:t>
      </w:r>
      <w:r>
        <w:rPr>
          <w:sz w:val="24"/>
        </w:rPr>
        <w:t>5</w:t>
      </w:r>
      <w:r>
        <w:rPr>
          <w:rFonts w:hint="eastAsia"/>
          <w:sz w:val="24"/>
        </w:rPr>
        <w:t>）授权具体流程图</w:t>
      </w:r>
    </w:p>
    <w:p>
      <w:pPr>
        <w:numPr>
          <w:ilvl w:val="0"/>
          <w:numId w:val="5"/>
        </w:numPr>
        <w:spacing w:line="400" w:lineRule="exact"/>
        <w:rPr>
          <w:b/>
          <w:bCs/>
          <w:sz w:val="24"/>
        </w:rPr>
      </w:pPr>
      <w:r>
        <w:rPr>
          <w:rFonts w:hint="eastAsia"/>
          <w:b/>
          <w:bCs/>
          <w:sz w:val="24"/>
        </w:rPr>
        <w:t>授权过程的5个步骤</w:t>
      </w:r>
    </w:p>
    <w:p>
      <w:pPr>
        <w:spacing w:line="400" w:lineRule="exact"/>
        <w:ind w:left="420"/>
        <w:rPr>
          <w:rFonts w:hint="eastAsia"/>
          <w:sz w:val="24"/>
        </w:rPr>
      </w:pPr>
      <w:r>
        <w:rPr>
          <w:rFonts w:hint="eastAsia"/>
          <w:sz w:val="24"/>
        </w:rPr>
        <w:t>（1）分析：选择需要授权的任务</w:t>
      </w:r>
    </w:p>
    <w:p>
      <w:pPr>
        <w:spacing w:line="400" w:lineRule="exact"/>
        <w:ind w:left="420"/>
        <w:rPr>
          <w:rFonts w:hint="eastAsia"/>
          <w:sz w:val="24"/>
        </w:rPr>
      </w:pPr>
      <w:r>
        <w:rPr>
          <w:rFonts w:hint="eastAsia"/>
          <w:bCs/>
          <w:sz w:val="24"/>
        </w:rPr>
        <w:t>（2）</w:t>
      </w:r>
      <w:r>
        <w:rPr>
          <w:rFonts w:hint="eastAsia"/>
          <w:sz w:val="24"/>
        </w:rPr>
        <w:t>指定：指定被授权者</w:t>
      </w:r>
    </w:p>
    <w:p>
      <w:pPr>
        <w:spacing w:line="400" w:lineRule="exact"/>
        <w:ind w:left="420"/>
        <w:rPr>
          <w:sz w:val="24"/>
        </w:rPr>
      </w:pPr>
      <w:r>
        <w:rPr>
          <w:rFonts w:hint="eastAsia"/>
          <w:bCs/>
          <w:sz w:val="24"/>
        </w:rPr>
        <w:t>（3）</w:t>
      </w:r>
      <w:r>
        <w:rPr>
          <w:rFonts w:hint="eastAsia"/>
          <w:sz w:val="24"/>
        </w:rPr>
        <w:t>委派：明确任务和委派</w:t>
      </w:r>
    </w:p>
    <w:p>
      <w:pPr>
        <w:spacing w:line="400" w:lineRule="exact"/>
        <w:ind w:left="420"/>
        <w:rPr>
          <w:rFonts w:hint="eastAsia"/>
          <w:sz w:val="24"/>
        </w:rPr>
      </w:pPr>
      <w:r>
        <w:rPr>
          <w:rFonts w:hint="eastAsia"/>
          <w:bCs/>
          <w:sz w:val="24"/>
        </w:rPr>
        <w:t>（</w:t>
      </w:r>
      <w:r>
        <w:rPr>
          <w:bCs/>
          <w:sz w:val="24"/>
        </w:rPr>
        <w:t>4</w:t>
      </w:r>
      <w:r>
        <w:rPr>
          <w:rFonts w:hint="eastAsia"/>
          <w:bCs/>
          <w:sz w:val="24"/>
        </w:rPr>
        <w:t>）</w:t>
      </w:r>
      <w:r>
        <w:rPr>
          <w:rFonts w:hint="eastAsia"/>
          <w:sz w:val="24"/>
        </w:rPr>
        <w:t>控制：监控和激励</w:t>
      </w:r>
    </w:p>
    <w:p>
      <w:pPr>
        <w:spacing w:line="400" w:lineRule="exact"/>
        <w:ind w:left="420"/>
        <w:rPr>
          <w:sz w:val="24"/>
        </w:rPr>
      </w:pPr>
      <w:r>
        <w:rPr>
          <w:rFonts w:hint="eastAsia"/>
          <w:bCs/>
          <w:sz w:val="24"/>
        </w:rPr>
        <w:t>（</w:t>
      </w:r>
      <w:r>
        <w:rPr>
          <w:bCs/>
          <w:sz w:val="24"/>
        </w:rPr>
        <w:t>5</w:t>
      </w:r>
      <w:r>
        <w:rPr>
          <w:rFonts w:hint="eastAsia"/>
          <w:bCs/>
          <w:sz w:val="24"/>
        </w:rPr>
        <w:t>）</w:t>
      </w:r>
      <w:r>
        <w:rPr>
          <w:rFonts w:hint="eastAsia"/>
          <w:sz w:val="24"/>
        </w:rPr>
        <w:t>评估：检查和修正</w:t>
      </w:r>
    </w:p>
    <w:p>
      <w:pPr>
        <w:spacing w:line="400" w:lineRule="exact"/>
        <w:ind w:firstLine="964" w:firstLineChars="400"/>
        <w:rPr>
          <w:rFonts w:hint="eastAsia"/>
          <w:sz w:val="24"/>
        </w:rPr>
      </w:pPr>
      <w:r>
        <w:rPr>
          <w:rFonts w:hint="eastAsia"/>
          <w:b/>
          <w:bCs/>
          <w:sz w:val="24"/>
        </w:rPr>
        <w:t>工具：</w:t>
      </w:r>
      <w:r>
        <w:rPr>
          <w:rFonts w:hint="eastAsia"/>
          <w:sz w:val="24"/>
        </w:rPr>
        <w:t>授权沟通中的“5W2H法”</w:t>
      </w:r>
    </w:p>
    <w:p>
      <w:pPr>
        <w:numPr>
          <w:ilvl w:val="0"/>
          <w:numId w:val="5"/>
        </w:numPr>
        <w:spacing w:line="400" w:lineRule="exact"/>
        <w:rPr>
          <w:b/>
          <w:bCs/>
          <w:sz w:val="24"/>
        </w:rPr>
      </w:pPr>
      <w:r>
        <w:rPr>
          <w:rFonts w:hint="eastAsia"/>
          <w:b/>
          <w:bCs/>
          <w:sz w:val="24"/>
        </w:rPr>
        <w:t>授权成功：自我效能</w:t>
      </w:r>
    </w:p>
    <w:p>
      <w:pPr>
        <w:spacing w:line="400" w:lineRule="exact"/>
        <w:ind w:left="420"/>
        <w:rPr>
          <w:rFonts w:hint="eastAsia"/>
          <w:sz w:val="24"/>
        </w:rPr>
      </w:pPr>
      <w:r>
        <w:rPr>
          <w:rFonts w:hint="eastAsia"/>
          <w:sz w:val="24"/>
        </w:rPr>
        <w:t>（1）授权的关键步骤</w:t>
      </w:r>
    </w:p>
    <w:p>
      <w:pPr>
        <w:spacing w:line="400" w:lineRule="exact"/>
        <w:ind w:left="420"/>
        <w:rPr>
          <w:rFonts w:hint="eastAsia"/>
          <w:sz w:val="24"/>
        </w:rPr>
      </w:pPr>
      <w:r>
        <w:rPr>
          <w:rFonts w:hint="eastAsia"/>
          <w:bCs/>
          <w:sz w:val="24"/>
        </w:rPr>
        <w:t>（2）</w:t>
      </w:r>
      <w:r>
        <w:rPr>
          <w:rFonts w:hint="eastAsia"/>
          <w:sz w:val="24"/>
        </w:rPr>
        <w:t>授权如何才能真正的实现</w:t>
      </w:r>
    </w:p>
    <w:p>
      <w:pPr>
        <w:spacing w:line="400" w:lineRule="exact"/>
        <w:ind w:left="420"/>
        <w:rPr>
          <w:sz w:val="24"/>
        </w:rPr>
      </w:pPr>
      <w:r>
        <w:rPr>
          <w:rFonts w:hint="eastAsia"/>
          <w:bCs/>
          <w:sz w:val="24"/>
        </w:rPr>
        <w:t>（3）</w:t>
      </w:r>
      <w:r>
        <w:rPr>
          <w:rFonts w:hint="eastAsia"/>
          <w:sz w:val="24"/>
        </w:rPr>
        <w:t>授权中必须解决的两大问题</w:t>
      </w:r>
    </w:p>
    <w:p>
      <w:pPr>
        <w:numPr>
          <w:ilvl w:val="2"/>
          <w:numId w:val="6"/>
        </w:numPr>
        <w:spacing w:line="400" w:lineRule="exact"/>
        <w:rPr>
          <w:bCs/>
          <w:sz w:val="24"/>
        </w:rPr>
      </w:pPr>
      <w:r>
        <w:rPr>
          <w:rFonts w:hint="eastAsia"/>
          <w:bCs/>
          <w:sz w:val="24"/>
        </w:rPr>
        <w:t>不安全感</w:t>
      </w:r>
    </w:p>
    <w:p>
      <w:pPr>
        <w:numPr>
          <w:ilvl w:val="2"/>
          <w:numId w:val="6"/>
        </w:numPr>
        <w:spacing w:line="400" w:lineRule="exact"/>
        <w:rPr>
          <w:bCs/>
          <w:sz w:val="24"/>
        </w:rPr>
      </w:pPr>
      <w:r>
        <w:rPr>
          <w:rFonts w:hint="eastAsia"/>
          <w:bCs/>
          <w:sz w:val="24"/>
        </w:rPr>
        <w:t>不信任感</w:t>
      </w:r>
    </w:p>
    <w:p>
      <w:pPr>
        <w:spacing w:line="400" w:lineRule="exact"/>
        <w:ind w:left="420"/>
        <w:rPr>
          <w:bCs/>
          <w:sz w:val="24"/>
        </w:rPr>
      </w:pPr>
      <w:r>
        <w:rPr>
          <w:rFonts w:hint="eastAsia"/>
          <w:bCs/>
          <w:sz w:val="24"/>
        </w:rPr>
        <w:t>（</w:t>
      </w:r>
      <w:r>
        <w:rPr>
          <w:bCs/>
          <w:sz w:val="24"/>
        </w:rPr>
        <w:t>4</w:t>
      </w:r>
      <w:r>
        <w:rPr>
          <w:rFonts w:hint="eastAsia"/>
          <w:bCs/>
          <w:sz w:val="24"/>
        </w:rPr>
        <w:t>）授权的五个级别</w:t>
      </w:r>
    </w:p>
    <w:p>
      <w:pPr>
        <w:spacing w:line="400" w:lineRule="exact"/>
        <w:ind w:left="420" w:firstLine="723" w:firstLineChars="300"/>
        <w:rPr>
          <w:rFonts w:hint="eastAsia"/>
          <w:sz w:val="24"/>
        </w:rPr>
      </w:pPr>
      <w:r>
        <w:rPr>
          <w:rFonts w:hint="eastAsia"/>
          <w:b/>
          <w:bCs/>
          <w:sz w:val="24"/>
        </w:rPr>
        <w:t>情景模拟：</w:t>
      </w:r>
      <w:r>
        <w:rPr>
          <w:rFonts w:hint="eastAsia"/>
          <w:sz w:val="24"/>
        </w:rPr>
        <w:t>你该怎么办？</w:t>
      </w:r>
    </w:p>
    <w:p>
      <w:pPr>
        <w:spacing w:line="400" w:lineRule="exact"/>
        <w:ind w:left="420"/>
        <w:rPr>
          <w:sz w:val="24"/>
        </w:rPr>
      </w:pPr>
      <w:r>
        <w:rPr>
          <w:rFonts w:hint="eastAsia"/>
          <w:bCs/>
          <w:sz w:val="24"/>
        </w:rPr>
        <w:t>（</w:t>
      </w:r>
      <w:r>
        <w:rPr>
          <w:bCs/>
          <w:sz w:val="24"/>
        </w:rPr>
        <w:t>5</w:t>
      </w:r>
      <w:r>
        <w:rPr>
          <w:rFonts w:hint="eastAsia"/>
          <w:bCs/>
          <w:sz w:val="24"/>
        </w:rPr>
        <w:t>）</w:t>
      </w:r>
      <w:r>
        <w:rPr>
          <w:rFonts w:hint="eastAsia"/>
          <w:sz w:val="24"/>
        </w:rPr>
        <w:t>真正懂得授权的领导理念、心态、行为</w:t>
      </w:r>
    </w:p>
    <w:p>
      <w:pPr>
        <w:spacing w:line="400" w:lineRule="exact"/>
        <w:ind w:left="420" w:firstLine="723" w:firstLineChars="300"/>
        <w:rPr>
          <w:sz w:val="24"/>
        </w:rPr>
      </w:pPr>
      <w:r>
        <w:rPr>
          <w:rFonts w:hint="eastAsia"/>
          <w:b/>
          <w:bCs/>
          <w:sz w:val="24"/>
        </w:rPr>
        <w:t>自我检查：</w:t>
      </w:r>
      <w:r>
        <w:rPr>
          <w:rFonts w:hint="eastAsia"/>
          <w:sz w:val="24"/>
        </w:rPr>
        <w:t>你是否是一个授权的领导</w:t>
      </w:r>
    </w:p>
    <w:p>
      <w:pPr>
        <w:spacing w:line="400" w:lineRule="exact"/>
        <w:ind w:left="420"/>
        <w:rPr>
          <w:rFonts w:hint="eastAsia"/>
          <w:sz w:val="24"/>
        </w:rPr>
      </w:pPr>
      <w:r>
        <w:rPr>
          <w:rFonts w:hint="eastAsia"/>
          <w:bCs/>
          <w:sz w:val="24"/>
        </w:rPr>
        <w:t>（</w:t>
      </w:r>
      <w:r>
        <w:rPr>
          <w:bCs/>
          <w:sz w:val="24"/>
        </w:rPr>
        <w:t>6</w:t>
      </w:r>
      <w:r>
        <w:rPr>
          <w:rFonts w:hint="eastAsia"/>
          <w:bCs/>
          <w:sz w:val="24"/>
        </w:rPr>
        <w:t>）</w:t>
      </w:r>
      <w:r>
        <w:rPr>
          <w:rFonts w:hint="eastAsia"/>
          <w:sz w:val="24"/>
        </w:rPr>
        <w:t>领导者的7个工作重心</w:t>
      </w:r>
    </w:p>
    <w:p>
      <w:pPr>
        <w:pStyle w:val="19"/>
        <w:numPr>
          <w:ilvl w:val="3"/>
          <w:numId w:val="8"/>
        </w:numPr>
        <w:spacing w:line="400" w:lineRule="exact"/>
        <w:ind w:left="1554" w:firstLineChars="0"/>
        <w:rPr>
          <w:rFonts w:ascii="宋体" w:hAnsi="宋体"/>
          <w:bCs/>
          <w:sz w:val="24"/>
          <w:szCs w:val="24"/>
        </w:rPr>
      </w:pPr>
      <w:r>
        <w:rPr>
          <w:rFonts w:hint="eastAsia" w:ascii="宋体" w:hAnsi="宋体"/>
          <w:bCs/>
          <w:sz w:val="24"/>
          <w:szCs w:val="24"/>
        </w:rPr>
        <w:t>塑造梦想/传递活力/促进信任/正确决策</w:t>
      </w:r>
    </w:p>
    <w:p>
      <w:pPr>
        <w:pStyle w:val="19"/>
        <w:numPr>
          <w:ilvl w:val="3"/>
          <w:numId w:val="8"/>
        </w:numPr>
        <w:spacing w:line="400" w:lineRule="exact"/>
        <w:ind w:left="1554" w:firstLineChars="0"/>
        <w:rPr>
          <w:rFonts w:ascii="宋体" w:hAnsi="宋体"/>
          <w:bCs/>
          <w:sz w:val="24"/>
          <w:szCs w:val="24"/>
        </w:rPr>
      </w:pPr>
      <w:r>
        <w:rPr>
          <w:rFonts w:hint="eastAsia" w:ascii="宋体" w:hAnsi="宋体"/>
          <w:bCs/>
          <w:sz w:val="24"/>
          <w:szCs w:val="24"/>
        </w:rPr>
        <w:t>监督推进</w:t>
      </w:r>
      <w:r>
        <w:rPr>
          <w:rFonts w:ascii="宋体" w:hAnsi="宋体"/>
          <w:bCs/>
          <w:sz w:val="24"/>
          <w:szCs w:val="24"/>
        </w:rPr>
        <w:t>/</w:t>
      </w:r>
      <w:r>
        <w:rPr>
          <w:rFonts w:hint="eastAsia" w:ascii="宋体" w:hAnsi="宋体"/>
          <w:bCs/>
          <w:sz w:val="24"/>
          <w:szCs w:val="24"/>
        </w:rPr>
        <w:t>成为表率/懂得欢庆</w:t>
      </w:r>
    </w:p>
    <w:p>
      <w:pPr>
        <w:spacing w:line="400" w:lineRule="exact"/>
        <w:ind w:firstLine="1446" w:firstLineChars="600"/>
        <w:rPr>
          <w:sz w:val="24"/>
        </w:rPr>
      </w:pPr>
      <w:r>
        <w:rPr>
          <w:rFonts w:hint="eastAsia"/>
          <w:b/>
          <w:bCs/>
          <w:sz w:val="24"/>
        </w:rPr>
        <w:t>作业：</w:t>
      </w:r>
      <w:r>
        <w:rPr>
          <w:rFonts w:hint="eastAsia"/>
          <w:sz w:val="24"/>
        </w:rPr>
        <w:t>今后的工作重点清单</w:t>
      </w:r>
    </w:p>
    <w:p>
      <w:pPr>
        <w:spacing w:line="400" w:lineRule="exact"/>
        <w:rPr>
          <w:rFonts w:hint="eastAsia"/>
          <w:sz w:val="24"/>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第四单元：团队激励方法</w:t>
      </w:r>
    </w:p>
    <w:p>
      <w:pPr>
        <w:spacing w:line="400" w:lineRule="exact"/>
        <w:jc w:val="left"/>
        <w:rPr>
          <w:rFonts w:hint="eastAsia"/>
          <w:bCs/>
          <w:sz w:val="24"/>
        </w:rPr>
      </w:pPr>
      <w:r>
        <w:rPr>
          <w:rFonts w:hint="eastAsia"/>
          <w:b/>
          <w:bCs/>
          <w:sz w:val="24"/>
        </w:rPr>
        <w:t>团体活动：</w:t>
      </w:r>
      <w:r>
        <w:rPr>
          <w:rFonts w:hint="eastAsia"/>
          <w:bCs/>
          <w:sz w:val="24"/>
        </w:rPr>
        <w:t>《抓钱》</w:t>
      </w:r>
    </w:p>
    <w:p>
      <w:pPr>
        <w:pStyle w:val="17"/>
        <w:spacing w:line="400" w:lineRule="exact"/>
        <w:ind w:firstLine="0" w:firstLineChars="0"/>
        <w:rPr>
          <w:rFonts w:hint="eastAsia" w:ascii="宋体" w:hAnsi="宋体"/>
          <w:b/>
          <w:bCs/>
          <w:sz w:val="24"/>
        </w:rPr>
      </w:pPr>
      <w:r>
        <w:rPr>
          <w:rFonts w:hint="eastAsia" w:ascii="宋体" w:hAnsi="宋体"/>
          <w:b/>
          <w:bCs/>
          <w:sz w:val="24"/>
        </w:rPr>
        <w:t>1、激励的含义与实质</w:t>
      </w:r>
    </w:p>
    <w:p>
      <w:pPr>
        <w:spacing w:line="400" w:lineRule="exact"/>
        <w:ind w:firstLine="480" w:firstLineChars="200"/>
        <w:rPr>
          <w:rFonts w:hint="eastAsia"/>
          <w:bCs/>
          <w:sz w:val="24"/>
        </w:rPr>
      </w:pPr>
      <w:r>
        <w:rPr>
          <w:rFonts w:hint="eastAsia"/>
          <w:bCs/>
          <w:sz w:val="24"/>
        </w:rPr>
        <w:t>（1）什么是激励？工作绩效=能力×动机激发</w:t>
      </w:r>
    </w:p>
    <w:p>
      <w:pPr>
        <w:spacing w:line="400" w:lineRule="exact"/>
        <w:ind w:firstLine="480" w:firstLineChars="200"/>
        <w:rPr>
          <w:bCs/>
          <w:sz w:val="24"/>
        </w:rPr>
      </w:pPr>
      <w:r>
        <w:rPr>
          <w:rFonts w:hint="eastAsia"/>
          <w:bCs/>
          <w:sz w:val="24"/>
        </w:rPr>
        <w:t>（2）激励在管理的功能</w:t>
      </w:r>
    </w:p>
    <w:p>
      <w:pPr>
        <w:numPr>
          <w:ilvl w:val="2"/>
          <w:numId w:val="6"/>
        </w:numPr>
        <w:spacing w:line="400" w:lineRule="exact"/>
        <w:rPr>
          <w:bCs/>
          <w:sz w:val="24"/>
        </w:rPr>
      </w:pPr>
      <w:r>
        <w:rPr>
          <w:rFonts w:hint="eastAsia"/>
          <w:bCs/>
          <w:sz w:val="24"/>
        </w:rPr>
        <w:t>工作积极性</w:t>
      </w:r>
    </w:p>
    <w:p>
      <w:pPr>
        <w:numPr>
          <w:ilvl w:val="2"/>
          <w:numId w:val="6"/>
        </w:numPr>
        <w:spacing w:line="400" w:lineRule="exact"/>
        <w:rPr>
          <w:bCs/>
          <w:sz w:val="24"/>
        </w:rPr>
      </w:pPr>
      <w:r>
        <w:rPr>
          <w:rFonts w:hint="eastAsia"/>
          <w:bCs/>
          <w:sz w:val="24"/>
        </w:rPr>
        <w:t>目标达成</w:t>
      </w:r>
    </w:p>
    <w:p>
      <w:pPr>
        <w:numPr>
          <w:ilvl w:val="2"/>
          <w:numId w:val="6"/>
        </w:numPr>
        <w:spacing w:line="400" w:lineRule="exact"/>
        <w:rPr>
          <w:rFonts w:hint="eastAsia"/>
          <w:bCs/>
          <w:sz w:val="24"/>
        </w:rPr>
      </w:pPr>
      <w:r>
        <w:rPr>
          <w:rFonts w:hint="eastAsia"/>
          <w:bCs/>
          <w:sz w:val="24"/>
        </w:rPr>
        <w:t>凝聚力与协调统一</w:t>
      </w:r>
    </w:p>
    <w:p>
      <w:pPr>
        <w:spacing w:line="400" w:lineRule="exact"/>
        <w:ind w:firstLine="480" w:firstLineChars="200"/>
        <w:rPr>
          <w:rFonts w:hint="eastAsia"/>
          <w:bCs/>
          <w:sz w:val="24"/>
        </w:rPr>
      </w:pPr>
      <w:r>
        <w:rPr>
          <w:rFonts w:hint="eastAsia"/>
          <w:bCs/>
          <w:sz w:val="24"/>
        </w:rPr>
        <w:t>（</w:t>
      </w:r>
      <w:r>
        <w:rPr>
          <w:bCs/>
          <w:sz w:val="24"/>
        </w:rPr>
        <w:t>3</w:t>
      </w:r>
      <w:r>
        <w:rPr>
          <w:rFonts w:hint="eastAsia"/>
          <w:bCs/>
          <w:sz w:val="24"/>
        </w:rPr>
        <w:t>）激励的重要性--名家观点</w:t>
      </w:r>
    </w:p>
    <w:p>
      <w:pPr>
        <w:spacing w:line="400" w:lineRule="exact"/>
        <w:ind w:firstLine="480" w:firstLineChars="200"/>
        <w:rPr>
          <w:bCs/>
          <w:sz w:val="24"/>
        </w:rPr>
      </w:pPr>
      <w:r>
        <w:rPr>
          <w:rFonts w:hint="eastAsia"/>
          <w:bCs/>
          <w:sz w:val="24"/>
        </w:rPr>
        <w:t>（</w:t>
      </w:r>
      <w:r>
        <w:rPr>
          <w:bCs/>
          <w:sz w:val="24"/>
        </w:rPr>
        <w:t>4</w:t>
      </w:r>
      <w:r>
        <w:rPr>
          <w:rFonts w:hint="eastAsia"/>
          <w:bCs/>
          <w:sz w:val="24"/>
        </w:rPr>
        <w:t>）激励的9大原则</w:t>
      </w:r>
    </w:p>
    <w:p>
      <w:pPr>
        <w:pStyle w:val="19"/>
        <w:numPr>
          <w:ilvl w:val="3"/>
          <w:numId w:val="8"/>
        </w:numPr>
        <w:spacing w:line="400" w:lineRule="exact"/>
        <w:ind w:left="1554" w:firstLineChars="0"/>
        <w:rPr>
          <w:rFonts w:hint="eastAsia" w:ascii="宋体" w:hAnsi="宋体"/>
          <w:bCs/>
          <w:sz w:val="24"/>
          <w:szCs w:val="24"/>
        </w:rPr>
      </w:pPr>
      <w:r>
        <w:rPr>
          <w:rFonts w:hint="eastAsia" w:ascii="宋体" w:hAnsi="宋体"/>
          <w:bCs/>
          <w:sz w:val="24"/>
          <w:szCs w:val="24"/>
        </w:rPr>
        <w:t>目标结合原则</w:t>
      </w:r>
    </w:p>
    <w:p>
      <w:pPr>
        <w:pStyle w:val="19"/>
        <w:numPr>
          <w:ilvl w:val="3"/>
          <w:numId w:val="8"/>
        </w:numPr>
        <w:spacing w:line="400" w:lineRule="exact"/>
        <w:ind w:left="1554" w:firstLineChars="0"/>
        <w:rPr>
          <w:rFonts w:hint="eastAsia" w:ascii="宋体" w:hAnsi="宋体"/>
          <w:bCs/>
          <w:sz w:val="24"/>
          <w:szCs w:val="24"/>
        </w:rPr>
      </w:pPr>
      <w:r>
        <w:rPr>
          <w:rFonts w:hint="eastAsia" w:ascii="宋体" w:hAnsi="宋体"/>
          <w:bCs/>
          <w:sz w:val="24"/>
          <w:szCs w:val="24"/>
        </w:rPr>
        <w:t>物质激励和精神激励相结合的原则</w:t>
      </w:r>
    </w:p>
    <w:p>
      <w:pPr>
        <w:pStyle w:val="19"/>
        <w:numPr>
          <w:ilvl w:val="3"/>
          <w:numId w:val="8"/>
        </w:numPr>
        <w:spacing w:line="400" w:lineRule="exact"/>
        <w:ind w:left="1554" w:firstLineChars="0"/>
        <w:rPr>
          <w:rFonts w:hint="eastAsia" w:ascii="宋体" w:hAnsi="宋体"/>
          <w:bCs/>
          <w:sz w:val="24"/>
          <w:szCs w:val="24"/>
        </w:rPr>
      </w:pPr>
      <w:r>
        <w:rPr>
          <w:rFonts w:hint="eastAsia" w:ascii="宋体" w:hAnsi="宋体"/>
          <w:bCs/>
          <w:sz w:val="24"/>
          <w:szCs w:val="24"/>
        </w:rPr>
        <w:t>引导性原则</w:t>
      </w:r>
    </w:p>
    <w:p>
      <w:pPr>
        <w:pStyle w:val="19"/>
        <w:numPr>
          <w:ilvl w:val="3"/>
          <w:numId w:val="8"/>
        </w:numPr>
        <w:spacing w:line="400" w:lineRule="exact"/>
        <w:ind w:left="1554" w:firstLineChars="0"/>
        <w:rPr>
          <w:rFonts w:hint="eastAsia" w:ascii="宋体" w:hAnsi="宋体"/>
          <w:bCs/>
          <w:sz w:val="24"/>
          <w:szCs w:val="24"/>
        </w:rPr>
      </w:pPr>
      <w:r>
        <w:rPr>
          <w:rFonts w:hint="eastAsia" w:ascii="宋体" w:hAnsi="宋体"/>
          <w:bCs/>
          <w:sz w:val="24"/>
          <w:szCs w:val="24"/>
        </w:rPr>
        <w:t>合理性原则</w:t>
      </w:r>
    </w:p>
    <w:p>
      <w:pPr>
        <w:pStyle w:val="19"/>
        <w:numPr>
          <w:ilvl w:val="3"/>
          <w:numId w:val="8"/>
        </w:numPr>
        <w:spacing w:line="400" w:lineRule="exact"/>
        <w:ind w:left="1554" w:firstLineChars="0"/>
        <w:rPr>
          <w:rFonts w:hint="eastAsia" w:ascii="宋体" w:hAnsi="宋体"/>
          <w:bCs/>
          <w:sz w:val="24"/>
          <w:szCs w:val="24"/>
        </w:rPr>
      </w:pPr>
      <w:r>
        <w:rPr>
          <w:rFonts w:hint="eastAsia" w:ascii="宋体" w:hAnsi="宋体"/>
          <w:bCs/>
          <w:sz w:val="24"/>
          <w:szCs w:val="24"/>
        </w:rPr>
        <w:t>明确性原则</w:t>
      </w:r>
    </w:p>
    <w:p>
      <w:pPr>
        <w:pStyle w:val="19"/>
        <w:numPr>
          <w:ilvl w:val="3"/>
          <w:numId w:val="8"/>
        </w:numPr>
        <w:spacing w:line="400" w:lineRule="exact"/>
        <w:ind w:left="1554" w:firstLineChars="0"/>
        <w:rPr>
          <w:rFonts w:hint="eastAsia" w:ascii="宋体" w:hAnsi="宋体"/>
          <w:bCs/>
          <w:sz w:val="24"/>
          <w:szCs w:val="24"/>
        </w:rPr>
      </w:pPr>
      <w:r>
        <w:rPr>
          <w:rFonts w:hint="eastAsia" w:ascii="宋体" w:hAnsi="宋体"/>
          <w:bCs/>
          <w:sz w:val="24"/>
          <w:szCs w:val="24"/>
        </w:rPr>
        <w:t>时效性原则</w:t>
      </w:r>
    </w:p>
    <w:p>
      <w:pPr>
        <w:pStyle w:val="19"/>
        <w:numPr>
          <w:ilvl w:val="3"/>
          <w:numId w:val="8"/>
        </w:numPr>
        <w:spacing w:line="400" w:lineRule="exact"/>
        <w:ind w:left="1554" w:firstLineChars="0"/>
        <w:rPr>
          <w:rFonts w:hint="eastAsia" w:ascii="宋体" w:hAnsi="宋体"/>
          <w:bCs/>
          <w:sz w:val="24"/>
          <w:szCs w:val="24"/>
        </w:rPr>
      </w:pPr>
      <w:r>
        <w:rPr>
          <w:rFonts w:hint="eastAsia" w:ascii="宋体" w:hAnsi="宋体"/>
          <w:bCs/>
          <w:sz w:val="24"/>
          <w:szCs w:val="24"/>
        </w:rPr>
        <w:t>正激励与负激励相结合的原则</w:t>
      </w:r>
    </w:p>
    <w:p>
      <w:pPr>
        <w:pStyle w:val="19"/>
        <w:numPr>
          <w:ilvl w:val="3"/>
          <w:numId w:val="8"/>
        </w:numPr>
        <w:spacing w:line="400" w:lineRule="exact"/>
        <w:ind w:left="1554" w:firstLineChars="0"/>
        <w:rPr>
          <w:rFonts w:hint="eastAsia" w:ascii="宋体" w:hAnsi="宋体"/>
          <w:bCs/>
          <w:sz w:val="24"/>
          <w:szCs w:val="24"/>
        </w:rPr>
      </w:pPr>
      <w:r>
        <w:rPr>
          <w:rFonts w:hint="eastAsia" w:ascii="宋体" w:hAnsi="宋体"/>
          <w:bCs/>
          <w:sz w:val="24"/>
          <w:szCs w:val="24"/>
        </w:rPr>
        <w:t>按需激励原则</w:t>
      </w:r>
    </w:p>
    <w:p>
      <w:pPr>
        <w:pStyle w:val="19"/>
        <w:numPr>
          <w:ilvl w:val="3"/>
          <w:numId w:val="8"/>
        </w:numPr>
        <w:spacing w:line="400" w:lineRule="exact"/>
        <w:ind w:left="1554" w:firstLineChars="0"/>
        <w:rPr>
          <w:rFonts w:hint="eastAsia" w:ascii="宋体" w:hAnsi="宋体"/>
          <w:bCs/>
          <w:sz w:val="24"/>
          <w:szCs w:val="24"/>
        </w:rPr>
      </w:pPr>
      <w:r>
        <w:rPr>
          <w:rFonts w:hint="eastAsia" w:ascii="宋体" w:hAnsi="宋体"/>
          <w:bCs/>
          <w:sz w:val="24"/>
          <w:szCs w:val="24"/>
        </w:rPr>
        <w:t>民主公正原则</w:t>
      </w:r>
    </w:p>
    <w:p>
      <w:pPr>
        <w:pStyle w:val="17"/>
        <w:spacing w:line="400" w:lineRule="exact"/>
        <w:ind w:firstLine="0" w:firstLineChars="0"/>
        <w:rPr>
          <w:rFonts w:ascii="宋体" w:hAnsi="宋体"/>
          <w:b/>
          <w:bCs/>
          <w:sz w:val="24"/>
        </w:rPr>
      </w:pPr>
      <w:r>
        <w:rPr>
          <w:rFonts w:hint="eastAsia" w:ascii="宋体" w:hAnsi="宋体"/>
          <w:b/>
          <w:bCs/>
          <w:sz w:val="24"/>
        </w:rPr>
        <w:t>2、如何有效激励</w:t>
      </w:r>
    </w:p>
    <w:p>
      <w:pPr>
        <w:spacing w:line="400" w:lineRule="exact"/>
        <w:ind w:firstLine="480" w:firstLineChars="200"/>
        <w:rPr>
          <w:bCs/>
          <w:sz w:val="24"/>
        </w:rPr>
      </w:pPr>
      <w:r>
        <w:rPr>
          <w:rFonts w:hint="eastAsia"/>
          <w:bCs/>
          <w:sz w:val="24"/>
        </w:rPr>
        <w:t>（1）激励什么？</w:t>
      </w:r>
    </w:p>
    <w:p>
      <w:pPr>
        <w:numPr>
          <w:ilvl w:val="2"/>
          <w:numId w:val="6"/>
        </w:numPr>
        <w:spacing w:line="400" w:lineRule="exact"/>
        <w:rPr>
          <w:rFonts w:hint="eastAsia"/>
          <w:bCs/>
          <w:sz w:val="24"/>
        </w:rPr>
      </w:pPr>
      <w:r>
        <w:rPr>
          <w:rFonts w:hint="eastAsia"/>
          <w:bCs/>
          <w:sz w:val="24"/>
        </w:rPr>
        <w:t>战略/文化/团队/财富</w:t>
      </w:r>
    </w:p>
    <w:p>
      <w:pPr>
        <w:spacing w:line="400" w:lineRule="exact"/>
        <w:ind w:firstLine="480" w:firstLineChars="200"/>
        <w:rPr>
          <w:bCs/>
          <w:sz w:val="24"/>
        </w:rPr>
      </w:pPr>
      <w:r>
        <w:rPr>
          <w:rFonts w:hint="eastAsia"/>
          <w:bCs/>
          <w:sz w:val="24"/>
        </w:rPr>
        <w:t>（2）激励的原理</w:t>
      </w:r>
    </w:p>
    <w:p>
      <w:pPr>
        <w:spacing w:line="400" w:lineRule="exact"/>
        <w:ind w:firstLine="1200" w:firstLineChars="500"/>
        <w:rPr>
          <w:rFonts w:hint="eastAsia"/>
          <w:bCs/>
          <w:sz w:val="24"/>
        </w:rPr>
      </w:pPr>
      <w:r>
        <w:rPr>
          <w:rFonts w:hint="eastAsia"/>
          <w:bCs/>
          <w:sz w:val="24"/>
        </w:rPr>
        <w:t>思考：最有战斗力的团队是？</w:t>
      </w:r>
    </w:p>
    <w:p>
      <w:pPr>
        <w:spacing w:line="400" w:lineRule="exact"/>
        <w:ind w:firstLine="480" w:firstLineChars="200"/>
        <w:rPr>
          <w:bCs/>
          <w:sz w:val="24"/>
        </w:rPr>
      </w:pPr>
      <w:r>
        <w:rPr>
          <w:rFonts w:hint="eastAsia"/>
          <w:bCs/>
          <w:sz w:val="24"/>
        </w:rPr>
        <w:t>（</w:t>
      </w:r>
      <w:r>
        <w:rPr>
          <w:bCs/>
          <w:sz w:val="24"/>
        </w:rPr>
        <w:t>3</w:t>
      </w:r>
      <w:r>
        <w:rPr>
          <w:rFonts w:hint="eastAsia"/>
          <w:bCs/>
          <w:sz w:val="24"/>
        </w:rPr>
        <w:t>）不同的需求不同的激励措施</w:t>
      </w:r>
    </w:p>
    <w:p>
      <w:pPr>
        <w:spacing w:line="400" w:lineRule="exact"/>
        <w:ind w:left="1140"/>
        <w:rPr>
          <w:rFonts w:hint="eastAsia"/>
          <w:bCs/>
          <w:sz w:val="24"/>
        </w:rPr>
      </w:pPr>
      <w:r>
        <w:rPr>
          <w:rFonts w:hint="eastAsia"/>
          <w:b/>
          <w:sz w:val="24"/>
        </w:rPr>
        <w:t>案例：</w:t>
      </w:r>
      <w:r>
        <w:rPr>
          <w:rFonts w:hint="eastAsia"/>
          <w:bCs/>
          <w:sz w:val="24"/>
        </w:rPr>
        <w:t>这样的领导你喜欢吗？</w:t>
      </w:r>
    </w:p>
    <w:p>
      <w:pPr>
        <w:spacing w:line="400" w:lineRule="exact"/>
        <w:ind w:firstLine="480" w:firstLineChars="200"/>
        <w:rPr>
          <w:bCs/>
          <w:sz w:val="24"/>
        </w:rPr>
      </w:pPr>
      <w:r>
        <w:rPr>
          <w:rFonts w:hint="eastAsia"/>
          <w:bCs/>
          <w:sz w:val="24"/>
        </w:rPr>
        <w:t>（</w:t>
      </w:r>
      <w:r>
        <w:rPr>
          <w:bCs/>
          <w:sz w:val="24"/>
        </w:rPr>
        <w:t>4</w:t>
      </w:r>
      <w:r>
        <w:rPr>
          <w:rFonts w:hint="eastAsia"/>
          <w:bCs/>
          <w:sz w:val="24"/>
        </w:rPr>
        <w:t>）如何激发员工主动性</w:t>
      </w:r>
    </w:p>
    <w:p>
      <w:pPr>
        <w:numPr>
          <w:ilvl w:val="2"/>
          <w:numId w:val="6"/>
        </w:numPr>
        <w:spacing w:line="400" w:lineRule="exact"/>
        <w:rPr>
          <w:bCs/>
          <w:sz w:val="24"/>
        </w:rPr>
      </w:pPr>
      <w:r>
        <w:rPr>
          <w:rFonts w:hint="eastAsia"/>
          <w:bCs/>
          <w:sz w:val="24"/>
        </w:rPr>
        <w:t>赞美激励法</w:t>
      </w:r>
    </w:p>
    <w:p>
      <w:pPr>
        <w:numPr>
          <w:ilvl w:val="2"/>
          <w:numId w:val="6"/>
        </w:numPr>
        <w:spacing w:line="400" w:lineRule="exact"/>
        <w:rPr>
          <w:bCs/>
          <w:sz w:val="24"/>
        </w:rPr>
      </w:pPr>
      <w:r>
        <w:rPr>
          <w:rFonts w:hint="eastAsia"/>
          <w:bCs/>
          <w:sz w:val="24"/>
        </w:rPr>
        <w:t>指导激励法</w:t>
      </w:r>
    </w:p>
    <w:p>
      <w:pPr>
        <w:numPr>
          <w:ilvl w:val="2"/>
          <w:numId w:val="6"/>
        </w:numPr>
        <w:spacing w:line="400" w:lineRule="exact"/>
        <w:rPr>
          <w:rFonts w:hint="eastAsia"/>
          <w:bCs/>
          <w:sz w:val="24"/>
        </w:rPr>
      </w:pPr>
      <w:r>
        <w:rPr>
          <w:rFonts w:hint="eastAsia"/>
          <w:bCs/>
          <w:sz w:val="24"/>
        </w:rPr>
        <w:t>关心关注法</w:t>
      </w:r>
    </w:p>
    <w:p>
      <w:pPr>
        <w:spacing w:line="400" w:lineRule="exact"/>
        <w:rPr>
          <w:bCs/>
          <w:sz w:val="24"/>
        </w:rPr>
      </w:pPr>
      <w:r>
        <w:rPr>
          <w:rFonts w:hint="eastAsia"/>
          <w:b/>
          <w:sz w:val="24"/>
        </w:rPr>
        <w:t xml:space="preserve"> </w:t>
      </w:r>
      <w:r>
        <w:rPr>
          <w:b/>
          <w:sz w:val="24"/>
        </w:rPr>
        <w:t xml:space="preserve">                        </w:t>
      </w:r>
      <w:r>
        <w:rPr>
          <w:rFonts w:hint="eastAsia"/>
          <w:b/>
          <w:sz w:val="24"/>
        </w:rPr>
        <w:t>案例：</w:t>
      </w:r>
      <w:r>
        <w:rPr>
          <w:rFonts w:hint="eastAsia"/>
          <w:bCs/>
          <w:sz w:val="24"/>
        </w:rPr>
        <w:t>“霍桑效应”对团队管理的启示</w:t>
      </w:r>
    </w:p>
    <w:p>
      <w:pPr>
        <w:spacing w:line="400" w:lineRule="exact"/>
        <w:ind w:firstLine="480" w:firstLineChars="200"/>
        <w:rPr>
          <w:bCs/>
          <w:sz w:val="24"/>
        </w:rPr>
      </w:pPr>
      <w:r>
        <w:rPr>
          <w:rFonts w:hint="eastAsia"/>
          <w:bCs/>
          <w:sz w:val="24"/>
        </w:rPr>
        <w:t>（</w:t>
      </w:r>
      <w:r>
        <w:rPr>
          <w:bCs/>
          <w:sz w:val="24"/>
        </w:rPr>
        <w:t>5</w:t>
      </w:r>
      <w:r>
        <w:rPr>
          <w:rFonts w:hint="eastAsia"/>
          <w:bCs/>
          <w:sz w:val="24"/>
        </w:rPr>
        <w:t>）四种强化方式</w:t>
      </w:r>
    </w:p>
    <w:p>
      <w:pPr>
        <w:pStyle w:val="19"/>
        <w:numPr>
          <w:ilvl w:val="3"/>
          <w:numId w:val="8"/>
        </w:numPr>
        <w:spacing w:line="400" w:lineRule="exact"/>
        <w:ind w:left="1554" w:firstLineChars="0"/>
        <w:rPr>
          <w:rFonts w:ascii="宋体" w:hAnsi="宋体"/>
          <w:bCs/>
          <w:sz w:val="24"/>
          <w:szCs w:val="24"/>
        </w:rPr>
      </w:pPr>
      <w:r>
        <w:rPr>
          <w:rFonts w:hint="eastAsia" w:ascii="宋体" w:hAnsi="宋体"/>
          <w:bCs/>
          <w:sz w:val="24"/>
          <w:szCs w:val="24"/>
        </w:rPr>
        <w:t>正强化/惩罚/消退/负强化</w:t>
      </w:r>
    </w:p>
    <w:p>
      <w:pPr>
        <w:spacing w:line="400" w:lineRule="exact"/>
        <w:ind w:firstLine="1446" w:firstLineChars="600"/>
        <w:rPr>
          <w:bCs/>
          <w:sz w:val="24"/>
        </w:rPr>
      </w:pPr>
      <w:r>
        <w:rPr>
          <w:rFonts w:hint="eastAsia" w:ascii="宋体" w:hAnsi="宋体"/>
          <w:b/>
          <w:sz w:val="24"/>
        </w:rPr>
        <w:t>研讨：</w:t>
      </w:r>
      <w:r>
        <w:rPr>
          <w:rFonts w:hint="eastAsia" w:ascii="宋体" w:hAnsi="宋体"/>
          <w:bCs/>
          <w:sz w:val="24"/>
        </w:rPr>
        <w:t>马经理这样做对不对？</w:t>
      </w:r>
    </w:p>
    <w:p>
      <w:pPr>
        <w:spacing w:line="400" w:lineRule="exact"/>
        <w:ind w:firstLine="480" w:firstLineChars="200"/>
        <w:rPr>
          <w:bCs/>
          <w:sz w:val="24"/>
        </w:rPr>
      </w:pPr>
      <w:r>
        <w:rPr>
          <w:rFonts w:hint="eastAsia"/>
          <w:bCs/>
          <w:sz w:val="24"/>
        </w:rPr>
        <w:t>（</w:t>
      </w:r>
      <w:r>
        <w:rPr>
          <w:bCs/>
          <w:sz w:val="24"/>
        </w:rPr>
        <w:t>6</w:t>
      </w:r>
      <w:r>
        <w:rPr>
          <w:rFonts w:hint="eastAsia"/>
          <w:bCs/>
          <w:sz w:val="24"/>
        </w:rPr>
        <w:t>）糟糕员工是如何被经理“塑造”出来的</w:t>
      </w:r>
    </w:p>
    <w:p>
      <w:pPr>
        <w:pStyle w:val="17"/>
        <w:spacing w:line="400" w:lineRule="exact"/>
        <w:ind w:firstLine="0" w:firstLineChars="0"/>
        <w:rPr>
          <w:rFonts w:ascii="宋体" w:hAnsi="宋体"/>
          <w:b/>
          <w:bCs/>
          <w:sz w:val="24"/>
        </w:rPr>
      </w:pPr>
      <w:r>
        <w:rPr>
          <w:rFonts w:ascii="宋体" w:hAnsi="宋体"/>
          <w:b/>
          <w:bCs/>
          <w:sz w:val="24"/>
        </w:rPr>
        <w:t>3</w:t>
      </w:r>
      <w:r>
        <w:rPr>
          <w:rFonts w:hint="eastAsia" w:ascii="宋体" w:hAnsi="宋体"/>
          <w:b/>
          <w:bCs/>
          <w:sz w:val="24"/>
        </w:rPr>
        <w:t>、团队激励技巧</w:t>
      </w:r>
    </w:p>
    <w:p>
      <w:pPr>
        <w:spacing w:line="400" w:lineRule="exact"/>
        <w:ind w:firstLine="480" w:firstLineChars="200"/>
        <w:rPr>
          <w:bCs/>
          <w:sz w:val="24"/>
        </w:rPr>
      </w:pPr>
      <w:r>
        <w:rPr>
          <w:rFonts w:hint="eastAsia"/>
          <w:bCs/>
          <w:sz w:val="24"/>
        </w:rPr>
        <w:t>（1）创造“三感” 体验激励员工</w:t>
      </w:r>
    </w:p>
    <w:p>
      <w:pPr>
        <w:numPr>
          <w:ilvl w:val="2"/>
          <w:numId w:val="6"/>
        </w:numPr>
        <w:spacing w:line="400" w:lineRule="exact"/>
        <w:rPr>
          <w:bCs/>
          <w:sz w:val="24"/>
        </w:rPr>
      </w:pPr>
      <w:r>
        <w:rPr>
          <w:rFonts w:hint="eastAsia"/>
          <w:bCs/>
          <w:sz w:val="24"/>
        </w:rPr>
        <w:t>参与感/尊重感/成就感</w:t>
      </w:r>
    </w:p>
    <w:p>
      <w:pPr>
        <w:spacing w:line="400" w:lineRule="exact"/>
        <w:ind w:left="1260"/>
        <w:rPr>
          <w:rFonts w:hint="eastAsia"/>
          <w:bCs/>
          <w:sz w:val="24"/>
        </w:rPr>
      </w:pPr>
      <w:r>
        <w:rPr>
          <w:rFonts w:hint="eastAsia"/>
          <w:b/>
          <w:sz w:val="24"/>
        </w:rPr>
        <w:t>案例：</w:t>
      </w:r>
      <w:r>
        <w:rPr>
          <w:rFonts w:hint="eastAsia"/>
          <w:bCs/>
          <w:sz w:val="24"/>
        </w:rPr>
        <w:t>张经理的管理有什么问题？</w:t>
      </w:r>
    </w:p>
    <w:p>
      <w:pPr>
        <w:spacing w:line="400" w:lineRule="exact"/>
        <w:ind w:firstLine="480" w:firstLineChars="200"/>
        <w:rPr>
          <w:bCs/>
          <w:sz w:val="24"/>
        </w:rPr>
      </w:pPr>
      <w:r>
        <w:rPr>
          <w:rFonts w:hint="eastAsia"/>
          <w:bCs/>
          <w:sz w:val="24"/>
        </w:rPr>
        <w:t>（</w:t>
      </w:r>
      <w:r>
        <w:rPr>
          <w:bCs/>
          <w:sz w:val="24"/>
        </w:rPr>
        <w:t>2</w:t>
      </w:r>
      <w:r>
        <w:rPr>
          <w:rFonts w:hint="eastAsia"/>
          <w:bCs/>
          <w:sz w:val="24"/>
        </w:rPr>
        <w:t>）员工激励方法</w:t>
      </w:r>
    </w:p>
    <w:p>
      <w:pPr>
        <w:numPr>
          <w:ilvl w:val="2"/>
          <w:numId w:val="6"/>
        </w:numPr>
        <w:spacing w:line="400" w:lineRule="exact"/>
        <w:rPr>
          <w:bCs/>
          <w:sz w:val="24"/>
        </w:rPr>
      </w:pPr>
      <w:r>
        <w:rPr>
          <w:rFonts w:hint="eastAsia"/>
          <w:bCs/>
          <w:sz w:val="24"/>
        </w:rPr>
        <w:t>柔性管理</w:t>
      </w:r>
    </w:p>
    <w:p>
      <w:pPr>
        <w:numPr>
          <w:ilvl w:val="2"/>
          <w:numId w:val="6"/>
        </w:numPr>
        <w:spacing w:line="400" w:lineRule="exact"/>
        <w:rPr>
          <w:bCs/>
          <w:sz w:val="24"/>
        </w:rPr>
      </w:pPr>
      <w:r>
        <w:rPr>
          <w:rFonts w:hint="eastAsia"/>
          <w:bCs/>
          <w:sz w:val="24"/>
        </w:rPr>
        <w:t>悦耳批评</w:t>
      </w:r>
    </w:p>
    <w:p>
      <w:pPr>
        <w:numPr>
          <w:ilvl w:val="2"/>
          <w:numId w:val="6"/>
        </w:numPr>
        <w:spacing w:line="400" w:lineRule="exact"/>
        <w:rPr>
          <w:bCs/>
          <w:sz w:val="24"/>
        </w:rPr>
      </w:pPr>
      <w:r>
        <w:rPr>
          <w:rFonts w:hint="eastAsia"/>
          <w:bCs/>
          <w:sz w:val="24"/>
        </w:rPr>
        <w:t>需求导向</w:t>
      </w:r>
    </w:p>
    <w:p>
      <w:pPr>
        <w:numPr>
          <w:ilvl w:val="2"/>
          <w:numId w:val="6"/>
        </w:numPr>
        <w:spacing w:line="400" w:lineRule="exact"/>
        <w:rPr>
          <w:bCs/>
          <w:sz w:val="24"/>
        </w:rPr>
      </w:pPr>
      <w:r>
        <w:rPr>
          <w:rFonts w:hint="eastAsia"/>
          <w:bCs/>
          <w:sz w:val="24"/>
        </w:rPr>
        <w:t>上下同欲</w:t>
      </w:r>
    </w:p>
    <w:p>
      <w:pPr>
        <w:numPr>
          <w:ilvl w:val="2"/>
          <w:numId w:val="6"/>
        </w:numPr>
        <w:spacing w:line="400" w:lineRule="exact"/>
        <w:rPr>
          <w:rFonts w:hint="eastAsia"/>
          <w:bCs/>
          <w:sz w:val="24"/>
        </w:rPr>
      </w:pPr>
      <w:r>
        <w:rPr>
          <w:rFonts w:hint="eastAsia"/>
          <w:bCs/>
          <w:sz w:val="24"/>
        </w:rPr>
        <w:t>效果至上</w:t>
      </w:r>
    </w:p>
    <w:p>
      <w:pPr>
        <w:numPr>
          <w:ilvl w:val="2"/>
          <w:numId w:val="6"/>
        </w:numPr>
        <w:spacing w:line="400" w:lineRule="exact"/>
        <w:rPr>
          <w:bCs/>
          <w:sz w:val="24"/>
        </w:rPr>
      </w:pPr>
      <w:r>
        <w:rPr>
          <w:rFonts w:hint="eastAsia"/>
          <w:bCs/>
          <w:sz w:val="24"/>
        </w:rPr>
        <w:t>进化论</w:t>
      </w:r>
    </w:p>
    <w:p>
      <w:pPr>
        <w:spacing w:line="400" w:lineRule="exact"/>
        <w:ind w:firstLine="480" w:firstLineChars="200"/>
        <w:rPr>
          <w:bCs/>
          <w:sz w:val="24"/>
        </w:rPr>
      </w:pPr>
      <w:r>
        <w:rPr>
          <w:rFonts w:hint="eastAsia"/>
          <w:bCs/>
          <w:sz w:val="24"/>
        </w:rPr>
        <w:t>（</w:t>
      </w:r>
      <w:r>
        <w:rPr>
          <w:bCs/>
          <w:sz w:val="24"/>
        </w:rPr>
        <w:t>3</w:t>
      </w:r>
      <w:r>
        <w:rPr>
          <w:rFonts w:hint="eastAsia"/>
          <w:bCs/>
          <w:sz w:val="24"/>
        </w:rPr>
        <w:t>）激励的误区</w:t>
      </w:r>
    </w:p>
    <w:p>
      <w:pPr>
        <w:pStyle w:val="19"/>
        <w:numPr>
          <w:ilvl w:val="3"/>
          <w:numId w:val="8"/>
        </w:numPr>
        <w:spacing w:line="400" w:lineRule="exact"/>
        <w:ind w:left="1554" w:firstLineChars="0"/>
        <w:rPr>
          <w:rFonts w:ascii="宋体" w:hAnsi="宋体"/>
          <w:bCs/>
          <w:sz w:val="24"/>
          <w:szCs w:val="24"/>
        </w:rPr>
      </w:pPr>
      <w:r>
        <w:rPr>
          <w:rFonts w:hint="eastAsia" w:ascii="宋体" w:hAnsi="宋体"/>
          <w:bCs/>
          <w:sz w:val="24"/>
          <w:szCs w:val="24"/>
        </w:rPr>
        <w:t>激励就是钱的问题</w:t>
      </w:r>
    </w:p>
    <w:p>
      <w:pPr>
        <w:pStyle w:val="19"/>
        <w:numPr>
          <w:ilvl w:val="3"/>
          <w:numId w:val="8"/>
        </w:numPr>
        <w:spacing w:line="400" w:lineRule="exact"/>
        <w:ind w:left="1554" w:firstLineChars="0"/>
        <w:rPr>
          <w:rFonts w:ascii="宋体" w:hAnsi="宋体"/>
          <w:bCs/>
          <w:sz w:val="24"/>
          <w:szCs w:val="24"/>
        </w:rPr>
      </w:pPr>
      <w:r>
        <w:rPr>
          <w:rFonts w:hint="eastAsia" w:ascii="宋体" w:hAnsi="宋体"/>
          <w:bCs/>
          <w:sz w:val="24"/>
          <w:szCs w:val="24"/>
        </w:rPr>
        <w:t>把激励和奖励划等号</w:t>
      </w:r>
    </w:p>
    <w:p>
      <w:pPr>
        <w:pStyle w:val="19"/>
        <w:numPr>
          <w:ilvl w:val="3"/>
          <w:numId w:val="8"/>
        </w:numPr>
        <w:spacing w:line="400" w:lineRule="exact"/>
        <w:ind w:left="1554" w:firstLineChars="0"/>
        <w:rPr>
          <w:rFonts w:ascii="宋体" w:hAnsi="宋体"/>
          <w:bCs/>
          <w:sz w:val="24"/>
          <w:szCs w:val="24"/>
        </w:rPr>
      </w:pPr>
      <w:r>
        <w:rPr>
          <w:rFonts w:hint="eastAsia" w:ascii="宋体" w:hAnsi="宋体"/>
          <w:bCs/>
          <w:sz w:val="24"/>
          <w:szCs w:val="24"/>
        </w:rPr>
        <w:t>我的激励没有问题</w:t>
      </w:r>
    </w:p>
    <w:p>
      <w:pPr>
        <w:spacing w:line="400" w:lineRule="exact"/>
        <w:rPr>
          <w:bCs/>
          <w:sz w:val="24"/>
        </w:rPr>
      </w:pPr>
      <w:r>
        <w:rPr>
          <w:rFonts w:hint="eastAsia"/>
          <w:bCs/>
          <w:sz w:val="24"/>
        </w:rPr>
        <w:t xml:space="preserve"> </w:t>
      </w:r>
      <w:r>
        <w:rPr>
          <w:bCs/>
          <w:sz w:val="24"/>
        </w:rPr>
        <w:t xml:space="preserve">                        </w:t>
      </w:r>
      <w:r>
        <w:rPr>
          <w:b/>
          <w:sz w:val="24"/>
        </w:rPr>
        <w:t xml:space="preserve"> </w:t>
      </w:r>
      <w:r>
        <w:rPr>
          <w:rFonts w:hint="eastAsia"/>
          <w:b/>
          <w:sz w:val="24"/>
        </w:rPr>
        <w:t>反思：</w:t>
      </w:r>
      <w:r>
        <w:rPr>
          <w:rFonts w:hint="eastAsia"/>
          <w:bCs/>
          <w:sz w:val="24"/>
        </w:rPr>
        <w:t>你属于上面情况中的哪种？</w:t>
      </w:r>
    </w:p>
    <w:p>
      <w:pPr>
        <w:spacing w:line="400" w:lineRule="exact"/>
        <w:rPr>
          <w:rFonts w:hint="eastAsia" w:ascii="宋体" w:hAnsi="宋体" w:cs="宋体"/>
          <w:b/>
          <w:bCs/>
          <w:sz w:val="24"/>
        </w:rPr>
      </w:pPr>
      <w:r>
        <w:rPr>
          <w:rFonts w:ascii="宋体" w:hAnsi="宋体" w:cs="宋体"/>
          <w:b/>
          <w:bCs/>
          <w:sz w:val="24"/>
        </w:rPr>
        <w:t>4</w:t>
      </w:r>
      <w:r>
        <w:rPr>
          <w:rFonts w:hint="eastAsia" w:ascii="宋体" w:hAnsi="宋体" w:cs="宋体"/>
          <w:b/>
          <w:bCs/>
          <w:sz w:val="24"/>
        </w:rPr>
        <w:t>、赫茨伯格双因素论</w:t>
      </w:r>
    </w:p>
    <w:p>
      <w:pPr>
        <w:numPr>
          <w:ilvl w:val="0"/>
          <w:numId w:val="9"/>
        </w:numPr>
        <w:spacing w:line="400" w:lineRule="exact"/>
        <w:ind w:left="420"/>
        <w:rPr>
          <w:rFonts w:hint="eastAsia" w:ascii="宋体" w:hAnsi="宋体" w:cs="宋体"/>
          <w:sz w:val="24"/>
        </w:rPr>
      </w:pPr>
      <w:r>
        <w:rPr>
          <w:rFonts w:hint="eastAsia" w:ascii="宋体" w:hAnsi="宋体" w:cs="宋体"/>
          <w:sz w:val="24"/>
        </w:rPr>
        <w:t>保健因素：</w:t>
      </w:r>
    </w:p>
    <w:p>
      <w:pPr>
        <w:numPr>
          <w:ilvl w:val="2"/>
          <w:numId w:val="6"/>
        </w:numPr>
        <w:spacing w:line="400" w:lineRule="exact"/>
        <w:rPr>
          <w:rFonts w:hint="eastAsia"/>
          <w:bCs/>
          <w:sz w:val="24"/>
        </w:rPr>
      </w:pPr>
      <w:r>
        <w:rPr>
          <w:rFonts w:hint="eastAsia"/>
          <w:bCs/>
          <w:sz w:val="24"/>
        </w:rPr>
        <w:t>工作环境/人际关系/薪资福利/管理方式/公司政策</w:t>
      </w:r>
    </w:p>
    <w:p>
      <w:pPr>
        <w:numPr>
          <w:ilvl w:val="0"/>
          <w:numId w:val="9"/>
        </w:numPr>
        <w:spacing w:line="400" w:lineRule="exact"/>
        <w:ind w:left="420"/>
        <w:rPr>
          <w:rFonts w:hint="eastAsia" w:ascii="宋体" w:hAnsi="宋体" w:cs="宋体"/>
          <w:sz w:val="24"/>
        </w:rPr>
      </w:pPr>
      <w:r>
        <w:rPr>
          <w:rFonts w:hint="eastAsia" w:ascii="宋体" w:hAnsi="宋体" w:cs="宋体"/>
          <w:sz w:val="24"/>
        </w:rPr>
        <w:t>激励因素：</w:t>
      </w:r>
    </w:p>
    <w:p>
      <w:pPr>
        <w:pStyle w:val="17"/>
        <w:numPr>
          <w:ilvl w:val="3"/>
          <w:numId w:val="8"/>
        </w:numPr>
        <w:spacing w:line="400" w:lineRule="exact"/>
        <w:ind w:firstLineChars="0"/>
        <w:rPr>
          <w:rFonts w:hint="eastAsia" w:ascii="宋体" w:hAnsi="宋体"/>
          <w:bCs/>
          <w:sz w:val="24"/>
        </w:rPr>
      </w:pPr>
      <w:r>
        <w:rPr>
          <w:rFonts w:hint="eastAsia" w:ascii="宋体" w:hAnsi="宋体"/>
          <w:bCs/>
          <w:sz w:val="24"/>
        </w:rPr>
        <w:t>受肯定/成就感/不断成长/责任感/提升机会</w:t>
      </w:r>
    </w:p>
    <w:p>
      <w:pPr>
        <w:spacing w:line="400" w:lineRule="exact"/>
        <w:ind w:left="420" w:firstLine="1205" w:firstLineChars="500"/>
        <w:rPr>
          <w:rFonts w:ascii="宋体" w:hAnsi="宋体" w:cs="宋体"/>
          <w:sz w:val="24"/>
        </w:rPr>
      </w:pPr>
      <w:r>
        <w:rPr>
          <w:rFonts w:hint="eastAsia" w:ascii="宋体" w:hAnsi="宋体" w:cs="宋体"/>
          <w:b/>
          <w:bCs/>
          <w:sz w:val="24"/>
        </w:rPr>
        <w:t>工具：</w:t>
      </w:r>
      <w:r>
        <w:rPr>
          <w:rFonts w:hint="eastAsia" w:ascii="宋体" w:hAnsi="宋体" w:cs="宋体"/>
          <w:sz w:val="24"/>
        </w:rPr>
        <w:t>非物质奖励，最受员工们欢迎</w:t>
      </w:r>
    </w:p>
    <w:p>
      <w:pPr>
        <w:numPr>
          <w:ilvl w:val="0"/>
          <w:numId w:val="9"/>
        </w:numPr>
        <w:spacing w:line="400" w:lineRule="exact"/>
        <w:ind w:left="420"/>
        <w:rPr>
          <w:rFonts w:ascii="宋体" w:hAnsi="宋体" w:cs="宋体"/>
          <w:sz w:val="24"/>
        </w:rPr>
      </w:pPr>
      <w:r>
        <w:rPr>
          <w:rFonts w:hint="eastAsia" w:ascii="宋体" w:hAnsi="宋体" w:cs="宋体"/>
          <w:sz w:val="24"/>
        </w:rPr>
        <w:t>高情商管理艺术：知人善用</w:t>
      </w:r>
    </w:p>
    <w:p>
      <w:pPr>
        <w:spacing w:line="400" w:lineRule="exact"/>
        <w:ind w:left="420"/>
        <w:rPr>
          <w:rFonts w:hint="eastAsia" w:ascii="宋体" w:hAnsi="宋体" w:cs="宋体"/>
          <w:sz w:val="24"/>
        </w:rPr>
      </w:pPr>
      <w:r>
        <w:rPr>
          <w:rFonts w:hint="eastAsia" w:ascii="宋体" w:hAnsi="宋体" w:cs="宋体"/>
          <w:sz w:val="24"/>
        </w:rPr>
        <w:t xml:space="preserve"> </w:t>
      </w:r>
      <w:r>
        <w:rPr>
          <w:rFonts w:ascii="宋体" w:hAnsi="宋体" w:cs="宋体"/>
          <w:sz w:val="24"/>
        </w:rPr>
        <w:t xml:space="preserve">     </w:t>
      </w:r>
      <w:r>
        <w:rPr>
          <w:rFonts w:hint="eastAsia" w:ascii="宋体" w:hAnsi="宋体" w:cs="宋体"/>
          <w:b/>
          <w:bCs/>
          <w:sz w:val="24"/>
        </w:rPr>
        <w:t>案例：</w:t>
      </w:r>
      <w:r>
        <w:rPr>
          <w:rFonts w:hint="eastAsia" w:ascii="宋体" w:hAnsi="宋体" w:cs="宋体"/>
          <w:sz w:val="24"/>
        </w:rPr>
        <w:t>不合群的陈军</w:t>
      </w:r>
    </w:p>
    <w:p>
      <w:pPr>
        <w:numPr>
          <w:ilvl w:val="0"/>
          <w:numId w:val="9"/>
        </w:numPr>
        <w:spacing w:line="400" w:lineRule="exact"/>
        <w:ind w:left="420"/>
        <w:rPr>
          <w:rFonts w:ascii="宋体" w:hAnsi="宋体" w:cs="宋体"/>
          <w:sz w:val="24"/>
        </w:rPr>
      </w:pPr>
      <w:r>
        <w:rPr>
          <w:rFonts w:hint="eastAsia" w:ascii="宋体" w:hAnsi="宋体" w:cs="宋体"/>
          <w:sz w:val="24"/>
        </w:rPr>
        <w:t>激励的21种非经济方法</w:t>
      </w:r>
    </w:p>
    <w:p>
      <w:pPr>
        <w:spacing w:line="400" w:lineRule="exact"/>
        <w:ind w:firstLine="1205" w:firstLineChars="500"/>
        <w:rPr>
          <w:rFonts w:ascii="宋体" w:hAnsi="宋体" w:cs="宋体"/>
          <w:sz w:val="24"/>
        </w:rPr>
      </w:pPr>
      <w:r>
        <w:rPr>
          <w:rFonts w:hint="eastAsia" w:ascii="宋体" w:hAnsi="宋体" w:cs="宋体"/>
          <w:b/>
          <w:bCs/>
          <w:sz w:val="24"/>
        </w:rPr>
        <w:t>思考：</w:t>
      </w:r>
      <w:r>
        <w:rPr>
          <w:rFonts w:hint="eastAsia" w:ascii="宋体" w:hAnsi="宋体" w:cs="宋体"/>
          <w:sz w:val="24"/>
        </w:rPr>
        <w:t>你送给员工哪句话最有价值？</w:t>
      </w:r>
    </w:p>
    <w:p>
      <w:pPr>
        <w:numPr>
          <w:ilvl w:val="0"/>
          <w:numId w:val="9"/>
        </w:numPr>
        <w:spacing w:line="400" w:lineRule="exact"/>
        <w:ind w:left="420"/>
        <w:rPr>
          <w:rFonts w:hint="eastAsia" w:ascii="宋体" w:hAnsi="宋体" w:cs="宋体"/>
          <w:sz w:val="24"/>
        </w:rPr>
      </w:pPr>
      <w:r>
        <w:rPr>
          <w:rFonts w:hint="eastAsia" w:ascii="宋体" w:hAnsi="宋体" w:cs="宋体"/>
          <w:sz w:val="24"/>
        </w:rPr>
        <w:t>利用“小圈子”群体心理</w:t>
      </w:r>
    </w:p>
    <w:p>
      <w:pPr>
        <w:spacing w:line="400" w:lineRule="exact"/>
        <w:rPr>
          <w:rFonts w:hint="eastAsia" w:ascii="宋体" w:hAnsi="宋体" w:cs="宋体"/>
          <w:b/>
          <w:bCs/>
          <w:sz w:val="24"/>
        </w:rPr>
      </w:pPr>
      <w:r>
        <w:rPr>
          <w:rFonts w:ascii="宋体" w:hAnsi="宋体" w:cs="宋体"/>
          <w:b/>
          <w:bCs/>
          <w:sz w:val="24"/>
        </w:rPr>
        <w:t>5</w:t>
      </w:r>
      <w:r>
        <w:rPr>
          <w:rFonts w:hint="eastAsia" w:ascii="宋体" w:hAnsi="宋体" w:cs="宋体"/>
          <w:b/>
          <w:bCs/>
          <w:sz w:val="24"/>
        </w:rPr>
        <w:t>、教练式领导，调动部属的热情</w:t>
      </w:r>
    </w:p>
    <w:p>
      <w:pPr>
        <w:spacing w:line="400" w:lineRule="exact"/>
        <w:ind w:left="420"/>
        <w:rPr>
          <w:rFonts w:hint="eastAsia" w:ascii="宋体" w:hAnsi="宋体" w:cs="宋体"/>
          <w:sz w:val="24"/>
        </w:rPr>
      </w:pPr>
      <w:r>
        <w:rPr>
          <w:rFonts w:hint="eastAsia" w:ascii="宋体" w:hAnsi="宋体" w:cs="宋体"/>
          <w:sz w:val="24"/>
        </w:rPr>
        <w:t>（1）我说给你听</w:t>
      </w:r>
    </w:p>
    <w:p>
      <w:pPr>
        <w:spacing w:line="400" w:lineRule="exact"/>
        <w:ind w:left="420"/>
        <w:rPr>
          <w:rFonts w:hint="eastAsia" w:ascii="宋体" w:hAnsi="宋体" w:cs="宋体"/>
          <w:bCs/>
          <w:sz w:val="24"/>
        </w:rPr>
      </w:pPr>
      <w:r>
        <w:rPr>
          <w:rFonts w:hint="eastAsia" w:ascii="宋体" w:hAnsi="宋体" w:cs="宋体"/>
          <w:bCs/>
          <w:sz w:val="24"/>
        </w:rPr>
        <w:t>（2）</w:t>
      </w:r>
      <w:r>
        <w:rPr>
          <w:rFonts w:hint="eastAsia" w:ascii="宋体" w:hAnsi="宋体" w:cs="宋体"/>
          <w:sz w:val="24"/>
        </w:rPr>
        <w:t>你说给我听</w:t>
      </w:r>
      <w:r>
        <w:rPr>
          <w:rFonts w:hint="eastAsia" w:ascii="宋体" w:hAnsi="宋体" w:cs="宋体"/>
          <w:bCs/>
          <w:sz w:val="24"/>
        </w:rPr>
        <w:t xml:space="preserve"> </w:t>
      </w:r>
    </w:p>
    <w:p>
      <w:pPr>
        <w:spacing w:line="400" w:lineRule="exact"/>
        <w:ind w:left="420"/>
        <w:rPr>
          <w:rFonts w:hint="eastAsia" w:ascii="宋体" w:hAnsi="宋体" w:cs="宋体"/>
          <w:bCs/>
          <w:sz w:val="24"/>
        </w:rPr>
      </w:pPr>
      <w:r>
        <w:rPr>
          <w:rFonts w:hint="eastAsia" w:ascii="宋体" w:hAnsi="宋体" w:cs="宋体"/>
          <w:bCs/>
          <w:sz w:val="24"/>
        </w:rPr>
        <w:t>（3）</w:t>
      </w:r>
      <w:r>
        <w:rPr>
          <w:rFonts w:hint="eastAsia" w:ascii="宋体" w:hAnsi="宋体" w:cs="宋体"/>
          <w:sz w:val="24"/>
        </w:rPr>
        <w:t>我做给你看</w:t>
      </w:r>
    </w:p>
    <w:p>
      <w:pPr>
        <w:spacing w:line="400" w:lineRule="exact"/>
        <w:ind w:left="420"/>
        <w:rPr>
          <w:rFonts w:hint="eastAsia" w:ascii="宋体" w:hAnsi="宋体" w:cs="宋体"/>
          <w:bCs/>
          <w:sz w:val="24"/>
        </w:rPr>
      </w:pPr>
      <w:r>
        <w:rPr>
          <w:rFonts w:hint="eastAsia" w:ascii="宋体" w:hAnsi="宋体" w:cs="宋体"/>
          <w:bCs/>
          <w:sz w:val="24"/>
        </w:rPr>
        <w:t>（4）</w:t>
      </w:r>
      <w:r>
        <w:rPr>
          <w:rFonts w:hint="eastAsia" w:ascii="宋体" w:hAnsi="宋体" w:cs="宋体"/>
          <w:sz w:val="24"/>
        </w:rPr>
        <w:t>我做给你看</w:t>
      </w:r>
    </w:p>
    <w:p>
      <w:pPr>
        <w:spacing w:line="400" w:lineRule="exact"/>
        <w:ind w:firstLine="1205" w:firstLineChars="500"/>
        <w:rPr>
          <w:rFonts w:ascii="微软雅黑" w:hAnsi="微软雅黑" w:eastAsia="微软雅黑"/>
          <w:color w:val="0000FF"/>
          <w:sz w:val="28"/>
          <w:szCs w:val="28"/>
        </w:rPr>
      </w:pPr>
      <w:r>
        <w:rPr>
          <w:rFonts w:hint="eastAsia" w:ascii="宋体" w:hAnsi="宋体" w:cs="宋体"/>
          <w:b/>
          <w:bCs/>
          <w:sz w:val="24"/>
        </w:rPr>
        <w:t>案例分析：</w:t>
      </w:r>
      <w:r>
        <w:rPr>
          <w:rFonts w:hint="eastAsia" w:ascii="宋体" w:hAnsi="宋体" w:cs="宋体"/>
          <w:sz w:val="24"/>
        </w:rPr>
        <w:t>迟到的小张</w:t>
      </w:r>
    </w:p>
    <w:p>
      <w:pPr>
        <w:spacing w:line="400" w:lineRule="exact"/>
        <w:rPr>
          <w:rFonts w:ascii="微软雅黑" w:hAnsi="微软雅黑" w:eastAsia="微软雅黑"/>
          <w:b/>
          <w:bCs/>
          <w:color w:val="0000FF"/>
          <w:sz w:val="28"/>
          <w:szCs w:val="28"/>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第五单元：总结应用</w:t>
      </w:r>
    </w:p>
    <w:p>
      <w:pPr>
        <w:spacing w:line="400" w:lineRule="exact"/>
        <w:rPr>
          <w:b/>
          <w:bCs/>
          <w:sz w:val="24"/>
        </w:rPr>
      </w:pPr>
      <w:r>
        <w:rPr>
          <w:rFonts w:hint="eastAsia"/>
          <w:b/>
          <w:bCs/>
          <w:sz w:val="24"/>
        </w:rPr>
        <w:t>1、本课程我感触最深的地方是：</w:t>
      </w:r>
    </w:p>
    <w:p>
      <w:pPr>
        <w:spacing w:line="400" w:lineRule="exact"/>
        <w:ind w:left="240"/>
        <w:rPr>
          <w:rFonts w:ascii="宋体" w:hAnsi="宋体" w:cs="宋体"/>
          <w:bCs/>
          <w:sz w:val="24"/>
        </w:rPr>
      </w:pPr>
      <w:r>
        <w:rPr>
          <w:rFonts w:hint="eastAsia" w:ascii="宋体" w:hAnsi="宋体" w:cs="宋体"/>
          <w:bCs/>
          <w:sz w:val="24"/>
        </w:rPr>
        <w:t>（</w:t>
      </w:r>
      <w:r>
        <w:rPr>
          <w:rFonts w:ascii="宋体" w:hAnsi="宋体" w:cs="宋体"/>
          <w:bCs/>
          <w:sz w:val="24"/>
        </w:rPr>
        <w:t>1</w:t>
      </w:r>
      <w:r>
        <w:rPr>
          <w:rFonts w:hint="eastAsia" w:ascii="宋体" w:hAnsi="宋体" w:cs="宋体"/>
          <w:bCs/>
          <w:sz w:val="24"/>
        </w:rPr>
        <w:t>）</w:t>
      </w:r>
    </w:p>
    <w:p>
      <w:pPr>
        <w:spacing w:line="400" w:lineRule="exact"/>
        <w:ind w:left="240"/>
        <w:rPr>
          <w:rFonts w:ascii="宋体" w:hAnsi="宋体" w:cs="宋体"/>
          <w:bCs/>
          <w:sz w:val="24"/>
        </w:rPr>
      </w:pPr>
      <w:r>
        <w:rPr>
          <w:rFonts w:hint="eastAsia" w:ascii="宋体" w:hAnsi="宋体" w:cs="宋体"/>
          <w:bCs/>
          <w:sz w:val="24"/>
        </w:rPr>
        <w:t>（2）</w:t>
      </w:r>
    </w:p>
    <w:p>
      <w:pPr>
        <w:spacing w:line="400" w:lineRule="exact"/>
        <w:ind w:left="240"/>
        <w:rPr>
          <w:rFonts w:hint="eastAsia" w:ascii="宋体" w:hAnsi="宋体" w:cs="宋体"/>
          <w:bCs/>
          <w:sz w:val="24"/>
        </w:rPr>
      </w:pPr>
      <w:r>
        <w:rPr>
          <w:rFonts w:hint="eastAsia" w:ascii="宋体" w:hAnsi="宋体" w:cs="宋体"/>
          <w:bCs/>
          <w:sz w:val="24"/>
        </w:rPr>
        <w:t>（3）</w:t>
      </w:r>
    </w:p>
    <w:p>
      <w:pPr>
        <w:spacing w:line="400" w:lineRule="exact"/>
        <w:ind w:firstLine="120" w:firstLineChars="50"/>
        <w:rPr>
          <w:bCs/>
          <w:sz w:val="24"/>
        </w:rPr>
      </w:pPr>
    </w:p>
    <w:p>
      <w:pPr>
        <w:spacing w:line="400" w:lineRule="exact"/>
        <w:rPr>
          <w:b/>
          <w:bCs/>
          <w:sz w:val="24"/>
        </w:rPr>
      </w:pPr>
      <w:r>
        <w:rPr>
          <w:rFonts w:hint="eastAsia"/>
          <w:b/>
          <w:bCs/>
          <w:sz w:val="24"/>
        </w:rPr>
        <w:t>2、我将在自己的工作（生活）中改变如下：</w:t>
      </w:r>
    </w:p>
    <w:p>
      <w:pPr>
        <w:spacing w:line="400" w:lineRule="exact"/>
        <w:ind w:left="240"/>
        <w:rPr>
          <w:rFonts w:ascii="宋体" w:hAnsi="宋体" w:cs="宋体"/>
          <w:bCs/>
          <w:sz w:val="24"/>
        </w:rPr>
      </w:pPr>
      <w:r>
        <w:rPr>
          <w:rFonts w:hint="eastAsia" w:ascii="宋体" w:hAnsi="宋体" w:cs="宋体"/>
          <w:bCs/>
          <w:sz w:val="24"/>
        </w:rPr>
        <w:t>（</w:t>
      </w:r>
      <w:r>
        <w:rPr>
          <w:rFonts w:ascii="宋体" w:hAnsi="宋体" w:cs="宋体"/>
          <w:bCs/>
          <w:sz w:val="24"/>
        </w:rPr>
        <w:t>1</w:t>
      </w:r>
      <w:r>
        <w:rPr>
          <w:rFonts w:hint="eastAsia" w:ascii="宋体" w:hAnsi="宋体" w:cs="宋体"/>
          <w:bCs/>
          <w:sz w:val="24"/>
        </w:rPr>
        <w:t>）</w:t>
      </w:r>
    </w:p>
    <w:p>
      <w:pPr>
        <w:spacing w:line="400" w:lineRule="exact"/>
        <w:ind w:left="240"/>
        <w:rPr>
          <w:rFonts w:ascii="宋体" w:hAnsi="宋体" w:cs="宋体"/>
          <w:bCs/>
          <w:sz w:val="24"/>
        </w:rPr>
      </w:pPr>
      <w:r>
        <w:rPr>
          <w:rFonts w:hint="eastAsia" w:ascii="宋体" w:hAnsi="宋体" w:cs="宋体"/>
          <w:bCs/>
          <w:sz w:val="24"/>
        </w:rPr>
        <w:t>（2）</w:t>
      </w:r>
    </w:p>
    <w:p>
      <w:pPr>
        <w:spacing w:line="400" w:lineRule="exact"/>
        <w:ind w:left="240"/>
        <w:rPr>
          <w:rFonts w:ascii="宋体" w:hAnsi="宋体" w:cs="宋体"/>
          <w:bCs/>
          <w:sz w:val="24"/>
        </w:rPr>
      </w:pPr>
      <w:r>
        <w:rPr>
          <w:rFonts w:hint="eastAsia" w:ascii="宋体" w:hAnsi="宋体" w:cs="宋体"/>
          <w:bCs/>
          <w:sz w:val="24"/>
        </w:rPr>
        <w:t>（3）</w:t>
      </w:r>
    </w:p>
    <w:p>
      <w:pPr>
        <w:spacing w:line="400" w:lineRule="exact"/>
        <w:rPr>
          <w:rFonts w:hint="eastAsia"/>
          <w:bCs/>
          <w:sz w:val="24"/>
        </w:rPr>
      </w:pPr>
    </w:p>
    <w:p>
      <w:pPr>
        <w:spacing w:line="400" w:lineRule="exact"/>
        <w:rPr>
          <w:rFonts w:ascii="微软雅黑" w:hAnsi="微软雅黑" w:eastAsia="微软雅黑"/>
          <w:b/>
          <w:bCs/>
          <w:color w:val="0000FF"/>
          <w:sz w:val="28"/>
          <w:szCs w:val="28"/>
        </w:rPr>
      </w:pPr>
      <w:r>
        <w:rPr>
          <w:rFonts w:hint="eastAsia" w:ascii="微软雅黑" w:hAnsi="微软雅黑" w:eastAsia="微软雅黑"/>
          <w:b/>
          <w:bCs/>
          <w:color w:val="0000FF"/>
          <w:sz w:val="28"/>
          <w:szCs w:val="28"/>
        </w:rPr>
        <w:t>第六单元：互动解疑答惑</w:t>
      </w:r>
    </w:p>
    <w:p>
      <w:pPr>
        <w:spacing w:line="400" w:lineRule="exact"/>
        <w:rPr>
          <w:rFonts w:ascii="微软雅黑" w:hAnsi="微软雅黑" w:eastAsia="微软雅黑"/>
          <w:b/>
          <w:bCs/>
          <w:color w:val="0000FF"/>
          <w:sz w:val="28"/>
          <w:szCs w:val="28"/>
        </w:rPr>
      </w:pPr>
    </w:p>
    <w:p>
      <w:pPr>
        <w:spacing w:line="360" w:lineRule="exact"/>
        <w:jc w:val="left"/>
        <w:rPr>
          <w:rFonts w:ascii="宋体" w:hAnsi="宋体" w:cs="Arial"/>
          <w:color w:val="333333"/>
          <w:szCs w:val="21"/>
        </w:rPr>
      </w:pPr>
      <w:bookmarkStart w:id="2" w:name="_GoBack"/>
      <w:bookmarkEnd w:id="2"/>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360" w:lineRule="exact"/>
        <w:jc w:val="left"/>
        <w:rPr>
          <w:rFonts w:ascii="宋体" w:hAnsi="宋体" w:cs="Arial"/>
          <w:color w:val="333333"/>
          <w:szCs w:val="21"/>
        </w:rPr>
      </w:pPr>
    </w:p>
    <w:p>
      <w:pPr>
        <w:spacing w:line="420" w:lineRule="exact"/>
        <w:ind w:firstLine="420" w:firstLineChars="200"/>
        <w:rPr>
          <w:rFonts w:hint="eastAsia" w:ascii="宋体" w:hAnsi="宋体" w:cs="宋体"/>
          <w:bCs/>
          <w:sz w:val="24"/>
        </w:rPr>
      </w:pPr>
      <w:bookmarkStart w:id="1" w:name="_Hlk99451319"/>
      <w:r>
        <w:rPr>
          <w:rFonts w:hint="eastAsia" w:ascii="宋体" w:hAnsi="宋体"/>
          <w:szCs w:val="21"/>
        </w:rPr>
        <w:t>[本资料原创版权归郭敬峰老师本人所有，仅供合作伙伴与业务合作使用，未经书面授权及同意，任何机构及个人不得模仿复制，否则追究法律责任]</w:t>
      </w:r>
      <w:bookmarkEnd w:id="1"/>
    </w:p>
    <w:sectPr>
      <w:footerReference r:id="rId3" w:type="default"/>
      <w:pgSz w:w="12240" w:h="15840"/>
      <w:pgMar w:top="1440" w:right="1440" w:bottom="1440" w:left="144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华文中宋">
    <w:altName w:val="宋体"/>
    <w:panose1 w:val="02010600040101010101"/>
    <w:charset w:val="86"/>
    <w:family w:val="auto"/>
    <w:pitch w:val="default"/>
    <w:sig w:usb0="00000287" w:usb1="080F0000" w:usb2="00000010" w:usb3="00000000" w:csb0="0004009F" w:csb1="00000000"/>
  </w:font>
  <w:font w:name="微软雅黑">
    <w:panose1 w:val="020B0503020204020204"/>
    <w:charset w:val="86"/>
    <w:family w:val="swiss"/>
    <w:pitch w:val="default"/>
    <w:sig w:usb0="80000287" w:usb1="2ACF3C50" w:usb2="00000016" w:usb3="00000000" w:csb0="0004001F" w:csb1="00000000"/>
  </w:font>
  <w:font w:name="‘Times New Roman‘">
    <w:altName w:val="宋体"/>
    <w:panose1 w:val="00000000000000000000"/>
    <w:charset w:val="86"/>
    <w:family w:val="roman"/>
    <w:pitch w:val="default"/>
    <w:sig w:usb0="00000001" w:usb1="080E0000" w:usb2="00000010" w:usb3="00000000" w:csb0="00040000" w:csb1="00000000"/>
  </w:font>
  <w:font w:name="楷体_GB2312">
    <w:altName w:val="楷体"/>
    <w:panose1 w:val="02010609030101010101"/>
    <w:charset w:val="86"/>
    <w:family w:val="modern"/>
    <w:pitch w:val="default"/>
    <w:sig w:usb0="00000000" w:usb1="080E0000" w:usb2="00000010" w:usb3="00000000" w:csb0="00040000" w:csb1="00000000"/>
  </w:font>
  <w:font w:name="mn-cs">
    <w:altName w:val="Segoe Print"/>
    <w:panose1 w:val="00000000000000000000"/>
    <w:charset w:val="00"/>
    <w:family w:val="auto"/>
    <w:pitch w:val="default"/>
    <w:sig w:usb0="00000000" w:usb1="00000000" w:usb2="00000000"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hint="eastAsia" w:ascii="Arial" w:hAnsi="Arial" w:cs="Arial"/>
        <w:bCs/>
        <w:sz w:val="18"/>
        <w:szCs w:val="18"/>
      </w:rPr>
    </w:pPr>
    <w:r>
      <w:rPr>
        <w:rFonts w:hint="eastAsia" w:ascii="Arial" w:hAnsi="Arial" w:cs="Arial"/>
        <w:bCs/>
        <w:sz w:val="18"/>
        <w:szCs w:val="18"/>
      </w:rPr>
      <w:t xml:space="preserve">第 </w:t>
    </w:r>
    <w:r>
      <w:rPr>
        <w:rFonts w:ascii="Arial" w:hAnsi="Arial" w:cs="Arial"/>
        <w:bCs/>
        <w:sz w:val="18"/>
        <w:szCs w:val="18"/>
      </w:rPr>
      <w:fldChar w:fldCharType="begin"/>
    </w:r>
    <w:r>
      <w:rPr>
        <w:rFonts w:ascii="Arial" w:hAnsi="Arial" w:cs="Arial"/>
        <w:bCs/>
        <w:sz w:val="18"/>
        <w:szCs w:val="18"/>
      </w:rPr>
      <w:instrText xml:space="preserve"> PAGE </w:instrText>
    </w:r>
    <w:r>
      <w:rPr>
        <w:rFonts w:ascii="Arial" w:hAnsi="Arial" w:cs="Arial"/>
        <w:bCs/>
        <w:sz w:val="18"/>
        <w:szCs w:val="18"/>
      </w:rPr>
      <w:fldChar w:fldCharType="separate"/>
    </w:r>
    <w:r>
      <w:rPr>
        <w:rFonts w:ascii="Arial" w:hAnsi="Arial" w:cs="Arial"/>
        <w:bCs/>
        <w:sz w:val="18"/>
        <w:szCs w:val="18"/>
        <w:lang/>
      </w:rPr>
      <w:t>8</w:t>
    </w:r>
    <w:r>
      <w:rPr>
        <w:rFonts w:ascii="Arial" w:hAnsi="Arial" w:cs="Arial"/>
        <w:bCs/>
        <w:sz w:val="18"/>
        <w:szCs w:val="18"/>
      </w:rPr>
      <w:fldChar w:fldCharType="end"/>
    </w:r>
    <w:r>
      <w:rPr>
        <w:rFonts w:hint="eastAsia" w:ascii="Arial" w:hAnsi="Arial" w:cs="Arial"/>
        <w:bCs/>
        <w:sz w:val="18"/>
        <w:szCs w:val="18"/>
      </w:rPr>
      <w:t xml:space="preserve"> 页 共 </w:t>
    </w:r>
    <w:r>
      <w:rPr>
        <w:rFonts w:ascii="Arial" w:hAnsi="Arial" w:cs="Arial"/>
        <w:bCs/>
        <w:sz w:val="18"/>
        <w:szCs w:val="18"/>
      </w:rPr>
      <w:fldChar w:fldCharType="begin"/>
    </w:r>
    <w:r>
      <w:rPr>
        <w:rFonts w:ascii="Arial" w:hAnsi="Arial" w:cs="Arial"/>
        <w:bCs/>
        <w:sz w:val="18"/>
        <w:szCs w:val="18"/>
      </w:rPr>
      <w:instrText xml:space="preserve"> NUMPAGES </w:instrText>
    </w:r>
    <w:r>
      <w:rPr>
        <w:rFonts w:ascii="Arial" w:hAnsi="Arial" w:cs="Arial"/>
        <w:bCs/>
        <w:sz w:val="18"/>
        <w:szCs w:val="18"/>
      </w:rPr>
      <w:fldChar w:fldCharType="separate"/>
    </w:r>
    <w:r>
      <w:rPr>
        <w:rFonts w:ascii="Arial" w:hAnsi="Arial" w:cs="Arial"/>
        <w:bCs/>
        <w:sz w:val="18"/>
        <w:szCs w:val="18"/>
        <w:lang/>
      </w:rPr>
      <w:t>8</w:t>
    </w:r>
    <w:r>
      <w:rPr>
        <w:rFonts w:ascii="Arial" w:hAnsi="Arial" w:cs="Arial"/>
        <w:bCs/>
        <w:sz w:val="18"/>
        <w:szCs w:val="18"/>
      </w:rPr>
      <w:fldChar w:fldCharType="end"/>
    </w:r>
    <w:r>
      <w:rPr>
        <w:rFonts w:hint="eastAsia" w:ascii="Arial" w:hAnsi="Arial" w:cs="Arial"/>
        <w:bCs/>
        <w:sz w:val="18"/>
        <w:szCs w:val="18"/>
      </w:rPr>
      <w:t xml:space="preserve"> 页</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45FF1"/>
    <w:multiLevelType w:val="multilevel"/>
    <w:tmpl w:val="17745FF1"/>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22531081"/>
    <w:multiLevelType w:val="singleLevel"/>
    <w:tmpl w:val="22531081"/>
    <w:lvl w:ilvl="0" w:tentative="0">
      <w:start w:val="1"/>
      <w:numFmt w:val="decimal"/>
      <w:suff w:val="nothing"/>
      <w:lvlText w:val="%1、"/>
      <w:lvlJc w:val="left"/>
    </w:lvl>
  </w:abstractNum>
  <w:abstractNum w:abstractNumId="2">
    <w:nsid w:val="257C4859"/>
    <w:multiLevelType w:val="multilevel"/>
    <w:tmpl w:val="257C4859"/>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3EADEB7D"/>
    <w:multiLevelType w:val="singleLevel"/>
    <w:tmpl w:val="3EADEB7D"/>
    <w:lvl w:ilvl="0" w:tentative="0">
      <w:start w:val="3"/>
      <w:numFmt w:val="decimal"/>
      <w:suff w:val="nothing"/>
      <w:lvlText w:val="（%1）"/>
      <w:lvlJc w:val="left"/>
    </w:lvl>
  </w:abstractNum>
  <w:abstractNum w:abstractNumId="4">
    <w:nsid w:val="40BED454"/>
    <w:multiLevelType w:val="singleLevel"/>
    <w:tmpl w:val="40BED454"/>
    <w:lvl w:ilvl="0" w:tentative="0">
      <w:start w:val="1"/>
      <w:numFmt w:val="decimal"/>
      <w:suff w:val="nothing"/>
      <w:lvlText w:val="（%1）"/>
      <w:lvlJc w:val="left"/>
    </w:lvl>
  </w:abstractNum>
  <w:abstractNum w:abstractNumId="5">
    <w:nsid w:val="47AF484F"/>
    <w:multiLevelType w:val="multilevel"/>
    <w:tmpl w:val="47AF484F"/>
    <w:lvl w:ilvl="0" w:tentative="0">
      <w:start w:val="1"/>
      <w:numFmt w:val="decimal"/>
      <w:lvlText w:val="（%1）"/>
      <w:lvlJc w:val="left"/>
      <w:pPr>
        <w:ind w:left="1140" w:hanging="720"/>
      </w:pPr>
      <w:rPr>
        <w:rFonts w:hint="default"/>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6">
    <w:nsid w:val="4A013DAA"/>
    <w:multiLevelType w:val="multilevel"/>
    <w:tmpl w:val="4A013DAA"/>
    <w:lvl w:ilvl="0" w:tentative="0">
      <w:start w:val="1"/>
      <w:numFmt w:val="decimal"/>
      <w:lvlText w:val="%1、"/>
      <w:lvlJc w:val="left"/>
      <w:pPr>
        <w:ind w:left="532" w:hanging="390"/>
      </w:pPr>
      <w:rPr>
        <w:rFonts w:hint="default" w:ascii="宋体" w:hAnsi="宋体"/>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70D31BB5"/>
    <w:multiLevelType w:val="multilevel"/>
    <w:tmpl w:val="70D31BB5"/>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8">
    <w:nsid w:val="71A93823"/>
    <w:multiLevelType w:val="multilevel"/>
    <w:tmpl w:val="71A93823"/>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8"/>
  </w:num>
  <w:num w:numId="2">
    <w:abstractNumId w:val="6"/>
  </w:num>
  <w:num w:numId="3">
    <w:abstractNumId w:val="2"/>
  </w:num>
  <w:num w:numId="4">
    <w:abstractNumId w:val="3"/>
  </w:num>
  <w:num w:numId="5">
    <w:abstractNumId w:val="1"/>
  </w:num>
  <w:num w:numId="6">
    <w:abstractNumId w:val="0"/>
  </w:num>
  <w:num w:numId="7">
    <w:abstractNumId w:val="5"/>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720"/>
  <w:hyphenationZone w:val="360"/>
  <w:displayHorizontalDrawingGridEvery w:val="1"/>
  <w:displayVerticalDrawingGridEvery w:val="1"/>
  <w:noPunctuationKerning w:val="1"/>
  <w:characterSpacingControl w:val="doNotCompress"/>
  <w:doNotValidateAgainstSchema/>
  <w:doNotDemarcateInvalidXml/>
  <w:compat>
    <w:spaceForUL/>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mMTNlNmNiYThmYmFhNTE3ZjQyMmUzNzU2NDdhMWYifQ=="/>
  </w:docVars>
  <w:rsids>
    <w:rsidRoot w:val="00172A27"/>
    <w:rsid w:val="00004187"/>
    <w:rsid w:val="00013D32"/>
    <w:rsid w:val="00025E8D"/>
    <w:rsid w:val="000276D5"/>
    <w:rsid w:val="00040379"/>
    <w:rsid w:val="000437F2"/>
    <w:rsid w:val="00045066"/>
    <w:rsid w:val="00047A1B"/>
    <w:rsid w:val="000524DA"/>
    <w:rsid w:val="000533FC"/>
    <w:rsid w:val="00055371"/>
    <w:rsid w:val="0006316C"/>
    <w:rsid w:val="00063A9E"/>
    <w:rsid w:val="0008058F"/>
    <w:rsid w:val="00085B8D"/>
    <w:rsid w:val="00085F9D"/>
    <w:rsid w:val="00087AF9"/>
    <w:rsid w:val="000958E9"/>
    <w:rsid w:val="00095CC3"/>
    <w:rsid w:val="00096783"/>
    <w:rsid w:val="000A0887"/>
    <w:rsid w:val="000A1BB6"/>
    <w:rsid w:val="000A3BBB"/>
    <w:rsid w:val="000B1EC8"/>
    <w:rsid w:val="000B5C20"/>
    <w:rsid w:val="000D5667"/>
    <w:rsid w:val="000E311C"/>
    <w:rsid w:val="000E327E"/>
    <w:rsid w:val="000E3E5B"/>
    <w:rsid w:val="000F158E"/>
    <w:rsid w:val="000F695F"/>
    <w:rsid w:val="00110237"/>
    <w:rsid w:val="00111573"/>
    <w:rsid w:val="00112A21"/>
    <w:rsid w:val="00115771"/>
    <w:rsid w:val="0012511C"/>
    <w:rsid w:val="00136106"/>
    <w:rsid w:val="0013763F"/>
    <w:rsid w:val="0014203A"/>
    <w:rsid w:val="001563A6"/>
    <w:rsid w:val="00157640"/>
    <w:rsid w:val="00160F36"/>
    <w:rsid w:val="0016135A"/>
    <w:rsid w:val="00165788"/>
    <w:rsid w:val="001658C6"/>
    <w:rsid w:val="00165F1B"/>
    <w:rsid w:val="00170712"/>
    <w:rsid w:val="00170E81"/>
    <w:rsid w:val="001717B3"/>
    <w:rsid w:val="00171CAB"/>
    <w:rsid w:val="00180896"/>
    <w:rsid w:val="00182A82"/>
    <w:rsid w:val="00182C30"/>
    <w:rsid w:val="001857ED"/>
    <w:rsid w:val="001B0340"/>
    <w:rsid w:val="001B6CEA"/>
    <w:rsid w:val="001D04D9"/>
    <w:rsid w:val="001E1C23"/>
    <w:rsid w:val="001E3913"/>
    <w:rsid w:val="00201074"/>
    <w:rsid w:val="0020363E"/>
    <w:rsid w:val="00205E02"/>
    <w:rsid w:val="0020675D"/>
    <w:rsid w:val="002161CB"/>
    <w:rsid w:val="00216E91"/>
    <w:rsid w:val="002219A1"/>
    <w:rsid w:val="002243CD"/>
    <w:rsid w:val="00224E3F"/>
    <w:rsid w:val="00231676"/>
    <w:rsid w:val="00236EA8"/>
    <w:rsid w:val="00241B8C"/>
    <w:rsid w:val="00241CF0"/>
    <w:rsid w:val="00245CB9"/>
    <w:rsid w:val="00247EDC"/>
    <w:rsid w:val="0026002D"/>
    <w:rsid w:val="00271AA2"/>
    <w:rsid w:val="00274A70"/>
    <w:rsid w:val="00274B7E"/>
    <w:rsid w:val="00275ADD"/>
    <w:rsid w:val="00287014"/>
    <w:rsid w:val="002956A0"/>
    <w:rsid w:val="00296929"/>
    <w:rsid w:val="002A18B6"/>
    <w:rsid w:val="002A2970"/>
    <w:rsid w:val="002B3F67"/>
    <w:rsid w:val="002B496B"/>
    <w:rsid w:val="002B4FCD"/>
    <w:rsid w:val="002B4FF4"/>
    <w:rsid w:val="002C2990"/>
    <w:rsid w:val="002C2A09"/>
    <w:rsid w:val="002C3A82"/>
    <w:rsid w:val="002C6CE9"/>
    <w:rsid w:val="002D679E"/>
    <w:rsid w:val="002E2A2D"/>
    <w:rsid w:val="002E4F3D"/>
    <w:rsid w:val="002E54A5"/>
    <w:rsid w:val="00312D9B"/>
    <w:rsid w:val="00321EB7"/>
    <w:rsid w:val="00325689"/>
    <w:rsid w:val="0033321B"/>
    <w:rsid w:val="00335D5D"/>
    <w:rsid w:val="0035014F"/>
    <w:rsid w:val="00351060"/>
    <w:rsid w:val="00364B5F"/>
    <w:rsid w:val="00366244"/>
    <w:rsid w:val="00370C31"/>
    <w:rsid w:val="00372317"/>
    <w:rsid w:val="0037388A"/>
    <w:rsid w:val="00382B4B"/>
    <w:rsid w:val="0038539E"/>
    <w:rsid w:val="003855FF"/>
    <w:rsid w:val="00386429"/>
    <w:rsid w:val="00394729"/>
    <w:rsid w:val="0039746F"/>
    <w:rsid w:val="003B0C3F"/>
    <w:rsid w:val="003B2A3E"/>
    <w:rsid w:val="003B2EBB"/>
    <w:rsid w:val="003B5C11"/>
    <w:rsid w:val="003C0EC6"/>
    <w:rsid w:val="003C16D3"/>
    <w:rsid w:val="003C5684"/>
    <w:rsid w:val="003D40FC"/>
    <w:rsid w:val="003D78B2"/>
    <w:rsid w:val="003D7E5D"/>
    <w:rsid w:val="003F018C"/>
    <w:rsid w:val="003F2B0B"/>
    <w:rsid w:val="003F42E4"/>
    <w:rsid w:val="00400500"/>
    <w:rsid w:val="004006A0"/>
    <w:rsid w:val="00400986"/>
    <w:rsid w:val="004011C7"/>
    <w:rsid w:val="00402313"/>
    <w:rsid w:val="00402856"/>
    <w:rsid w:val="00405A32"/>
    <w:rsid w:val="00407043"/>
    <w:rsid w:val="0040745E"/>
    <w:rsid w:val="00422F20"/>
    <w:rsid w:val="0042423C"/>
    <w:rsid w:val="00427EEC"/>
    <w:rsid w:val="00431649"/>
    <w:rsid w:val="00433C9E"/>
    <w:rsid w:val="0043751F"/>
    <w:rsid w:val="00456086"/>
    <w:rsid w:val="0045709A"/>
    <w:rsid w:val="00463884"/>
    <w:rsid w:val="00467532"/>
    <w:rsid w:val="00467A98"/>
    <w:rsid w:val="00472668"/>
    <w:rsid w:val="0047320E"/>
    <w:rsid w:val="00473676"/>
    <w:rsid w:val="0047409C"/>
    <w:rsid w:val="00475BB5"/>
    <w:rsid w:val="00486DDA"/>
    <w:rsid w:val="00487D34"/>
    <w:rsid w:val="004926FC"/>
    <w:rsid w:val="00495545"/>
    <w:rsid w:val="004A3E37"/>
    <w:rsid w:val="004B5B5E"/>
    <w:rsid w:val="004B61F6"/>
    <w:rsid w:val="004D2AF7"/>
    <w:rsid w:val="004D325F"/>
    <w:rsid w:val="004D4257"/>
    <w:rsid w:val="004D446A"/>
    <w:rsid w:val="004D6274"/>
    <w:rsid w:val="004F041B"/>
    <w:rsid w:val="00500FE2"/>
    <w:rsid w:val="005061AC"/>
    <w:rsid w:val="00515D69"/>
    <w:rsid w:val="0051690D"/>
    <w:rsid w:val="00524C74"/>
    <w:rsid w:val="0052644C"/>
    <w:rsid w:val="005313C6"/>
    <w:rsid w:val="0053250A"/>
    <w:rsid w:val="0053549B"/>
    <w:rsid w:val="00535B5F"/>
    <w:rsid w:val="005367C7"/>
    <w:rsid w:val="00546ED3"/>
    <w:rsid w:val="0055223F"/>
    <w:rsid w:val="0055249A"/>
    <w:rsid w:val="0055285A"/>
    <w:rsid w:val="0055303A"/>
    <w:rsid w:val="00554BCC"/>
    <w:rsid w:val="00556CD7"/>
    <w:rsid w:val="005615DB"/>
    <w:rsid w:val="00561733"/>
    <w:rsid w:val="00562101"/>
    <w:rsid w:val="00565087"/>
    <w:rsid w:val="00567E9E"/>
    <w:rsid w:val="00570399"/>
    <w:rsid w:val="005723EE"/>
    <w:rsid w:val="00573D47"/>
    <w:rsid w:val="005776B9"/>
    <w:rsid w:val="00580A34"/>
    <w:rsid w:val="00585AE4"/>
    <w:rsid w:val="00593F85"/>
    <w:rsid w:val="00597FB2"/>
    <w:rsid w:val="005A071A"/>
    <w:rsid w:val="005A654A"/>
    <w:rsid w:val="005B31F3"/>
    <w:rsid w:val="005B3DAE"/>
    <w:rsid w:val="005C2A64"/>
    <w:rsid w:val="005D133E"/>
    <w:rsid w:val="005E1864"/>
    <w:rsid w:val="005E237A"/>
    <w:rsid w:val="005F10CF"/>
    <w:rsid w:val="005F16E8"/>
    <w:rsid w:val="005F4032"/>
    <w:rsid w:val="0060679B"/>
    <w:rsid w:val="00617CB7"/>
    <w:rsid w:val="006245D2"/>
    <w:rsid w:val="0062610B"/>
    <w:rsid w:val="00630B9A"/>
    <w:rsid w:val="00630F8F"/>
    <w:rsid w:val="00640F82"/>
    <w:rsid w:val="00644442"/>
    <w:rsid w:val="00647531"/>
    <w:rsid w:val="00647CE0"/>
    <w:rsid w:val="006503DF"/>
    <w:rsid w:val="00650872"/>
    <w:rsid w:val="006561A5"/>
    <w:rsid w:val="0066184B"/>
    <w:rsid w:val="00671EC6"/>
    <w:rsid w:val="00673720"/>
    <w:rsid w:val="00676703"/>
    <w:rsid w:val="00681F75"/>
    <w:rsid w:val="00683205"/>
    <w:rsid w:val="00684607"/>
    <w:rsid w:val="0068561A"/>
    <w:rsid w:val="0068738B"/>
    <w:rsid w:val="00692A46"/>
    <w:rsid w:val="00693517"/>
    <w:rsid w:val="006950AC"/>
    <w:rsid w:val="006A428E"/>
    <w:rsid w:val="006A7A27"/>
    <w:rsid w:val="006B1F16"/>
    <w:rsid w:val="006B216D"/>
    <w:rsid w:val="006B343A"/>
    <w:rsid w:val="006B3C0F"/>
    <w:rsid w:val="006B6A8A"/>
    <w:rsid w:val="006C14B1"/>
    <w:rsid w:val="006C32E8"/>
    <w:rsid w:val="006C45BD"/>
    <w:rsid w:val="006D3FB5"/>
    <w:rsid w:val="006D4563"/>
    <w:rsid w:val="006E0313"/>
    <w:rsid w:val="006E1829"/>
    <w:rsid w:val="006E78DB"/>
    <w:rsid w:val="006F0419"/>
    <w:rsid w:val="00702DFC"/>
    <w:rsid w:val="00704864"/>
    <w:rsid w:val="00705A71"/>
    <w:rsid w:val="00713672"/>
    <w:rsid w:val="00714446"/>
    <w:rsid w:val="00714A43"/>
    <w:rsid w:val="00715E11"/>
    <w:rsid w:val="007214AD"/>
    <w:rsid w:val="0072174C"/>
    <w:rsid w:val="00730B69"/>
    <w:rsid w:val="00733E1B"/>
    <w:rsid w:val="007343C7"/>
    <w:rsid w:val="00734A0B"/>
    <w:rsid w:val="007416C6"/>
    <w:rsid w:val="007478F8"/>
    <w:rsid w:val="00751079"/>
    <w:rsid w:val="00751373"/>
    <w:rsid w:val="00753E82"/>
    <w:rsid w:val="007544A2"/>
    <w:rsid w:val="007562A3"/>
    <w:rsid w:val="007644B1"/>
    <w:rsid w:val="00764D0B"/>
    <w:rsid w:val="007706B3"/>
    <w:rsid w:val="007744C8"/>
    <w:rsid w:val="00774A6C"/>
    <w:rsid w:val="00775199"/>
    <w:rsid w:val="00776401"/>
    <w:rsid w:val="00784DF9"/>
    <w:rsid w:val="007867FE"/>
    <w:rsid w:val="00793BF9"/>
    <w:rsid w:val="007A4762"/>
    <w:rsid w:val="007A56EB"/>
    <w:rsid w:val="007B1FB9"/>
    <w:rsid w:val="007B2EB9"/>
    <w:rsid w:val="007B5B25"/>
    <w:rsid w:val="007B7F63"/>
    <w:rsid w:val="007C0B32"/>
    <w:rsid w:val="007C2C05"/>
    <w:rsid w:val="007C6D3A"/>
    <w:rsid w:val="007D3E70"/>
    <w:rsid w:val="007E1DFB"/>
    <w:rsid w:val="007E20C5"/>
    <w:rsid w:val="007E3DCF"/>
    <w:rsid w:val="007E5DA1"/>
    <w:rsid w:val="007F278E"/>
    <w:rsid w:val="007F5E5F"/>
    <w:rsid w:val="0080019B"/>
    <w:rsid w:val="00810E69"/>
    <w:rsid w:val="00811FA7"/>
    <w:rsid w:val="00815BA1"/>
    <w:rsid w:val="00816142"/>
    <w:rsid w:val="00816962"/>
    <w:rsid w:val="00820A3E"/>
    <w:rsid w:val="008214AD"/>
    <w:rsid w:val="00836326"/>
    <w:rsid w:val="00837862"/>
    <w:rsid w:val="008539B1"/>
    <w:rsid w:val="0085444A"/>
    <w:rsid w:val="00874FBC"/>
    <w:rsid w:val="008808E9"/>
    <w:rsid w:val="00887F95"/>
    <w:rsid w:val="00895834"/>
    <w:rsid w:val="008A2C91"/>
    <w:rsid w:val="008A70E7"/>
    <w:rsid w:val="008B0910"/>
    <w:rsid w:val="008B7567"/>
    <w:rsid w:val="008B7C5C"/>
    <w:rsid w:val="008C0AAE"/>
    <w:rsid w:val="008C19CF"/>
    <w:rsid w:val="008C1AFA"/>
    <w:rsid w:val="008C282C"/>
    <w:rsid w:val="008C4C59"/>
    <w:rsid w:val="008D4A21"/>
    <w:rsid w:val="008D523A"/>
    <w:rsid w:val="008E7D1F"/>
    <w:rsid w:val="008F5669"/>
    <w:rsid w:val="008F5D78"/>
    <w:rsid w:val="00910C15"/>
    <w:rsid w:val="00912004"/>
    <w:rsid w:val="00923A57"/>
    <w:rsid w:val="0092609B"/>
    <w:rsid w:val="0093116D"/>
    <w:rsid w:val="00932F3A"/>
    <w:rsid w:val="00942AEC"/>
    <w:rsid w:val="00943DCD"/>
    <w:rsid w:val="009478D9"/>
    <w:rsid w:val="00953723"/>
    <w:rsid w:val="00956F94"/>
    <w:rsid w:val="009649B2"/>
    <w:rsid w:val="00965FF1"/>
    <w:rsid w:val="00966463"/>
    <w:rsid w:val="00970367"/>
    <w:rsid w:val="00972F88"/>
    <w:rsid w:val="00986D2D"/>
    <w:rsid w:val="00990088"/>
    <w:rsid w:val="00991BAE"/>
    <w:rsid w:val="00993E94"/>
    <w:rsid w:val="00993F03"/>
    <w:rsid w:val="009A4794"/>
    <w:rsid w:val="009A6D43"/>
    <w:rsid w:val="009A742A"/>
    <w:rsid w:val="009B30B4"/>
    <w:rsid w:val="009B5033"/>
    <w:rsid w:val="009C01CB"/>
    <w:rsid w:val="009C1FA2"/>
    <w:rsid w:val="009C31B3"/>
    <w:rsid w:val="009C6AC4"/>
    <w:rsid w:val="009D1F59"/>
    <w:rsid w:val="009D4DDB"/>
    <w:rsid w:val="009D5F37"/>
    <w:rsid w:val="009E1798"/>
    <w:rsid w:val="009E1A99"/>
    <w:rsid w:val="009E20D1"/>
    <w:rsid w:val="009E7016"/>
    <w:rsid w:val="009F2A6A"/>
    <w:rsid w:val="009F439E"/>
    <w:rsid w:val="009F47A8"/>
    <w:rsid w:val="009F71F5"/>
    <w:rsid w:val="009F7611"/>
    <w:rsid w:val="00A01779"/>
    <w:rsid w:val="00A125B3"/>
    <w:rsid w:val="00A13A10"/>
    <w:rsid w:val="00A144E2"/>
    <w:rsid w:val="00A21225"/>
    <w:rsid w:val="00A2466A"/>
    <w:rsid w:val="00A33D81"/>
    <w:rsid w:val="00A42B3A"/>
    <w:rsid w:val="00A43D5F"/>
    <w:rsid w:val="00A52690"/>
    <w:rsid w:val="00A54BB9"/>
    <w:rsid w:val="00A54F74"/>
    <w:rsid w:val="00A55C27"/>
    <w:rsid w:val="00A57118"/>
    <w:rsid w:val="00A60055"/>
    <w:rsid w:val="00A6412A"/>
    <w:rsid w:val="00A67150"/>
    <w:rsid w:val="00A7164F"/>
    <w:rsid w:val="00A83FA3"/>
    <w:rsid w:val="00A87EFE"/>
    <w:rsid w:val="00A92065"/>
    <w:rsid w:val="00AA4AD3"/>
    <w:rsid w:val="00AB1299"/>
    <w:rsid w:val="00AB63CF"/>
    <w:rsid w:val="00AB701C"/>
    <w:rsid w:val="00AC0D47"/>
    <w:rsid w:val="00AC464D"/>
    <w:rsid w:val="00AC49A0"/>
    <w:rsid w:val="00AC6C35"/>
    <w:rsid w:val="00AF00FB"/>
    <w:rsid w:val="00AF55D8"/>
    <w:rsid w:val="00B01FD5"/>
    <w:rsid w:val="00B0532B"/>
    <w:rsid w:val="00B05D62"/>
    <w:rsid w:val="00B130AB"/>
    <w:rsid w:val="00B1508A"/>
    <w:rsid w:val="00B21A75"/>
    <w:rsid w:val="00B30376"/>
    <w:rsid w:val="00B37BEE"/>
    <w:rsid w:val="00B44B80"/>
    <w:rsid w:val="00B47528"/>
    <w:rsid w:val="00B569B0"/>
    <w:rsid w:val="00B6044E"/>
    <w:rsid w:val="00B60B09"/>
    <w:rsid w:val="00B64A11"/>
    <w:rsid w:val="00B657E1"/>
    <w:rsid w:val="00B70BE5"/>
    <w:rsid w:val="00B72184"/>
    <w:rsid w:val="00B727F8"/>
    <w:rsid w:val="00B825C9"/>
    <w:rsid w:val="00B834CC"/>
    <w:rsid w:val="00B85176"/>
    <w:rsid w:val="00B85FE2"/>
    <w:rsid w:val="00B91233"/>
    <w:rsid w:val="00B91983"/>
    <w:rsid w:val="00B959A0"/>
    <w:rsid w:val="00B96368"/>
    <w:rsid w:val="00BA34C6"/>
    <w:rsid w:val="00BA37ED"/>
    <w:rsid w:val="00BA5F0A"/>
    <w:rsid w:val="00BA7841"/>
    <w:rsid w:val="00BB643D"/>
    <w:rsid w:val="00BD30C1"/>
    <w:rsid w:val="00BD33D0"/>
    <w:rsid w:val="00BD7463"/>
    <w:rsid w:val="00BD78EE"/>
    <w:rsid w:val="00BE015F"/>
    <w:rsid w:val="00BE1A66"/>
    <w:rsid w:val="00BE2D03"/>
    <w:rsid w:val="00BF6A5A"/>
    <w:rsid w:val="00C0087D"/>
    <w:rsid w:val="00C01ECE"/>
    <w:rsid w:val="00C06926"/>
    <w:rsid w:val="00C06FB5"/>
    <w:rsid w:val="00C12F24"/>
    <w:rsid w:val="00C21AA2"/>
    <w:rsid w:val="00C260FD"/>
    <w:rsid w:val="00C26361"/>
    <w:rsid w:val="00C31E72"/>
    <w:rsid w:val="00C40682"/>
    <w:rsid w:val="00C44179"/>
    <w:rsid w:val="00C4618D"/>
    <w:rsid w:val="00C47FC8"/>
    <w:rsid w:val="00C51243"/>
    <w:rsid w:val="00C55F7F"/>
    <w:rsid w:val="00C6270C"/>
    <w:rsid w:val="00C6663B"/>
    <w:rsid w:val="00C66994"/>
    <w:rsid w:val="00C713C7"/>
    <w:rsid w:val="00C722AD"/>
    <w:rsid w:val="00C73FDA"/>
    <w:rsid w:val="00C75F81"/>
    <w:rsid w:val="00C900F1"/>
    <w:rsid w:val="00C92E76"/>
    <w:rsid w:val="00C935E6"/>
    <w:rsid w:val="00C94A1C"/>
    <w:rsid w:val="00CA02A3"/>
    <w:rsid w:val="00CA4FA3"/>
    <w:rsid w:val="00CB22DF"/>
    <w:rsid w:val="00CB2E22"/>
    <w:rsid w:val="00CC0352"/>
    <w:rsid w:val="00CC1E00"/>
    <w:rsid w:val="00CC735E"/>
    <w:rsid w:val="00CD4EDC"/>
    <w:rsid w:val="00CE000E"/>
    <w:rsid w:val="00CE5F4E"/>
    <w:rsid w:val="00CE627A"/>
    <w:rsid w:val="00CE65D2"/>
    <w:rsid w:val="00CE76CB"/>
    <w:rsid w:val="00CF6CC9"/>
    <w:rsid w:val="00D06E86"/>
    <w:rsid w:val="00D10BD9"/>
    <w:rsid w:val="00D147F3"/>
    <w:rsid w:val="00D235BB"/>
    <w:rsid w:val="00D238E7"/>
    <w:rsid w:val="00D25DDF"/>
    <w:rsid w:val="00D26693"/>
    <w:rsid w:val="00D2796D"/>
    <w:rsid w:val="00D300E8"/>
    <w:rsid w:val="00D31AE7"/>
    <w:rsid w:val="00D46CD8"/>
    <w:rsid w:val="00D56953"/>
    <w:rsid w:val="00D60B5C"/>
    <w:rsid w:val="00D7194D"/>
    <w:rsid w:val="00D8008F"/>
    <w:rsid w:val="00D807D4"/>
    <w:rsid w:val="00D83DAE"/>
    <w:rsid w:val="00D84418"/>
    <w:rsid w:val="00D84DDF"/>
    <w:rsid w:val="00D84E9C"/>
    <w:rsid w:val="00D85E04"/>
    <w:rsid w:val="00D871F2"/>
    <w:rsid w:val="00D87A39"/>
    <w:rsid w:val="00D968E4"/>
    <w:rsid w:val="00DA3E18"/>
    <w:rsid w:val="00DB28A9"/>
    <w:rsid w:val="00DB33BC"/>
    <w:rsid w:val="00DB43E0"/>
    <w:rsid w:val="00DB6604"/>
    <w:rsid w:val="00DC1C0C"/>
    <w:rsid w:val="00DC33A5"/>
    <w:rsid w:val="00DC5289"/>
    <w:rsid w:val="00DD5902"/>
    <w:rsid w:val="00DE0302"/>
    <w:rsid w:val="00DE3BF8"/>
    <w:rsid w:val="00DF565D"/>
    <w:rsid w:val="00DF5D22"/>
    <w:rsid w:val="00E12D08"/>
    <w:rsid w:val="00E131CF"/>
    <w:rsid w:val="00E14F4F"/>
    <w:rsid w:val="00E23224"/>
    <w:rsid w:val="00E361C6"/>
    <w:rsid w:val="00E37A27"/>
    <w:rsid w:val="00E4128B"/>
    <w:rsid w:val="00E4262C"/>
    <w:rsid w:val="00E669B3"/>
    <w:rsid w:val="00E73B2F"/>
    <w:rsid w:val="00E76516"/>
    <w:rsid w:val="00E87249"/>
    <w:rsid w:val="00E900CA"/>
    <w:rsid w:val="00EA017C"/>
    <w:rsid w:val="00EA3C48"/>
    <w:rsid w:val="00EA7F6F"/>
    <w:rsid w:val="00EB4468"/>
    <w:rsid w:val="00EB726E"/>
    <w:rsid w:val="00EC3AA7"/>
    <w:rsid w:val="00EE06C1"/>
    <w:rsid w:val="00EE3433"/>
    <w:rsid w:val="00EE41FB"/>
    <w:rsid w:val="00EE49D4"/>
    <w:rsid w:val="00EE5C9A"/>
    <w:rsid w:val="00EE5E1B"/>
    <w:rsid w:val="00EE639F"/>
    <w:rsid w:val="00EE7D38"/>
    <w:rsid w:val="00F0553A"/>
    <w:rsid w:val="00F226AC"/>
    <w:rsid w:val="00F23B10"/>
    <w:rsid w:val="00F31755"/>
    <w:rsid w:val="00F3228C"/>
    <w:rsid w:val="00F338C7"/>
    <w:rsid w:val="00F35D53"/>
    <w:rsid w:val="00F831BB"/>
    <w:rsid w:val="00F839E5"/>
    <w:rsid w:val="00F840D2"/>
    <w:rsid w:val="00F84934"/>
    <w:rsid w:val="00F8626F"/>
    <w:rsid w:val="00F863BA"/>
    <w:rsid w:val="00F90D87"/>
    <w:rsid w:val="00F94FDD"/>
    <w:rsid w:val="00F974A6"/>
    <w:rsid w:val="00FA3CB7"/>
    <w:rsid w:val="00FA44D4"/>
    <w:rsid w:val="00FB1AE9"/>
    <w:rsid w:val="00FB1CC3"/>
    <w:rsid w:val="00FB6925"/>
    <w:rsid w:val="00FC054A"/>
    <w:rsid w:val="00FC2407"/>
    <w:rsid w:val="00FD2A26"/>
    <w:rsid w:val="00FD3259"/>
    <w:rsid w:val="00FD5509"/>
    <w:rsid w:val="00FD741E"/>
    <w:rsid w:val="00FE25D7"/>
    <w:rsid w:val="00FE2FD4"/>
    <w:rsid w:val="00FE3F65"/>
    <w:rsid w:val="00FE688A"/>
    <w:rsid w:val="00FF1AE9"/>
    <w:rsid w:val="00FF7CC2"/>
    <w:rsid w:val="015243EB"/>
    <w:rsid w:val="018F529B"/>
    <w:rsid w:val="019A4024"/>
    <w:rsid w:val="01EF7F78"/>
    <w:rsid w:val="029410AE"/>
    <w:rsid w:val="02B14AA3"/>
    <w:rsid w:val="02E06A7E"/>
    <w:rsid w:val="036761A6"/>
    <w:rsid w:val="040031B5"/>
    <w:rsid w:val="04154200"/>
    <w:rsid w:val="04577A67"/>
    <w:rsid w:val="04BC4FB2"/>
    <w:rsid w:val="050260FF"/>
    <w:rsid w:val="05426EBE"/>
    <w:rsid w:val="05584DF3"/>
    <w:rsid w:val="0658601D"/>
    <w:rsid w:val="06942E5A"/>
    <w:rsid w:val="069E0091"/>
    <w:rsid w:val="07347160"/>
    <w:rsid w:val="073F7740"/>
    <w:rsid w:val="08970B4C"/>
    <w:rsid w:val="08FC3BB4"/>
    <w:rsid w:val="091815DB"/>
    <w:rsid w:val="096C2A29"/>
    <w:rsid w:val="09A632D6"/>
    <w:rsid w:val="09A63B54"/>
    <w:rsid w:val="09D7034E"/>
    <w:rsid w:val="09FF5394"/>
    <w:rsid w:val="0A0C438A"/>
    <w:rsid w:val="0A144C15"/>
    <w:rsid w:val="0A2A4C72"/>
    <w:rsid w:val="0A5F69BA"/>
    <w:rsid w:val="0A871AD6"/>
    <w:rsid w:val="0AFE2A19"/>
    <w:rsid w:val="0B5136F0"/>
    <w:rsid w:val="0B927C69"/>
    <w:rsid w:val="0C3F0E27"/>
    <w:rsid w:val="0C786199"/>
    <w:rsid w:val="0C7F2E72"/>
    <w:rsid w:val="0C84572B"/>
    <w:rsid w:val="0D130DFF"/>
    <w:rsid w:val="0D8B2E6F"/>
    <w:rsid w:val="0DAB079D"/>
    <w:rsid w:val="0E021583"/>
    <w:rsid w:val="0E241BF9"/>
    <w:rsid w:val="0E416BDD"/>
    <w:rsid w:val="0E4F6D77"/>
    <w:rsid w:val="0E687B5A"/>
    <w:rsid w:val="0F352711"/>
    <w:rsid w:val="0F6C4B1C"/>
    <w:rsid w:val="0FB12C98"/>
    <w:rsid w:val="0FC31582"/>
    <w:rsid w:val="0FCB04AB"/>
    <w:rsid w:val="10410D6E"/>
    <w:rsid w:val="1059665E"/>
    <w:rsid w:val="10C3588D"/>
    <w:rsid w:val="111D76A0"/>
    <w:rsid w:val="1142457B"/>
    <w:rsid w:val="115841C6"/>
    <w:rsid w:val="119C787E"/>
    <w:rsid w:val="11B8672B"/>
    <w:rsid w:val="11EF3B69"/>
    <w:rsid w:val="124C2B17"/>
    <w:rsid w:val="12597428"/>
    <w:rsid w:val="126566C6"/>
    <w:rsid w:val="126C444B"/>
    <w:rsid w:val="13122D14"/>
    <w:rsid w:val="13335947"/>
    <w:rsid w:val="13627CDC"/>
    <w:rsid w:val="13752CEC"/>
    <w:rsid w:val="13800D75"/>
    <w:rsid w:val="139853EF"/>
    <w:rsid w:val="13FB44F8"/>
    <w:rsid w:val="14116BC5"/>
    <w:rsid w:val="147D38AA"/>
    <w:rsid w:val="14D05552"/>
    <w:rsid w:val="14FD767C"/>
    <w:rsid w:val="153220D4"/>
    <w:rsid w:val="154C2D15"/>
    <w:rsid w:val="156351DE"/>
    <w:rsid w:val="157732F1"/>
    <w:rsid w:val="158E4723"/>
    <w:rsid w:val="159D2721"/>
    <w:rsid w:val="15AB25BA"/>
    <w:rsid w:val="15D43846"/>
    <w:rsid w:val="16EF58AD"/>
    <w:rsid w:val="16F926B4"/>
    <w:rsid w:val="174A606F"/>
    <w:rsid w:val="17F263D4"/>
    <w:rsid w:val="180A321D"/>
    <w:rsid w:val="18792FA1"/>
    <w:rsid w:val="1908399E"/>
    <w:rsid w:val="19E2150A"/>
    <w:rsid w:val="1A574945"/>
    <w:rsid w:val="1A9B6333"/>
    <w:rsid w:val="1AAA1E33"/>
    <w:rsid w:val="1AB81380"/>
    <w:rsid w:val="1AE532AF"/>
    <w:rsid w:val="1B320174"/>
    <w:rsid w:val="1B4E165A"/>
    <w:rsid w:val="1BDC2FE2"/>
    <w:rsid w:val="1C3C70A4"/>
    <w:rsid w:val="1C9B04A7"/>
    <w:rsid w:val="1D7C7EBE"/>
    <w:rsid w:val="1DAC48C1"/>
    <w:rsid w:val="1E616235"/>
    <w:rsid w:val="1E656150"/>
    <w:rsid w:val="1EC56788"/>
    <w:rsid w:val="1EDE3E34"/>
    <w:rsid w:val="1EE016B6"/>
    <w:rsid w:val="1EEE6C3C"/>
    <w:rsid w:val="1F1C3919"/>
    <w:rsid w:val="1F2F19F0"/>
    <w:rsid w:val="1F3E7F23"/>
    <w:rsid w:val="1F4437D9"/>
    <w:rsid w:val="1F8314EE"/>
    <w:rsid w:val="1FA215F4"/>
    <w:rsid w:val="203032DA"/>
    <w:rsid w:val="20891CE7"/>
    <w:rsid w:val="209C728D"/>
    <w:rsid w:val="212152E8"/>
    <w:rsid w:val="214C1192"/>
    <w:rsid w:val="21790615"/>
    <w:rsid w:val="21D5111B"/>
    <w:rsid w:val="220A6457"/>
    <w:rsid w:val="22304ECB"/>
    <w:rsid w:val="22666EC2"/>
    <w:rsid w:val="228D0C55"/>
    <w:rsid w:val="22DC1FD2"/>
    <w:rsid w:val="22F743D0"/>
    <w:rsid w:val="230C3C7B"/>
    <w:rsid w:val="232A5C6B"/>
    <w:rsid w:val="237F064A"/>
    <w:rsid w:val="24720CEE"/>
    <w:rsid w:val="26153D33"/>
    <w:rsid w:val="263E3E7E"/>
    <w:rsid w:val="2666641C"/>
    <w:rsid w:val="26757638"/>
    <w:rsid w:val="267C3F95"/>
    <w:rsid w:val="2728556C"/>
    <w:rsid w:val="27402968"/>
    <w:rsid w:val="281B19DC"/>
    <w:rsid w:val="28244B6B"/>
    <w:rsid w:val="285C61A0"/>
    <w:rsid w:val="286D516B"/>
    <w:rsid w:val="28A223D9"/>
    <w:rsid w:val="28B356D4"/>
    <w:rsid w:val="29261572"/>
    <w:rsid w:val="296760E0"/>
    <w:rsid w:val="29C33313"/>
    <w:rsid w:val="2A2D4F40"/>
    <w:rsid w:val="2A5F5612"/>
    <w:rsid w:val="2A613B0E"/>
    <w:rsid w:val="2B4F2671"/>
    <w:rsid w:val="2B5D41AF"/>
    <w:rsid w:val="2BC409C3"/>
    <w:rsid w:val="2C8B3E43"/>
    <w:rsid w:val="2C8B68BB"/>
    <w:rsid w:val="2C971B37"/>
    <w:rsid w:val="2D0446E9"/>
    <w:rsid w:val="2D0F05D1"/>
    <w:rsid w:val="2D8C1C6F"/>
    <w:rsid w:val="2D9D7519"/>
    <w:rsid w:val="2DBF6EE0"/>
    <w:rsid w:val="2E853137"/>
    <w:rsid w:val="2EAA0E69"/>
    <w:rsid w:val="2ED46D8A"/>
    <w:rsid w:val="2EED4923"/>
    <w:rsid w:val="2F1D132C"/>
    <w:rsid w:val="2F520A6D"/>
    <w:rsid w:val="2F5C3BB1"/>
    <w:rsid w:val="2F6038EB"/>
    <w:rsid w:val="2F6B2686"/>
    <w:rsid w:val="2F940E61"/>
    <w:rsid w:val="2F962BFE"/>
    <w:rsid w:val="3013782F"/>
    <w:rsid w:val="308631B0"/>
    <w:rsid w:val="30DA3B96"/>
    <w:rsid w:val="310E0E7D"/>
    <w:rsid w:val="310F325F"/>
    <w:rsid w:val="313054EF"/>
    <w:rsid w:val="31775EB5"/>
    <w:rsid w:val="31C7213A"/>
    <w:rsid w:val="32001619"/>
    <w:rsid w:val="32222F44"/>
    <w:rsid w:val="32871BC0"/>
    <w:rsid w:val="32F67A00"/>
    <w:rsid w:val="330368BD"/>
    <w:rsid w:val="33FB26D9"/>
    <w:rsid w:val="341B5DDC"/>
    <w:rsid w:val="346C040E"/>
    <w:rsid w:val="349B56DA"/>
    <w:rsid w:val="34A93AE2"/>
    <w:rsid w:val="350369AB"/>
    <w:rsid w:val="35121EA0"/>
    <w:rsid w:val="35483F24"/>
    <w:rsid w:val="354A6A9A"/>
    <w:rsid w:val="35AB6B9C"/>
    <w:rsid w:val="361409F7"/>
    <w:rsid w:val="366B0C85"/>
    <w:rsid w:val="367017A7"/>
    <w:rsid w:val="36DE5ED6"/>
    <w:rsid w:val="372E6D18"/>
    <w:rsid w:val="37317C9C"/>
    <w:rsid w:val="37367CEC"/>
    <w:rsid w:val="37625D7A"/>
    <w:rsid w:val="376E51FB"/>
    <w:rsid w:val="379232F0"/>
    <w:rsid w:val="37AF2921"/>
    <w:rsid w:val="38670FC5"/>
    <w:rsid w:val="390873A6"/>
    <w:rsid w:val="39796D24"/>
    <w:rsid w:val="39B10FB5"/>
    <w:rsid w:val="39E81D07"/>
    <w:rsid w:val="3A121A1E"/>
    <w:rsid w:val="3A281EF8"/>
    <w:rsid w:val="3A987C2E"/>
    <w:rsid w:val="3B2650FF"/>
    <w:rsid w:val="3B4A11E3"/>
    <w:rsid w:val="3B5864F0"/>
    <w:rsid w:val="3BAE3C3B"/>
    <w:rsid w:val="3BC53B8A"/>
    <w:rsid w:val="3CAB1C17"/>
    <w:rsid w:val="3CCA5800"/>
    <w:rsid w:val="3CD31A82"/>
    <w:rsid w:val="3CE040D3"/>
    <w:rsid w:val="3D3A24FC"/>
    <w:rsid w:val="3D4F6EA2"/>
    <w:rsid w:val="3D566C66"/>
    <w:rsid w:val="3D624A16"/>
    <w:rsid w:val="3D6E6578"/>
    <w:rsid w:val="3DD5288B"/>
    <w:rsid w:val="3DF92500"/>
    <w:rsid w:val="3E140E01"/>
    <w:rsid w:val="3E4768D8"/>
    <w:rsid w:val="3E9B70F8"/>
    <w:rsid w:val="404104F9"/>
    <w:rsid w:val="408966EF"/>
    <w:rsid w:val="40902CBE"/>
    <w:rsid w:val="40C87AC3"/>
    <w:rsid w:val="41541370"/>
    <w:rsid w:val="418935EA"/>
    <w:rsid w:val="41A844CB"/>
    <w:rsid w:val="41BD7CEE"/>
    <w:rsid w:val="42293595"/>
    <w:rsid w:val="42307BF2"/>
    <w:rsid w:val="42677E7F"/>
    <w:rsid w:val="42DE424A"/>
    <w:rsid w:val="42F17DE3"/>
    <w:rsid w:val="430E5AD1"/>
    <w:rsid w:val="434D4C79"/>
    <w:rsid w:val="43A22185"/>
    <w:rsid w:val="44D7357F"/>
    <w:rsid w:val="44E43A96"/>
    <w:rsid w:val="44EE17E9"/>
    <w:rsid w:val="4519067C"/>
    <w:rsid w:val="455F3630"/>
    <w:rsid w:val="456474C4"/>
    <w:rsid w:val="457B23CD"/>
    <w:rsid w:val="45B470F4"/>
    <w:rsid w:val="461E5D0D"/>
    <w:rsid w:val="463B5045"/>
    <w:rsid w:val="46CB3E81"/>
    <w:rsid w:val="47592FEE"/>
    <w:rsid w:val="47C74196"/>
    <w:rsid w:val="480252AE"/>
    <w:rsid w:val="4820511D"/>
    <w:rsid w:val="48B67A8C"/>
    <w:rsid w:val="49DE4AB7"/>
    <w:rsid w:val="4A714664"/>
    <w:rsid w:val="4A8C4A4F"/>
    <w:rsid w:val="4AF86C3E"/>
    <w:rsid w:val="4BA86CAC"/>
    <w:rsid w:val="4BB530E5"/>
    <w:rsid w:val="4CD97220"/>
    <w:rsid w:val="4D7A4973"/>
    <w:rsid w:val="4DAE69C6"/>
    <w:rsid w:val="4DD060E0"/>
    <w:rsid w:val="4E074BD4"/>
    <w:rsid w:val="4E197CD7"/>
    <w:rsid w:val="4E5C7848"/>
    <w:rsid w:val="4E7E09D4"/>
    <w:rsid w:val="4EB002A9"/>
    <w:rsid w:val="4EB070A9"/>
    <w:rsid w:val="4EEE50D4"/>
    <w:rsid w:val="4F79495E"/>
    <w:rsid w:val="4F7A0761"/>
    <w:rsid w:val="4F8517CE"/>
    <w:rsid w:val="4FD25E02"/>
    <w:rsid w:val="50053346"/>
    <w:rsid w:val="500804DB"/>
    <w:rsid w:val="508B4459"/>
    <w:rsid w:val="51694C1F"/>
    <w:rsid w:val="51AF4CFB"/>
    <w:rsid w:val="51E80D70"/>
    <w:rsid w:val="5202191A"/>
    <w:rsid w:val="520B69A6"/>
    <w:rsid w:val="531E65A7"/>
    <w:rsid w:val="540903BF"/>
    <w:rsid w:val="544640D3"/>
    <w:rsid w:val="54D33936"/>
    <w:rsid w:val="54D623CC"/>
    <w:rsid w:val="557D6972"/>
    <w:rsid w:val="55C34E7E"/>
    <w:rsid w:val="561861CC"/>
    <w:rsid w:val="56241FDF"/>
    <w:rsid w:val="56366235"/>
    <w:rsid w:val="563F0E18"/>
    <w:rsid w:val="56BF34E2"/>
    <w:rsid w:val="56E778C1"/>
    <w:rsid w:val="56ED6569"/>
    <w:rsid w:val="56FE2FC7"/>
    <w:rsid w:val="57122C41"/>
    <w:rsid w:val="57277892"/>
    <w:rsid w:val="57A83468"/>
    <w:rsid w:val="580B3A23"/>
    <w:rsid w:val="585722FF"/>
    <w:rsid w:val="588F1554"/>
    <w:rsid w:val="58962BD2"/>
    <w:rsid w:val="58E31EE2"/>
    <w:rsid w:val="58E6550A"/>
    <w:rsid w:val="5988632D"/>
    <w:rsid w:val="59AB51AB"/>
    <w:rsid w:val="59F76772"/>
    <w:rsid w:val="5A2E22C1"/>
    <w:rsid w:val="5A3E106E"/>
    <w:rsid w:val="5A501CDE"/>
    <w:rsid w:val="5A5D25D0"/>
    <w:rsid w:val="5A604A8F"/>
    <w:rsid w:val="5A7135BD"/>
    <w:rsid w:val="5A9E6C47"/>
    <w:rsid w:val="5AD52312"/>
    <w:rsid w:val="5AEF7F7C"/>
    <w:rsid w:val="5B226992"/>
    <w:rsid w:val="5B4A512E"/>
    <w:rsid w:val="5B956F1C"/>
    <w:rsid w:val="5C4931B0"/>
    <w:rsid w:val="5C705725"/>
    <w:rsid w:val="5D144761"/>
    <w:rsid w:val="5D170B3F"/>
    <w:rsid w:val="5D5F734A"/>
    <w:rsid w:val="5D6602E2"/>
    <w:rsid w:val="5DA425F4"/>
    <w:rsid w:val="5DBF0F57"/>
    <w:rsid w:val="5E4B0151"/>
    <w:rsid w:val="5E720F70"/>
    <w:rsid w:val="5E950E63"/>
    <w:rsid w:val="5F6D780D"/>
    <w:rsid w:val="602F3A61"/>
    <w:rsid w:val="60491D6C"/>
    <w:rsid w:val="60B31DB3"/>
    <w:rsid w:val="60C87EC8"/>
    <w:rsid w:val="60DB54F6"/>
    <w:rsid w:val="60E0607D"/>
    <w:rsid w:val="61811507"/>
    <w:rsid w:val="61AE32D0"/>
    <w:rsid w:val="61FC55CD"/>
    <w:rsid w:val="62370591"/>
    <w:rsid w:val="62695C01"/>
    <w:rsid w:val="62993CC8"/>
    <w:rsid w:val="63C04CF2"/>
    <w:rsid w:val="642A348B"/>
    <w:rsid w:val="6449164E"/>
    <w:rsid w:val="6473593D"/>
    <w:rsid w:val="648E621B"/>
    <w:rsid w:val="64EB5CA0"/>
    <w:rsid w:val="65683EB4"/>
    <w:rsid w:val="65A3544F"/>
    <w:rsid w:val="65ED5ED3"/>
    <w:rsid w:val="65EE1566"/>
    <w:rsid w:val="665548A0"/>
    <w:rsid w:val="66AC51DF"/>
    <w:rsid w:val="66DA2EBB"/>
    <w:rsid w:val="66EF1BEE"/>
    <w:rsid w:val="67523E91"/>
    <w:rsid w:val="680E0DD6"/>
    <w:rsid w:val="68BB660A"/>
    <w:rsid w:val="69242415"/>
    <w:rsid w:val="69E05ADD"/>
    <w:rsid w:val="69F73389"/>
    <w:rsid w:val="6A746F3C"/>
    <w:rsid w:val="6A9110D8"/>
    <w:rsid w:val="6AB61EB4"/>
    <w:rsid w:val="6AC76D95"/>
    <w:rsid w:val="6AE42D80"/>
    <w:rsid w:val="6AF93418"/>
    <w:rsid w:val="6B375D75"/>
    <w:rsid w:val="6B3D4D7C"/>
    <w:rsid w:val="6B624AFD"/>
    <w:rsid w:val="6B937CBF"/>
    <w:rsid w:val="6BD31477"/>
    <w:rsid w:val="6C0F6682"/>
    <w:rsid w:val="6C236241"/>
    <w:rsid w:val="6C45030A"/>
    <w:rsid w:val="6C7034F3"/>
    <w:rsid w:val="6C7D3CD9"/>
    <w:rsid w:val="6C862E72"/>
    <w:rsid w:val="6CF26D26"/>
    <w:rsid w:val="6D4204A4"/>
    <w:rsid w:val="6D4E7590"/>
    <w:rsid w:val="6DAB4B48"/>
    <w:rsid w:val="6DB56ACD"/>
    <w:rsid w:val="6DCC7E13"/>
    <w:rsid w:val="6E1C4834"/>
    <w:rsid w:val="6E1D24D6"/>
    <w:rsid w:val="6E3529BD"/>
    <w:rsid w:val="6F062233"/>
    <w:rsid w:val="6F2F01E1"/>
    <w:rsid w:val="6F7076E4"/>
    <w:rsid w:val="6FBA2FDB"/>
    <w:rsid w:val="6FE24FF3"/>
    <w:rsid w:val="6FF878A7"/>
    <w:rsid w:val="700C6111"/>
    <w:rsid w:val="706F7D91"/>
    <w:rsid w:val="708F12B1"/>
    <w:rsid w:val="70933835"/>
    <w:rsid w:val="70F53824"/>
    <w:rsid w:val="71063387"/>
    <w:rsid w:val="712976C6"/>
    <w:rsid w:val="713028BE"/>
    <w:rsid w:val="715A0583"/>
    <w:rsid w:val="719E6C37"/>
    <w:rsid w:val="71AE4114"/>
    <w:rsid w:val="71CB32B9"/>
    <w:rsid w:val="7200229A"/>
    <w:rsid w:val="723F6F4D"/>
    <w:rsid w:val="72964635"/>
    <w:rsid w:val="72D45D90"/>
    <w:rsid w:val="730530B2"/>
    <w:rsid w:val="736B268E"/>
    <w:rsid w:val="73AF23E9"/>
    <w:rsid w:val="747278F2"/>
    <w:rsid w:val="7475726A"/>
    <w:rsid w:val="74E47D51"/>
    <w:rsid w:val="74F415DA"/>
    <w:rsid w:val="750C1F95"/>
    <w:rsid w:val="753C6373"/>
    <w:rsid w:val="75B23626"/>
    <w:rsid w:val="75C0089A"/>
    <w:rsid w:val="75F10B8C"/>
    <w:rsid w:val="761942CF"/>
    <w:rsid w:val="7629183C"/>
    <w:rsid w:val="764E170B"/>
    <w:rsid w:val="76686FF5"/>
    <w:rsid w:val="767B1D6A"/>
    <w:rsid w:val="76954F1D"/>
    <w:rsid w:val="76C51E35"/>
    <w:rsid w:val="776A61FA"/>
    <w:rsid w:val="77C768AF"/>
    <w:rsid w:val="78065B5D"/>
    <w:rsid w:val="781D7D3E"/>
    <w:rsid w:val="782530AA"/>
    <w:rsid w:val="783041D8"/>
    <w:rsid w:val="78920B10"/>
    <w:rsid w:val="78F73403"/>
    <w:rsid w:val="790E1EDE"/>
    <w:rsid w:val="791640E9"/>
    <w:rsid w:val="792B4B56"/>
    <w:rsid w:val="793F5969"/>
    <w:rsid w:val="795F4EAE"/>
    <w:rsid w:val="7968243D"/>
    <w:rsid w:val="796F1DC8"/>
    <w:rsid w:val="79B442FB"/>
    <w:rsid w:val="7A140251"/>
    <w:rsid w:val="7A5C28ED"/>
    <w:rsid w:val="7A91364B"/>
    <w:rsid w:val="7AB065BB"/>
    <w:rsid w:val="7AEE39A4"/>
    <w:rsid w:val="7AFD0FB2"/>
    <w:rsid w:val="7B186E80"/>
    <w:rsid w:val="7B4D6D17"/>
    <w:rsid w:val="7B7E1C24"/>
    <w:rsid w:val="7BCB0423"/>
    <w:rsid w:val="7C7F0CB4"/>
    <w:rsid w:val="7C8F1596"/>
    <w:rsid w:val="7D020E87"/>
    <w:rsid w:val="7D106EE0"/>
    <w:rsid w:val="7D686B84"/>
    <w:rsid w:val="7D871998"/>
    <w:rsid w:val="7DC923B6"/>
    <w:rsid w:val="7DD05E34"/>
    <w:rsid w:val="7DE3763D"/>
    <w:rsid w:val="7E071551"/>
    <w:rsid w:val="7E4435B5"/>
    <w:rsid w:val="7ECF0F9A"/>
    <w:rsid w:val="7F7B4C60"/>
    <w:rsid w:val="7FBE2E21"/>
    <w:rsid w:val="7FD65D7F"/>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f" stroke="f">
      <v:fill on="f" focussize="0,0"/>
      <v:stroke on="f"/>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nhideWhenUsed="0" w:uiPriority="0"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8">
    <w:name w:val="Default Paragraph Font"/>
    <w:uiPriority w:val="0"/>
  </w:style>
  <w:style w:type="table" w:default="1" w:styleId="6">
    <w:name w:val="Normal Table"/>
    <w:unhideWhenUsed/>
    <w:uiPriority w:val="99"/>
    <w:tblPr>
      <w:tblStyle w:val="6"/>
      <w:tblCellMar>
        <w:top w:w="0" w:type="dxa"/>
        <w:left w:w="108" w:type="dxa"/>
        <w:bottom w:w="0" w:type="dxa"/>
        <w:right w:w="108" w:type="dxa"/>
      </w:tblCellMar>
    </w:tblPr>
  </w:style>
  <w:style w:type="paragraph" w:styleId="2">
    <w:name w:val="footer"/>
    <w:basedOn w:val="1"/>
    <w:link w:val="14"/>
    <w:uiPriority w:val="0"/>
    <w:pPr>
      <w:tabs>
        <w:tab w:val="center" w:pos="4320"/>
        <w:tab w:val="right" w:pos="8640"/>
      </w:tabs>
    </w:pPr>
  </w:style>
  <w:style w:type="paragraph" w:styleId="3">
    <w:name w:val="header"/>
    <w:basedOn w:val="1"/>
    <w:uiPriority w:val="0"/>
    <w:pPr>
      <w:tabs>
        <w:tab w:val="center" w:pos="4320"/>
        <w:tab w:val="right" w:pos="8640"/>
      </w:tabs>
    </w:pPr>
  </w:style>
  <w:style w:type="paragraph" w:styleId="4">
    <w:name w:val="HTML Preformatted"/>
    <w:basedOn w:val="1"/>
    <w:unhideWhenUsed/>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uiPriority w:val="99"/>
    <w:pPr>
      <w:spacing w:before="100" w:beforeLines="0" w:beforeAutospacing="1" w:after="100" w:afterLines="0" w:afterAutospacing="1"/>
    </w:pPr>
    <w:rPr>
      <w:lang w:bidi="he-IL"/>
    </w:rPr>
  </w:style>
  <w:style w:type="table" w:styleId="7">
    <w:name w:val="Table Grid"/>
    <w:basedOn w:val="6"/>
    <w:uiPriority w:val="59"/>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22"/>
    <w:rPr>
      <w:b/>
      <w:bCs/>
    </w:rPr>
  </w:style>
  <w:style w:type="character" w:styleId="10">
    <w:name w:val="FollowedHyperlink"/>
    <w:unhideWhenUsed/>
    <w:uiPriority w:val="99"/>
    <w:rPr>
      <w:color w:val="800080"/>
      <w:u w:val="single"/>
    </w:rPr>
  </w:style>
  <w:style w:type="character" w:styleId="11">
    <w:name w:val="Emphasis"/>
    <w:qFormat/>
    <w:uiPriority w:val="20"/>
    <w:rPr>
      <w:i/>
    </w:rPr>
  </w:style>
  <w:style w:type="character" w:styleId="12">
    <w:name w:val="Hyperlink"/>
    <w:uiPriority w:val="99"/>
    <w:rPr>
      <w:color w:val="0000FF"/>
      <w:u w:val="single"/>
    </w:rPr>
  </w:style>
  <w:style w:type="character" w:customStyle="1" w:styleId="13">
    <w:name w:val="t_tag"/>
    <w:basedOn w:val="8"/>
    <w:uiPriority w:val="0"/>
  </w:style>
  <w:style w:type="character" w:customStyle="1" w:styleId="14">
    <w:name w:val="页脚 Char"/>
    <w:link w:val="2"/>
    <w:uiPriority w:val="0"/>
    <w:rPr>
      <w:kern w:val="2"/>
      <w:sz w:val="21"/>
      <w:szCs w:val="24"/>
    </w:rPr>
  </w:style>
  <w:style w:type="character" w:customStyle="1" w:styleId="15">
    <w:name w:val="apple-converted-space"/>
    <w:basedOn w:val="8"/>
    <w:qFormat/>
    <w:uiPriority w:val="0"/>
  </w:style>
  <w:style w:type="paragraph" w:customStyle="1" w:styleId="16">
    <w:name w:val="表正文"/>
    <w:uiPriority w:val="0"/>
    <w:pPr>
      <w:spacing w:before="40" w:after="40"/>
      <w:jc w:val="center"/>
    </w:pPr>
    <w:rPr>
      <w:rFonts w:ascii="Arial" w:hAnsi="Arial"/>
      <w:sz w:val="18"/>
      <w:lang w:val="en-US" w:eastAsia="zh-CN" w:bidi="ar-SA"/>
    </w:rPr>
  </w:style>
  <w:style w:type="paragraph" w:styleId="17">
    <w:name w:val="List Paragraph"/>
    <w:basedOn w:val="1"/>
    <w:qFormat/>
    <w:uiPriority w:val="34"/>
    <w:pPr>
      <w:ind w:firstLine="420" w:firstLineChars="200"/>
    </w:pPr>
  </w:style>
  <w:style w:type="paragraph" w:customStyle="1" w:styleId="18">
    <w:name w:val=" Char"/>
    <w:basedOn w:val="1"/>
    <w:semiHidden/>
    <w:uiPriority w:val="0"/>
    <w:pPr>
      <w:widowControl/>
      <w:spacing w:beforeLines="50" w:after="160" w:line="240" w:lineRule="exact"/>
      <w:jc w:val="left"/>
    </w:pPr>
    <w:rPr>
      <w:rFonts w:ascii="Arial" w:hAnsi="Arial"/>
      <w:kern w:val="0"/>
      <w:sz w:val="22"/>
      <w:szCs w:val="22"/>
      <w:lang w:eastAsia="en-US"/>
    </w:rPr>
  </w:style>
  <w:style w:type="paragraph" w:customStyle="1" w:styleId="19">
    <w:name w:val="_Style 1"/>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ZX</Company>
  <Pages>7</Pages>
  <Words>2798</Words>
  <Characters>2811</Characters>
  <Lines>54</Lines>
  <Paragraphs>15</Paragraphs>
  <TotalTime>0</TotalTime>
  <ScaleCrop>false</ScaleCrop>
  <LinksUpToDate>false</LinksUpToDate>
  <CharactersWithSpaces>2942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2020-04-03T08:23:00Z</dcterms:created>
  <dc:creator>shguofeng</dc:creator>
  <cp:lastModifiedBy>蓉儿</cp:lastModifiedBy>
  <cp:lastPrinted>2023-01-09T09:19:00Z</cp:lastPrinted>
  <dcterms:modified xsi:type="dcterms:W3CDTF">2023-01-11T07:07:34Z</dcterms:modified>
  <dc:title>郭敬峰老师课纲7：《团队管理：有效授权与激励》</dc:title>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3A4F912EBF0E49AD8CD3530424F44DF8</vt:lpwstr>
  </property>
</Properties>
</file>