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事务公文规范化写作（半天）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各党政机关、企事业单位、人民团体在事务公文规范化、标准化建设，事关单位形象。授课人通过研究2012年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结合文秘工作经验，开发了此系列课程，助力各单位的事务</w:t>
      </w:r>
      <w:bookmarkStart w:id="0" w:name="_GoBack"/>
      <w:bookmarkEnd w:id="0"/>
      <w:r>
        <w:rPr>
          <w:rFonts w:hint="eastAsia"/>
          <w:szCs w:val="21"/>
          <w:lang w:eastAsia="zh-CN"/>
        </w:rPr>
        <w:t>公文规范化、标准化管理和运作。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一、公文的概念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二、公文的专业术语：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 w:eastAsiaTheme="minor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【实战演练】公文包含哪些要素？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三、九类常见的事务公文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（一）计划、工作要点、工作安排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（二）工作方案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（三）总结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（四）工作综述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（五）工作简报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（六）政务简报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（七）工作汇报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（八）社会调查报告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（九）典型材料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【实战演练1】计划、工作要点、工作安排的区别和联系？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【实战演练2】老师虚构一个情景，据此情景分别写出计划、工作要点、工作安排、工作方案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【实战演练3】区分工作简报、政务简报，分清二者区别和联系？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【实战演练4】总结和工作综述的区别和联系？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【实战演练5】区分工作综述、工作汇报，分清二者区别和联系？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7C448E"/>
    <w:rsid w:val="0CA940AA"/>
    <w:rsid w:val="240D66F1"/>
    <w:rsid w:val="27511E2C"/>
    <w:rsid w:val="3EBC6B3B"/>
    <w:rsid w:val="443337D2"/>
    <w:rsid w:val="4E0C733C"/>
    <w:rsid w:val="6309241A"/>
    <w:rsid w:val="6E050E3F"/>
    <w:rsid w:val="7B8F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749</Characters>
  <Lines>0</Lines>
  <Paragraphs>0</Paragraphs>
  <TotalTime>3</TotalTime>
  <ScaleCrop>false</ScaleCrop>
  <LinksUpToDate>false</LinksUpToDate>
  <CharactersWithSpaces>750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