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第一讲人才培养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1、人才发展路径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2、关键人才战略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第二讲流程保障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1、人才需求分析系统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  关键岗位界定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  胜任力标准建立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  数量需求预测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2、人才现状评估系统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  人才测评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  人才盘点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3、人才培养系统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  形成人才地图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  个人发展计划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  培训系统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  导师系统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5)  上岗支持和辅导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4、专业化人力资源管理迈向战略性人力资源管理的三个阶段：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1）第一阶段胜任力标准和测评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明确现状和差距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2）第二阶段针对性培养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针对短板缩短差距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3）第三阶段人才管理体系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前瞻性、系统性的人才规划与调配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5、胜任力模型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1）战略演绎：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战略性胜任力推导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岗位战略产出分析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组织核心能力分析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2）行为归纳：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深度行为访谈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行为调查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关键经历分析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3）任务越复杂，深层胜任力越重要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6、人才的能力结构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1）知识、技能、意识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2）思维能力、个性、动机/内驱力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第三讲 课程体系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1）各职级的能力提升培养设计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高层管理者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中层管理者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基层管理者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一线员工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2）课程体系设计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课程内容设计（横向、纵向）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多元培训形式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第四讲考核体系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1）集团公司级——关键人才准备度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2）区域事业部子公司级——区域人才准备度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3）部门考核指标——年度输出人才比率与接待实习比率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4）个人绩效指标——教练帮带满意度与合格率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第五讲师资体系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1）教练库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2）导师库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3）讲师库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4）体验式培训师库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5）培训管理者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第六讲职业发展规划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1）职业生涯课程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2）职业生涯指导手册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3）个人案例分享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4）定期面谈规划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第七讲制度保障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1）储备人才培养制度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2）培训管理制度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3）讲师管理制度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4）课程开发制度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67BAB"/>
    <w:rsid w:val="7D16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2021-08-27T09:07:00Z</dcterms:created>
  <dc:creator>茺啊</dc:creator>
  <cp:lastModifiedBy>茺啊</cp:lastModifiedBy>
  <dcterms:modified xsi:type="dcterms:W3CDTF">2021-08-27T09:08:08Z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