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70AD" w:rsidRPr="003970AD" w:rsidRDefault="003970AD" w:rsidP="003970AD">
      <w:pPr>
        <w:jc w:val="center"/>
        <w:rPr>
          <w:rFonts w:ascii="微软雅黑" w:eastAsia="微软雅黑" w:hAnsi="微软雅黑" w:cs="Times New Roman"/>
          <w:b/>
          <w:color w:val="1F4E79"/>
          <w:sz w:val="32"/>
          <w:szCs w:val="24"/>
        </w:rPr>
      </w:pPr>
      <w:r w:rsidRPr="003970AD">
        <w:rPr>
          <w:rFonts w:ascii="微软雅黑" w:eastAsia="微软雅黑" w:hAnsi="微软雅黑" w:cs="Times New Roman" w:hint="eastAsia"/>
          <w:b/>
          <w:color w:val="1F4E79"/>
          <w:sz w:val="32"/>
          <w:szCs w:val="24"/>
        </w:rPr>
        <w:t>《电力企业</w:t>
      </w:r>
      <w:r w:rsidR="00902A0E">
        <w:rPr>
          <w:rFonts w:ascii="微软雅黑" w:eastAsia="微软雅黑" w:hAnsi="微软雅黑" w:cs="Times New Roman" w:hint="eastAsia"/>
          <w:b/>
          <w:color w:val="1F4E79"/>
          <w:sz w:val="32"/>
          <w:szCs w:val="24"/>
        </w:rPr>
        <w:t>数字化学习趋势</w:t>
      </w:r>
      <w:r w:rsidRPr="003970AD">
        <w:rPr>
          <w:rFonts w:ascii="微软雅黑" w:eastAsia="微软雅黑" w:hAnsi="微软雅黑" w:cs="Times New Roman" w:hint="eastAsia"/>
          <w:b/>
          <w:color w:val="1F4E79"/>
          <w:sz w:val="32"/>
          <w:szCs w:val="24"/>
        </w:rPr>
        <w:t>》</w:t>
      </w:r>
    </w:p>
    <w:p w:rsidR="003970AD" w:rsidRDefault="003970AD" w:rsidP="003970AD"/>
    <w:p w:rsidR="003970AD" w:rsidRPr="003970AD" w:rsidRDefault="003970AD" w:rsidP="00E4744C">
      <w:pPr>
        <w:spacing w:line="440" w:lineRule="exact"/>
        <w:rPr>
          <w:rFonts w:ascii="微软雅黑" w:eastAsia="微软雅黑" w:hAnsi="微软雅黑" w:cs="Times New Roman"/>
          <w:b/>
          <w:color w:val="1F4E79"/>
          <w:sz w:val="24"/>
          <w:szCs w:val="24"/>
        </w:rPr>
      </w:pPr>
      <w:r w:rsidRPr="003970AD">
        <w:rPr>
          <w:rFonts w:ascii="微软雅黑" w:eastAsia="微软雅黑" w:hAnsi="微软雅黑" w:cs="Times New Roman" w:hint="eastAsia"/>
          <w:b/>
          <w:color w:val="1F4E79"/>
          <w:sz w:val="24"/>
          <w:szCs w:val="24"/>
        </w:rPr>
        <w:t>课程背景：</w:t>
      </w:r>
    </w:p>
    <w:p w:rsidR="00902A0E" w:rsidRPr="00902A0E" w:rsidRDefault="003970AD" w:rsidP="00902A0E">
      <w:pPr>
        <w:spacing w:line="440" w:lineRule="exact"/>
        <w:rPr>
          <w:rFonts w:ascii="微软雅黑" w:eastAsia="微软雅黑" w:hAnsi="微软雅黑" w:cs="Times New Roman"/>
          <w:sz w:val="24"/>
          <w:szCs w:val="24"/>
        </w:rPr>
      </w:pPr>
      <w:r w:rsidRPr="003970AD">
        <w:rPr>
          <w:rFonts w:ascii="微软雅黑" w:eastAsia="微软雅黑" w:hAnsi="微软雅黑" w:cs="Times New Roman"/>
          <w:sz w:val="24"/>
          <w:szCs w:val="24"/>
        </w:rPr>
        <w:t xml:space="preserve">   </w:t>
      </w:r>
      <w:r w:rsidR="00902A0E">
        <w:rPr>
          <w:rFonts w:ascii="微软雅黑" w:eastAsia="微软雅黑" w:hAnsi="微软雅黑" w:cs="Times New Roman"/>
          <w:sz w:val="24"/>
          <w:szCs w:val="24"/>
        </w:rPr>
        <w:t xml:space="preserve">  </w:t>
      </w:r>
      <w:r w:rsidR="00902A0E" w:rsidRPr="00902A0E">
        <w:rPr>
          <w:rFonts w:ascii="微软雅黑" w:eastAsia="微软雅黑" w:hAnsi="微软雅黑" w:cs="Times New Roman"/>
          <w:sz w:val="24"/>
          <w:szCs w:val="24"/>
        </w:rPr>
        <w:t>数字化时代改变着每个人的学习方式，当前</w:t>
      </w:r>
      <w:r w:rsidR="00902A0E" w:rsidRPr="003970AD">
        <w:rPr>
          <w:rFonts w:ascii="微软雅黑" w:eastAsia="微软雅黑" w:hAnsi="微软雅黑" w:cs="Times New Roman"/>
          <w:sz w:val="24"/>
          <w:szCs w:val="24"/>
        </w:rPr>
        <w:t>电力行业</w:t>
      </w:r>
      <w:r w:rsidR="00902A0E" w:rsidRPr="00902A0E">
        <w:rPr>
          <w:rFonts w:ascii="微软雅黑" w:eastAsia="微软雅黑" w:hAnsi="微软雅黑" w:cs="Times New Roman"/>
          <w:sz w:val="24"/>
          <w:szCs w:val="24"/>
        </w:rPr>
        <w:t>在推进企业教育信息化进程中，从现实的课堂问题出发，课堂教学改革是教育改革的核心，数字化学习环境是信息技术与科学课程深度融合的有效途径，也是培养学习</w:t>
      </w:r>
      <w:proofErr w:type="gramStart"/>
      <w:r w:rsidR="00902A0E" w:rsidRPr="00902A0E">
        <w:rPr>
          <w:rFonts w:ascii="微软雅黑" w:eastAsia="微软雅黑" w:hAnsi="微软雅黑" w:cs="Times New Roman"/>
          <w:sz w:val="24"/>
          <w:szCs w:val="24"/>
        </w:rPr>
        <w:t>者核心</w:t>
      </w:r>
      <w:proofErr w:type="gramEnd"/>
      <w:r w:rsidR="00902A0E" w:rsidRPr="00902A0E">
        <w:rPr>
          <w:rFonts w:ascii="微软雅黑" w:eastAsia="微软雅黑" w:hAnsi="微软雅黑" w:cs="Times New Roman"/>
          <w:sz w:val="24"/>
          <w:szCs w:val="24"/>
        </w:rPr>
        <w:t>素养的有效措施。数字化学习环境下通过信息技术创设在线学习环境既可以有效激发学习者的学习动机，促使学习者有意义地学习；也可以提升学习者的探究能力和问题解决能力，促进学习者的概念转变与知识获取。</w:t>
      </w:r>
    </w:p>
    <w:p w:rsidR="003970AD" w:rsidRDefault="00902A0E" w:rsidP="00902A0E">
      <w:pPr>
        <w:spacing w:line="440" w:lineRule="exact"/>
        <w:ind w:firstLineChars="200" w:firstLine="480"/>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《数字化学习趋势》本课程指引电力企业管理者、</w:t>
      </w:r>
      <w:proofErr w:type="gramStart"/>
      <w:r w:rsidRPr="00902A0E">
        <w:rPr>
          <w:rFonts w:ascii="微软雅黑" w:eastAsia="微软雅黑" w:hAnsi="微软雅黑" w:cs="Times New Roman" w:hint="eastAsia"/>
          <w:sz w:val="24"/>
          <w:szCs w:val="24"/>
        </w:rPr>
        <w:t>内训师</w:t>
      </w:r>
      <w:proofErr w:type="gramEnd"/>
      <w:r w:rsidRPr="00902A0E">
        <w:rPr>
          <w:rFonts w:ascii="微软雅黑" w:eastAsia="微软雅黑" w:hAnsi="微软雅黑" w:cs="Times New Roman" w:hint="eastAsia"/>
          <w:sz w:val="24"/>
          <w:szCs w:val="24"/>
        </w:rPr>
        <w:t>人员，在当下互联网信息时代的人们如何开展数字化学习，主要围绕数字化是什么、数字化学习环境、数字化学习资源、数字化学习的支持服务、数字化学习的反思评价、做成功的终身学习者等内容组织和展开，既包括数字化学习、终身学习的理念，也包括实施数字化学习需要解决的具体问题、具体方法和具体技巧。</w:t>
      </w:r>
    </w:p>
    <w:p w:rsidR="00902A0E" w:rsidRPr="003970AD" w:rsidRDefault="00902A0E" w:rsidP="00902A0E">
      <w:pPr>
        <w:spacing w:line="440" w:lineRule="exact"/>
        <w:ind w:firstLineChars="200" w:firstLine="480"/>
        <w:rPr>
          <w:rFonts w:ascii="微软雅黑" w:eastAsia="微软雅黑" w:hAnsi="微软雅黑" w:cs="Times New Roman" w:hint="eastAsia"/>
          <w:sz w:val="24"/>
          <w:szCs w:val="24"/>
        </w:rPr>
      </w:pPr>
    </w:p>
    <w:p w:rsidR="003970AD" w:rsidRPr="003970AD" w:rsidRDefault="003970AD" w:rsidP="00E4744C">
      <w:pPr>
        <w:spacing w:line="440" w:lineRule="exact"/>
        <w:rPr>
          <w:rFonts w:ascii="微软雅黑" w:eastAsia="微软雅黑" w:hAnsi="微软雅黑" w:cs="Times New Roman"/>
          <w:b/>
          <w:color w:val="1F4E79"/>
          <w:sz w:val="24"/>
          <w:szCs w:val="24"/>
        </w:rPr>
      </w:pPr>
      <w:r w:rsidRPr="003970AD">
        <w:rPr>
          <w:rFonts w:ascii="微软雅黑" w:eastAsia="微软雅黑" w:hAnsi="微软雅黑" w:cs="Times New Roman" w:hint="eastAsia"/>
          <w:b/>
          <w:color w:val="1F4E79"/>
          <w:sz w:val="24"/>
          <w:szCs w:val="24"/>
        </w:rPr>
        <w:t>课程收益：</w:t>
      </w:r>
    </w:p>
    <w:p w:rsidR="003970AD" w:rsidRP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sz w:val="24"/>
          <w:szCs w:val="24"/>
        </w:rPr>
        <w:t>●</w:t>
      </w:r>
      <w:r w:rsidRPr="003970AD">
        <w:rPr>
          <w:rFonts w:ascii="微软雅黑" w:eastAsia="微软雅黑" w:hAnsi="微软雅黑" w:cs="Times New Roman"/>
          <w:sz w:val="24"/>
          <w:szCs w:val="24"/>
        </w:rPr>
        <w:t xml:space="preserve"> </w:t>
      </w:r>
      <w:r w:rsidR="00902A0E">
        <w:rPr>
          <w:rFonts w:ascii="微软雅黑" w:eastAsia="微软雅黑" w:hAnsi="微软雅黑" w:cs="Times New Roman" w:hint="eastAsia"/>
          <w:sz w:val="24"/>
          <w:szCs w:val="24"/>
        </w:rPr>
        <w:t>数字化理念</w:t>
      </w:r>
      <w:r w:rsidRPr="003970AD">
        <w:rPr>
          <w:rFonts w:ascii="微软雅黑" w:eastAsia="微软雅黑" w:hAnsi="微软雅黑" w:cs="Times New Roman"/>
          <w:sz w:val="24"/>
          <w:szCs w:val="24"/>
        </w:rPr>
        <w:t>：指导学员</w:t>
      </w:r>
      <w:r w:rsidR="00902A0E">
        <w:rPr>
          <w:rFonts w:ascii="微软雅黑" w:eastAsia="微软雅黑" w:hAnsi="微软雅黑" w:cs="Times New Roman" w:hint="eastAsia"/>
          <w:sz w:val="24"/>
          <w:szCs w:val="24"/>
        </w:rPr>
        <w:t>学习了解信息时代，数字化发展已成为当今重要趋势。</w:t>
      </w:r>
    </w:p>
    <w:p w:rsidR="003970AD" w:rsidRP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sz w:val="24"/>
          <w:szCs w:val="24"/>
        </w:rPr>
        <w:t>●</w:t>
      </w:r>
      <w:r w:rsidRPr="003970AD">
        <w:rPr>
          <w:rFonts w:ascii="微软雅黑" w:eastAsia="微软雅黑" w:hAnsi="微软雅黑" w:cs="Times New Roman"/>
          <w:sz w:val="24"/>
          <w:szCs w:val="24"/>
        </w:rPr>
        <w:t xml:space="preserve"> 技能提升：指导学员掌握</w:t>
      </w:r>
      <w:r w:rsidR="00902A0E">
        <w:rPr>
          <w:rFonts w:ascii="微软雅黑" w:eastAsia="微软雅黑" w:hAnsi="微软雅黑" w:cs="Times New Roman" w:hint="eastAsia"/>
          <w:sz w:val="24"/>
          <w:szCs w:val="24"/>
        </w:rPr>
        <w:t>数字化学习</w:t>
      </w:r>
      <w:r w:rsidRPr="003970AD">
        <w:rPr>
          <w:rFonts w:ascii="微软雅黑" w:eastAsia="微软雅黑" w:hAnsi="微软雅黑" w:cs="Times New Roman"/>
          <w:sz w:val="24"/>
          <w:szCs w:val="24"/>
        </w:rPr>
        <w:t>的方法与工具，提高</w:t>
      </w:r>
      <w:r w:rsidR="00902A0E">
        <w:rPr>
          <w:rFonts w:ascii="微软雅黑" w:eastAsia="微软雅黑" w:hAnsi="微软雅黑" w:cs="Times New Roman" w:hint="eastAsia"/>
          <w:sz w:val="24"/>
          <w:szCs w:val="24"/>
        </w:rPr>
        <w:t>学习应用</w:t>
      </w:r>
      <w:r w:rsidRPr="003970AD">
        <w:rPr>
          <w:rFonts w:ascii="微软雅黑" w:eastAsia="微软雅黑" w:hAnsi="微软雅黑" w:cs="Times New Roman"/>
          <w:sz w:val="24"/>
          <w:szCs w:val="24"/>
        </w:rPr>
        <w:t>的能力</w:t>
      </w:r>
      <w:r w:rsidR="00902A0E">
        <w:rPr>
          <w:rFonts w:ascii="微软雅黑" w:eastAsia="微软雅黑" w:hAnsi="微软雅黑" w:cs="Times New Roman" w:hint="eastAsia"/>
          <w:sz w:val="24"/>
          <w:szCs w:val="24"/>
        </w:rPr>
        <w:t>。</w:t>
      </w:r>
    </w:p>
    <w:p w:rsidR="003970AD" w:rsidRP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sz w:val="24"/>
          <w:szCs w:val="24"/>
        </w:rPr>
        <w:t>●</w:t>
      </w:r>
      <w:r w:rsidRPr="003970AD">
        <w:rPr>
          <w:rFonts w:ascii="微软雅黑" w:eastAsia="微软雅黑" w:hAnsi="微软雅黑" w:cs="Times New Roman"/>
          <w:sz w:val="24"/>
          <w:szCs w:val="24"/>
        </w:rPr>
        <w:t xml:space="preserve"> </w:t>
      </w:r>
      <w:r w:rsidR="00902A0E">
        <w:rPr>
          <w:rFonts w:ascii="微软雅黑" w:eastAsia="微软雅黑" w:hAnsi="微软雅黑" w:cs="Times New Roman"/>
          <w:sz w:val="24"/>
          <w:szCs w:val="24"/>
        </w:rPr>
        <w:t>推进实践：针对学员工作中遇到的问题，在工作坊中有针</w:t>
      </w:r>
      <w:r w:rsidR="00902A0E">
        <w:rPr>
          <w:rFonts w:ascii="微软雅黑" w:eastAsia="微软雅黑" w:hAnsi="微软雅黑" w:cs="Times New Roman" w:hint="eastAsia"/>
          <w:sz w:val="24"/>
          <w:szCs w:val="24"/>
        </w:rPr>
        <w:t>对</w:t>
      </w:r>
      <w:r w:rsidRPr="003970AD">
        <w:rPr>
          <w:rFonts w:ascii="微软雅黑" w:eastAsia="微软雅黑" w:hAnsi="微软雅黑" w:cs="Times New Roman"/>
          <w:sz w:val="24"/>
          <w:szCs w:val="24"/>
        </w:rPr>
        <w:t>性</w:t>
      </w:r>
      <w:r w:rsidR="00902A0E">
        <w:rPr>
          <w:rFonts w:ascii="微软雅黑" w:eastAsia="微软雅黑" w:hAnsi="微软雅黑" w:cs="Times New Roman" w:hint="eastAsia"/>
          <w:sz w:val="24"/>
          <w:szCs w:val="24"/>
        </w:rPr>
        <w:t>提供</w:t>
      </w:r>
      <w:r w:rsidRPr="003970AD">
        <w:rPr>
          <w:rFonts w:ascii="微软雅黑" w:eastAsia="微软雅黑" w:hAnsi="微软雅黑" w:cs="Times New Roman"/>
          <w:sz w:val="24"/>
          <w:szCs w:val="24"/>
        </w:rPr>
        <w:t>解决方案</w:t>
      </w:r>
      <w:r w:rsidR="00902A0E">
        <w:rPr>
          <w:rFonts w:ascii="微软雅黑" w:eastAsia="微软雅黑" w:hAnsi="微软雅黑" w:cs="Times New Roman" w:hint="eastAsia"/>
          <w:sz w:val="24"/>
          <w:szCs w:val="24"/>
        </w:rPr>
        <w:t>。</w:t>
      </w:r>
    </w:p>
    <w:p w:rsidR="003970AD" w:rsidRP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sz w:val="24"/>
          <w:szCs w:val="24"/>
        </w:rPr>
        <w:t>●</w:t>
      </w:r>
      <w:r w:rsidRPr="003970AD">
        <w:rPr>
          <w:rFonts w:ascii="微软雅黑" w:eastAsia="微软雅黑" w:hAnsi="微软雅黑" w:cs="Times New Roman"/>
          <w:sz w:val="24"/>
          <w:szCs w:val="24"/>
        </w:rPr>
        <w:t xml:space="preserve"> 成果呈现：课程结束后可向公司管理层呈现</w:t>
      </w:r>
      <w:r w:rsidR="00902A0E">
        <w:rPr>
          <w:rFonts w:ascii="微软雅黑" w:eastAsia="微软雅黑" w:hAnsi="微软雅黑" w:cs="Times New Roman" w:hint="eastAsia"/>
          <w:sz w:val="24"/>
          <w:szCs w:val="24"/>
        </w:rPr>
        <w:t>数字化创新</w:t>
      </w:r>
      <w:r w:rsidRPr="003970AD">
        <w:rPr>
          <w:rFonts w:ascii="微软雅黑" w:eastAsia="微软雅黑" w:hAnsi="微软雅黑" w:cs="Times New Roman"/>
          <w:sz w:val="24"/>
          <w:szCs w:val="24"/>
        </w:rPr>
        <w:t>行动计划</w:t>
      </w:r>
      <w:r w:rsidR="00902A0E">
        <w:rPr>
          <w:rFonts w:ascii="微软雅黑" w:eastAsia="微软雅黑" w:hAnsi="微软雅黑" w:cs="Times New Roman" w:hint="eastAsia"/>
          <w:sz w:val="24"/>
          <w:szCs w:val="24"/>
        </w:rPr>
        <w:t>及实</w:t>
      </w:r>
      <w:r w:rsidRPr="003970AD">
        <w:rPr>
          <w:rFonts w:ascii="微软雅黑" w:eastAsia="微软雅黑" w:hAnsi="微软雅黑" w:cs="Times New Roman"/>
          <w:sz w:val="24"/>
          <w:szCs w:val="24"/>
        </w:rPr>
        <w:t>施方案</w:t>
      </w:r>
    </w:p>
    <w:p w:rsidR="003970AD" w:rsidRPr="003970AD" w:rsidRDefault="003970AD" w:rsidP="00E4744C">
      <w:pPr>
        <w:spacing w:line="440" w:lineRule="exact"/>
        <w:rPr>
          <w:rFonts w:ascii="微软雅黑" w:eastAsia="微软雅黑" w:hAnsi="微软雅黑" w:cs="Times New Roman"/>
          <w:sz w:val="24"/>
          <w:szCs w:val="24"/>
        </w:rPr>
      </w:pPr>
    </w:p>
    <w:p w:rsidR="003970AD" w:rsidRP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b/>
          <w:color w:val="1F4E79"/>
          <w:sz w:val="24"/>
          <w:szCs w:val="24"/>
        </w:rPr>
        <w:t>课程对象：</w:t>
      </w:r>
      <w:r w:rsidRPr="003970AD">
        <w:rPr>
          <w:rFonts w:ascii="微软雅黑" w:eastAsia="微软雅黑" w:hAnsi="微软雅黑" w:cs="Times New Roman" w:hint="eastAsia"/>
          <w:sz w:val="24"/>
          <w:szCs w:val="24"/>
        </w:rPr>
        <w:t>企业管理人员，</w:t>
      </w:r>
      <w:r w:rsidR="00902A0E">
        <w:rPr>
          <w:rFonts w:ascii="微软雅黑" w:eastAsia="微软雅黑" w:hAnsi="微软雅黑" w:cs="Times New Roman" w:hint="eastAsia"/>
          <w:sz w:val="24"/>
          <w:szCs w:val="24"/>
        </w:rPr>
        <w:t>企业</w:t>
      </w:r>
      <w:proofErr w:type="gramStart"/>
      <w:r w:rsidR="00902A0E">
        <w:rPr>
          <w:rFonts w:ascii="微软雅黑" w:eastAsia="微软雅黑" w:hAnsi="微软雅黑" w:cs="Times New Roman" w:hint="eastAsia"/>
          <w:sz w:val="24"/>
          <w:szCs w:val="24"/>
        </w:rPr>
        <w:t>内训师</w:t>
      </w:r>
      <w:proofErr w:type="gramEnd"/>
      <w:r w:rsidR="00902A0E">
        <w:rPr>
          <w:rFonts w:ascii="微软雅黑" w:eastAsia="微软雅黑" w:hAnsi="微软雅黑" w:cs="Times New Roman" w:hint="eastAsia"/>
          <w:sz w:val="24"/>
          <w:szCs w:val="24"/>
        </w:rPr>
        <w:t>人员</w:t>
      </w:r>
    </w:p>
    <w:p w:rsidR="003970AD" w:rsidRP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b/>
          <w:color w:val="1F4E79"/>
          <w:sz w:val="24"/>
          <w:szCs w:val="24"/>
        </w:rPr>
        <w:t>课程时间：</w:t>
      </w:r>
      <w:r w:rsidR="00902A0E">
        <w:rPr>
          <w:rFonts w:ascii="微软雅黑" w:eastAsia="微软雅黑" w:hAnsi="微软雅黑" w:cs="Times New Roman"/>
          <w:sz w:val="24"/>
          <w:szCs w:val="24"/>
        </w:rPr>
        <w:t>1</w:t>
      </w:r>
      <w:r w:rsidRPr="003970AD">
        <w:rPr>
          <w:rFonts w:ascii="微软雅黑" w:eastAsia="微软雅黑" w:hAnsi="微软雅黑" w:cs="Times New Roman"/>
          <w:sz w:val="24"/>
          <w:szCs w:val="24"/>
        </w:rPr>
        <w:t>天,6小时/天</w:t>
      </w:r>
    </w:p>
    <w:p w:rsidR="003970AD" w:rsidRDefault="003970AD" w:rsidP="00E4744C">
      <w:pPr>
        <w:spacing w:line="440" w:lineRule="exact"/>
        <w:rPr>
          <w:rFonts w:ascii="微软雅黑" w:eastAsia="微软雅黑" w:hAnsi="微软雅黑" w:cs="Times New Roman"/>
          <w:sz w:val="24"/>
          <w:szCs w:val="24"/>
        </w:rPr>
      </w:pPr>
      <w:r w:rsidRPr="003970AD">
        <w:rPr>
          <w:rFonts w:ascii="微软雅黑" w:eastAsia="微软雅黑" w:hAnsi="微软雅黑" w:cs="Times New Roman" w:hint="eastAsia"/>
          <w:b/>
          <w:color w:val="1F4E79"/>
          <w:sz w:val="24"/>
          <w:szCs w:val="24"/>
        </w:rPr>
        <w:t>课程方式：</w:t>
      </w:r>
      <w:r w:rsidRPr="003970AD">
        <w:rPr>
          <w:rFonts w:ascii="微软雅黑" w:eastAsia="微软雅黑" w:hAnsi="微软雅黑" w:cs="Times New Roman" w:hint="eastAsia"/>
          <w:sz w:val="24"/>
          <w:szCs w:val="24"/>
        </w:rPr>
        <w:t>理论讲授</w:t>
      </w:r>
      <w:r w:rsidRPr="003970AD">
        <w:rPr>
          <w:rFonts w:ascii="微软雅黑" w:eastAsia="微软雅黑" w:hAnsi="微软雅黑" w:cs="Times New Roman"/>
          <w:sz w:val="24"/>
          <w:szCs w:val="24"/>
        </w:rPr>
        <w:t>+案例分析+</w:t>
      </w:r>
      <w:r w:rsidR="0072400E" w:rsidRPr="0072400E">
        <w:rPr>
          <w:rFonts w:ascii="微软雅黑" w:eastAsia="微软雅黑" w:hAnsi="微软雅黑" w:cs="Times New Roman"/>
          <w:sz w:val="24"/>
          <w:szCs w:val="24"/>
        </w:rPr>
        <w:t>精彩视频</w:t>
      </w:r>
      <w:r w:rsidRPr="003970AD">
        <w:rPr>
          <w:rFonts w:ascii="微软雅黑" w:eastAsia="微软雅黑" w:hAnsi="微软雅黑" w:cs="Times New Roman"/>
          <w:sz w:val="24"/>
          <w:szCs w:val="24"/>
        </w:rPr>
        <w:t>+工具演练+行动学习+互动讨论+讲师点评</w:t>
      </w:r>
    </w:p>
    <w:p w:rsidR="003970AD" w:rsidRPr="0072400E" w:rsidRDefault="003970AD" w:rsidP="00E4744C">
      <w:pPr>
        <w:spacing w:line="440" w:lineRule="exact"/>
        <w:jc w:val="center"/>
        <w:rPr>
          <w:rFonts w:ascii="微软雅黑" w:eastAsia="微软雅黑" w:hAnsi="微软雅黑" w:cs="Times New Roman"/>
          <w:b/>
          <w:color w:val="1F4E79"/>
          <w:sz w:val="28"/>
          <w:szCs w:val="28"/>
        </w:rPr>
      </w:pPr>
      <w:r w:rsidRPr="0072400E">
        <w:rPr>
          <w:rFonts w:ascii="微软雅黑" w:eastAsia="微软雅黑" w:hAnsi="微软雅黑" w:cs="Times New Roman" w:hint="eastAsia"/>
          <w:b/>
          <w:color w:val="1F4E79"/>
          <w:sz w:val="28"/>
          <w:szCs w:val="28"/>
        </w:rPr>
        <w:t>课程大纲</w:t>
      </w:r>
    </w:p>
    <w:p w:rsidR="00902A0E" w:rsidRPr="00902A0E" w:rsidRDefault="00902A0E" w:rsidP="00902A0E">
      <w:pPr>
        <w:spacing w:line="440" w:lineRule="exact"/>
        <w:rPr>
          <w:rFonts w:ascii="微软雅黑" w:eastAsia="微软雅黑" w:hAnsi="微软雅黑" w:cs="Times New Roman"/>
          <w:b/>
          <w:color w:val="1F4E79"/>
          <w:sz w:val="24"/>
          <w:szCs w:val="24"/>
        </w:rPr>
      </w:pPr>
      <w:bookmarkStart w:id="0" w:name="_GoBack"/>
      <w:bookmarkEnd w:id="0"/>
      <w:r w:rsidRPr="00902A0E">
        <w:rPr>
          <w:rFonts w:ascii="微软雅黑" w:eastAsia="微软雅黑" w:hAnsi="微软雅黑" w:cs="Times New Roman" w:hint="eastAsia"/>
          <w:b/>
          <w:color w:val="1F4E79"/>
          <w:sz w:val="24"/>
          <w:szCs w:val="24"/>
        </w:rPr>
        <w:t>第一讲</w:t>
      </w:r>
      <w:r w:rsidRPr="00902A0E">
        <w:rPr>
          <w:rFonts w:ascii="微软雅黑" w:eastAsia="微软雅黑" w:hAnsi="微软雅黑" w:cs="Times New Roman"/>
          <w:b/>
          <w:color w:val="1F4E79"/>
          <w:sz w:val="24"/>
          <w:szCs w:val="24"/>
        </w:rPr>
        <w:t xml:space="preserve">   正确认识——数字化学习是什么</w:t>
      </w:r>
    </w:p>
    <w:p w:rsidR="00902A0E" w:rsidRPr="00902A0E" w:rsidRDefault="00902A0E" w:rsidP="00902A0E">
      <w:pPr>
        <w:spacing w:line="440" w:lineRule="exact"/>
        <w:rPr>
          <w:rFonts w:ascii="微软雅黑" w:eastAsia="微软雅黑" w:hAnsi="微软雅黑" w:cs="Times New Roman"/>
          <w:sz w:val="24"/>
          <w:szCs w:val="24"/>
        </w:rPr>
      </w:pPr>
      <w:proofErr w:type="gramStart"/>
      <w:r w:rsidRPr="00902A0E">
        <w:rPr>
          <w:rFonts w:ascii="微软雅黑" w:eastAsia="微软雅黑" w:hAnsi="微软雅黑" w:cs="Times New Roman" w:hint="eastAsia"/>
          <w:sz w:val="24"/>
          <w:szCs w:val="24"/>
        </w:rPr>
        <w:t>一</w:t>
      </w:r>
      <w:proofErr w:type="gramEnd"/>
      <w:r w:rsidRPr="00902A0E">
        <w:rPr>
          <w:rFonts w:ascii="微软雅黑" w:eastAsia="微软雅黑" w:hAnsi="微软雅黑" w:cs="Times New Roman"/>
          <w:sz w:val="24"/>
          <w:szCs w:val="24"/>
        </w:rPr>
        <w:t>. 走进数字化时代</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1.数字化城市</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2.数字化生活</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二、适应数字化生存</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lastRenderedPageBreak/>
        <w:t>1.时代呼唤</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2.技术推动</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3.理念引领</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4.格局初现</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三、认识数字化学习</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1.数字化学习的由来</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2.数字化学习的含义</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3.数字化学习的特征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4.数字化学习的要素</w:t>
      </w:r>
    </w:p>
    <w:p w:rsidR="00902A0E" w:rsidRPr="00902A0E" w:rsidRDefault="00902A0E" w:rsidP="00902A0E">
      <w:pPr>
        <w:spacing w:line="440" w:lineRule="exact"/>
        <w:rPr>
          <w:rFonts w:ascii="微软雅黑" w:eastAsia="微软雅黑" w:hAnsi="微软雅黑" w:cs="Times New Roman"/>
          <w:sz w:val="24"/>
          <w:szCs w:val="24"/>
        </w:rPr>
      </w:pPr>
    </w:p>
    <w:p w:rsidR="00902A0E" w:rsidRPr="00902A0E" w:rsidRDefault="00902A0E" w:rsidP="00902A0E">
      <w:pPr>
        <w:spacing w:line="440" w:lineRule="exact"/>
        <w:rPr>
          <w:rFonts w:ascii="微软雅黑" w:eastAsia="微软雅黑" w:hAnsi="微软雅黑" w:cs="Times New Roman"/>
          <w:b/>
          <w:color w:val="1F4E79"/>
          <w:sz w:val="24"/>
          <w:szCs w:val="24"/>
        </w:rPr>
      </w:pPr>
      <w:r w:rsidRPr="00902A0E">
        <w:rPr>
          <w:rFonts w:ascii="微软雅黑" w:eastAsia="微软雅黑" w:hAnsi="微软雅黑" w:cs="Times New Roman" w:hint="eastAsia"/>
          <w:b/>
          <w:color w:val="1F4E79"/>
          <w:sz w:val="24"/>
          <w:szCs w:val="24"/>
        </w:rPr>
        <w:t>第二讲</w:t>
      </w:r>
      <w:r w:rsidRPr="00902A0E">
        <w:rPr>
          <w:rFonts w:ascii="微软雅黑" w:eastAsia="微软雅黑" w:hAnsi="微软雅黑" w:cs="Times New Roman"/>
          <w:b/>
          <w:color w:val="1F4E79"/>
          <w:sz w:val="24"/>
          <w:szCs w:val="24"/>
        </w:rPr>
        <w:t xml:space="preserve"> 改变自己——适应数字化学习环境</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一、了解数字化学习环境</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1.数字化学习设施</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2.数字化学习平台</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二、掌握数字化学习技术</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1.互联网接人方式</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2.数字化学习工具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三、移动学习与泛在学习</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1.移动学习</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2.泛在学习</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四、虚拟学习社区</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1.虚拟学习社区的特征分析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2.虚拟学习社区的设计与实现</w:t>
      </w:r>
    </w:p>
    <w:p w:rsidR="00902A0E" w:rsidRPr="00902A0E" w:rsidRDefault="00902A0E" w:rsidP="00902A0E">
      <w:pPr>
        <w:spacing w:line="440" w:lineRule="exact"/>
        <w:rPr>
          <w:rFonts w:ascii="微软雅黑" w:eastAsia="微软雅黑" w:hAnsi="微软雅黑" w:cs="Times New Roman"/>
          <w:sz w:val="24"/>
          <w:szCs w:val="24"/>
        </w:rPr>
      </w:pPr>
    </w:p>
    <w:p w:rsidR="00902A0E" w:rsidRPr="00902A0E" w:rsidRDefault="00902A0E" w:rsidP="00902A0E">
      <w:pPr>
        <w:spacing w:line="440" w:lineRule="exact"/>
        <w:rPr>
          <w:rFonts w:ascii="微软雅黑" w:eastAsia="微软雅黑" w:hAnsi="微软雅黑" w:cs="Times New Roman"/>
          <w:b/>
          <w:color w:val="1F4E79"/>
          <w:sz w:val="24"/>
          <w:szCs w:val="24"/>
        </w:rPr>
      </w:pPr>
      <w:r w:rsidRPr="00902A0E">
        <w:rPr>
          <w:rFonts w:ascii="微软雅黑" w:eastAsia="微软雅黑" w:hAnsi="微软雅黑" w:cs="Times New Roman" w:hint="eastAsia"/>
          <w:b/>
          <w:color w:val="1F4E79"/>
          <w:sz w:val="24"/>
          <w:szCs w:val="24"/>
        </w:rPr>
        <w:t>第三讲</w:t>
      </w:r>
      <w:r w:rsidRPr="00902A0E">
        <w:rPr>
          <w:rFonts w:ascii="微软雅黑" w:eastAsia="微软雅黑" w:hAnsi="微软雅黑" w:cs="Times New Roman"/>
          <w:b/>
          <w:color w:val="1F4E79"/>
          <w:sz w:val="24"/>
          <w:szCs w:val="24"/>
        </w:rPr>
        <w:t xml:space="preserve"> 轻松驾驭——利用数字化学习资源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一、探寻数字化学习资源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1.数字化学习资源的特点</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2.数字化学习信息资源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二、</w:t>
      </w:r>
      <w:r w:rsidRPr="00902A0E">
        <w:rPr>
          <w:rFonts w:ascii="微软雅黑" w:eastAsia="微软雅黑" w:hAnsi="微软雅黑" w:cs="Times New Roman"/>
          <w:sz w:val="24"/>
          <w:szCs w:val="24"/>
        </w:rPr>
        <w:t xml:space="preserve"> 获取数字化学习资源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1.搜索引擎</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2.获取资源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lastRenderedPageBreak/>
        <w:t>三、基于资源的学习模式</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1.基于资源的数字化学习模式</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2.MOOC与翻转课堂</w:t>
      </w:r>
    </w:p>
    <w:p w:rsidR="00902A0E" w:rsidRPr="00902A0E" w:rsidRDefault="00902A0E" w:rsidP="00902A0E">
      <w:pPr>
        <w:spacing w:line="440" w:lineRule="exact"/>
        <w:rPr>
          <w:rFonts w:ascii="微软雅黑" w:eastAsia="微软雅黑" w:hAnsi="微软雅黑" w:cs="Times New Roman"/>
          <w:sz w:val="24"/>
          <w:szCs w:val="24"/>
        </w:rPr>
      </w:pPr>
    </w:p>
    <w:p w:rsidR="00902A0E" w:rsidRPr="00902A0E" w:rsidRDefault="00902A0E" w:rsidP="00902A0E">
      <w:pPr>
        <w:spacing w:line="440" w:lineRule="exact"/>
        <w:rPr>
          <w:rFonts w:ascii="微软雅黑" w:eastAsia="微软雅黑" w:hAnsi="微软雅黑" w:cs="Times New Roman"/>
          <w:b/>
          <w:color w:val="1F4E79"/>
          <w:sz w:val="24"/>
          <w:szCs w:val="24"/>
        </w:rPr>
      </w:pPr>
      <w:r w:rsidRPr="00902A0E">
        <w:rPr>
          <w:rFonts w:ascii="微软雅黑" w:eastAsia="微软雅黑" w:hAnsi="微软雅黑" w:cs="Times New Roman" w:hint="eastAsia"/>
          <w:b/>
          <w:color w:val="1F4E79"/>
          <w:sz w:val="24"/>
          <w:szCs w:val="24"/>
        </w:rPr>
        <w:t>第四讲</w:t>
      </w:r>
      <w:r w:rsidRPr="00902A0E">
        <w:rPr>
          <w:rFonts w:ascii="微软雅黑" w:eastAsia="微软雅黑" w:hAnsi="微软雅黑" w:cs="Times New Roman"/>
          <w:b/>
          <w:color w:val="1F4E79"/>
          <w:sz w:val="24"/>
          <w:szCs w:val="24"/>
        </w:rPr>
        <w:t xml:space="preserve"> 学</w:t>
      </w:r>
      <w:proofErr w:type="gramStart"/>
      <w:r w:rsidRPr="00902A0E">
        <w:rPr>
          <w:rFonts w:ascii="微软雅黑" w:eastAsia="微软雅黑" w:hAnsi="微软雅黑" w:cs="Times New Roman"/>
          <w:b/>
          <w:color w:val="1F4E79"/>
          <w:sz w:val="24"/>
          <w:szCs w:val="24"/>
        </w:rPr>
        <w:t>不</w:t>
      </w:r>
      <w:proofErr w:type="gramEnd"/>
      <w:r w:rsidRPr="00902A0E">
        <w:rPr>
          <w:rFonts w:ascii="微软雅黑" w:eastAsia="微软雅黑" w:hAnsi="微软雅黑" w:cs="Times New Roman"/>
          <w:b/>
          <w:color w:val="1F4E79"/>
          <w:sz w:val="24"/>
          <w:szCs w:val="24"/>
        </w:rPr>
        <w:t>单行——获取学习的支持服务</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一、学习期待支持——支持服务的意义</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1.何谓学习</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2.学习支持服务</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3.校外学习中心与社区学习中心</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二、</w:t>
      </w:r>
      <w:r w:rsidRPr="00902A0E">
        <w:rPr>
          <w:rFonts w:ascii="微软雅黑" w:eastAsia="微软雅黑" w:hAnsi="微软雅黑" w:cs="Times New Roman"/>
          <w:sz w:val="24"/>
          <w:szCs w:val="24"/>
        </w:rPr>
        <w:t xml:space="preserve"> 支持服务的主体——谁来支持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1.学习中的重要他人</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2.教师和管理人员</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3.家庭和朋友</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4.其他学生</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5.雇主</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6.其他</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三、支持服务的内容——支持什么</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1.学业的支持服务</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2.管理的支持服务</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3.设施的支持服务</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4.情感的支持服务</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5.对残疾学生的特殊支持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四、支持服务的方式——怎样支持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1.面对面的支持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2.以媒体为中介的支持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3.以媒体为代表的支持</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五、获取支持服务的技巧——该怎么做</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1.心中有数：如何求助</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2.自助与他助</w:t>
      </w:r>
    </w:p>
    <w:p w:rsidR="00902A0E" w:rsidRPr="00902A0E" w:rsidRDefault="00902A0E" w:rsidP="00902A0E">
      <w:pPr>
        <w:spacing w:line="440" w:lineRule="exact"/>
        <w:rPr>
          <w:rFonts w:ascii="微软雅黑" w:eastAsia="微软雅黑" w:hAnsi="微软雅黑" w:cs="Times New Roman"/>
          <w:sz w:val="24"/>
          <w:szCs w:val="24"/>
        </w:rPr>
      </w:pPr>
    </w:p>
    <w:p w:rsidR="00902A0E" w:rsidRPr="00902A0E" w:rsidRDefault="00902A0E" w:rsidP="00902A0E">
      <w:pPr>
        <w:spacing w:line="440" w:lineRule="exact"/>
        <w:rPr>
          <w:rFonts w:ascii="微软雅黑" w:eastAsia="微软雅黑" w:hAnsi="微软雅黑" w:cs="Times New Roman"/>
          <w:b/>
          <w:color w:val="1F4E79"/>
          <w:sz w:val="24"/>
          <w:szCs w:val="24"/>
        </w:rPr>
      </w:pPr>
      <w:r w:rsidRPr="00902A0E">
        <w:rPr>
          <w:rFonts w:ascii="微软雅黑" w:eastAsia="微软雅黑" w:hAnsi="微软雅黑" w:cs="Times New Roman" w:hint="eastAsia"/>
          <w:b/>
          <w:color w:val="1F4E79"/>
          <w:sz w:val="24"/>
          <w:szCs w:val="24"/>
        </w:rPr>
        <w:t>第五讲</w:t>
      </w:r>
      <w:r w:rsidRPr="00902A0E">
        <w:rPr>
          <w:rFonts w:ascii="微软雅黑" w:eastAsia="微软雅黑" w:hAnsi="微软雅黑" w:cs="Times New Roman"/>
          <w:b/>
          <w:color w:val="1F4E79"/>
          <w:sz w:val="24"/>
          <w:szCs w:val="24"/>
        </w:rPr>
        <w:t xml:space="preserve"> 反思评价——为我们的学习照镜子</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lastRenderedPageBreak/>
        <w:t>一、</w:t>
      </w:r>
      <w:proofErr w:type="gramStart"/>
      <w:r w:rsidRPr="00902A0E">
        <w:rPr>
          <w:rFonts w:ascii="微软雅黑" w:eastAsia="微软雅黑" w:hAnsi="微软雅黑" w:cs="Times New Roman" w:hint="eastAsia"/>
          <w:sz w:val="24"/>
          <w:szCs w:val="24"/>
        </w:rPr>
        <w:t>评价让</w:t>
      </w:r>
      <w:proofErr w:type="gramEnd"/>
      <w:r w:rsidRPr="00902A0E">
        <w:rPr>
          <w:rFonts w:ascii="微软雅黑" w:eastAsia="微软雅黑" w:hAnsi="微软雅黑" w:cs="Times New Roman" w:hint="eastAsia"/>
          <w:sz w:val="24"/>
          <w:szCs w:val="24"/>
        </w:rPr>
        <w:t>学习更高效——评价的意义</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1.评价无处不在</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2.学习需要评价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3.数字化学习评价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4.数字化学习评价的意义</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二、评价贯穿学习始终——评价的类型</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1.诊断性评价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2.形成性评价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3.总结性评价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三、谁来评价——评价实施的主体</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1.自我评价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2.教师评价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3.同伴评价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4.观众评价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四、</w:t>
      </w:r>
      <w:r w:rsidRPr="00902A0E">
        <w:rPr>
          <w:rFonts w:ascii="微软雅黑" w:eastAsia="微软雅黑" w:hAnsi="微软雅黑" w:cs="Times New Roman"/>
          <w:sz w:val="24"/>
          <w:szCs w:val="24"/>
        </w:rPr>
        <w:t xml:space="preserve"> 大数据支持的数字化学习评价</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1.什么是大数据</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2.教育中的大数据</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3.大数据支持的数字化学习评价</w:t>
      </w:r>
    </w:p>
    <w:p w:rsidR="00902A0E" w:rsidRPr="00902A0E" w:rsidRDefault="00902A0E" w:rsidP="00902A0E">
      <w:pPr>
        <w:spacing w:line="440" w:lineRule="exact"/>
        <w:rPr>
          <w:rFonts w:ascii="微软雅黑" w:eastAsia="微软雅黑" w:hAnsi="微软雅黑" w:cs="Times New Roman"/>
          <w:sz w:val="24"/>
          <w:szCs w:val="24"/>
        </w:rPr>
      </w:pPr>
    </w:p>
    <w:p w:rsidR="00902A0E" w:rsidRPr="00902A0E" w:rsidRDefault="00902A0E" w:rsidP="00902A0E">
      <w:pPr>
        <w:spacing w:line="440" w:lineRule="exact"/>
        <w:rPr>
          <w:rFonts w:ascii="微软雅黑" w:eastAsia="微软雅黑" w:hAnsi="微软雅黑" w:cs="Times New Roman"/>
          <w:b/>
          <w:color w:val="1F4E79"/>
          <w:sz w:val="24"/>
          <w:szCs w:val="24"/>
        </w:rPr>
      </w:pPr>
      <w:r w:rsidRPr="00902A0E">
        <w:rPr>
          <w:rFonts w:ascii="微软雅黑" w:eastAsia="微软雅黑" w:hAnsi="微软雅黑" w:cs="Times New Roman" w:hint="eastAsia"/>
          <w:b/>
          <w:color w:val="1F4E79"/>
          <w:sz w:val="24"/>
          <w:szCs w:val="24"/>
        </w:rPr>
        <w:t>第六讲</w:t>
      </w:r>
      <w:r w:rsidRPr="00902A0E">
        <w:rPr>
          <w:rFonts w:ascii="微软雅黑" w:eastAsia="微软雅黑" w:hAnsi="微软雅黑" w:cs="Times New Roman"/>
          <w:b/>
          <w:color w:val="1F4E79"/>
          <w:sz w:val="24"/>
          <w:szCs w:val="24"/>
        </w:rPr>
        <w:t xml:space="preserve"> 上下求索——做成功的终身学习者</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一、渴望成功——心的向往</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1.何谓成功</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2.如何成功</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二、</w:t>
      </w:r>
      <w:r w:rsidRPr="00902A0E">
        <w:rPr>
          <w:rFonts w:ascii="微软雅黑" w:eastAsia="微软雅黑" w:hAnsi="微软雅黑" w:cs="Times New Roman"/>
          <w:sz w:val="24"/>
          <w:szCs w:val="24"/>
        </w:rPr>
        <w:t xml:space="preserve"> 成功准备一先利其器</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1.树立正确的学习观念</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2.形成良好的学习风格</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hint="eastAsia"/>
          <w:sz w:val="24"/>
          <w:szCs w:val="24"/>
        </w:rPr>
        <w:t>三、</w:t>
      </w:r>
      <w:r w:rsidRPr="00902A0E">
        <w:rPr>
          <w:rFonts w:ascii="微软雅黑" w:eastAsia="微软雅黑" w:hAnsi="微软雅黑" w:cs="Times New Roman"/>
          <w:sz w:val="24"/>
          <w:szCs w:val="24"/>
        </w:rPr>
        <w:t xml:space="preserve"> 成功之</w:t>
      </w:r>
      <w:proofErr w:type="gramStart"/>
      <w:r w:rsidRPr="00902A0E">
        <w:rPr>
          <w:rFonts w:ascii="微软雅黑" w:eastAsia="微软雅黑" w:hAnsi="微软雅黑" w:cs="Times New Roman"/>
          <w:sz w:val="24"/>
          <w:szCs w:val="24"/>
        </w:rPr>
        <w:t>钥</w:t>
      </w:r>
      <w:proofErr w:type="gramEnd"/>
      <w:r w:rsidRPr="00902A0E">
        <w:rPr>
          <w:rFonts w:ascii="微软雅黑" w:eastAsia="微软雅黑" w:hAnsi="微软雅黑" w:cs="Times New Roman"/>
          <w:sz w:val="24"/>
          <w:szCs w:val="24"/>
        </w:rPr>
        <w:t>——数字化学习一般的策略和方法</w:t>
      </w:r>
    </w:p>
    <w:p w:rsidR="00902A0E" w:rsidRPr="00902A0E"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1.数字化学习的一般策略</w:t>
      </w:r>
    </w:p>
    <w:p w:rsidR="00966382" w:rsidRPr="003970AD" w:rsidRDefault="00902A0E" w:rsidP="00902A0E">
      <w:pPr>
        <w:spacing w:line="440" w:lineRule="exact"/>
        <w:rPr>
          <w:rFonts w:ascii="微软雅黑" w:eastAsia="微软雅黑" w:hAnsi="微软雅黑" w:cs="Times New Roman"/>
          <w:sz w:val="24"/>
          <w:szCs w:val="24"/>
        </w:rPr>
      </w:pPr>
      <w:r w:rsidRPr="00902A0E">
        <w:rPr>
          <w:rFonts w:ascii="微软雅黑" w:eastAsia="微软雅黑" w:hAnsi="微软雅黑" w:cs="Times New Roman"/>
          <w:sz w:val="24"/>
          <w:szCs w:val="24"/>
        </w:rPr>
        <w:t>2.数字化学习的一般方法</w:t>
      </w:r>
    </w:p>
    <w:sectPr w:rsidR="00966382" w:rsidRPr="003970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E88"/>
    <w:rsid w:val="000E3CDB"/>
    <w:rsid w:val="003970AD"/>
    <w:rsid w:val="004F0CA6"/>
    <w:rsid w:val="005D1913"/>
    <w:rsid w:val="006313C6"/>
    <w:rsid w:val="0072400E"/>
    <w:rsid w:val="00902A0E"/>
    <w:rsid w:val="00966382"/>
    <w:rsid w:val="00BC70F5"/>
    <w:rsid w:val="00D932F6"/>
    <w:rsid w:val="00E4744C"/>
    <w:rsid w:val="00EF3E88"/>
    <w:rsid w:val="00F32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29756"/>
  <w15:chartTrackingRefBased/>
  <w15:docId w15:val="{5298E40D-1A70-4705-B827-16E6D5AAE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250</Words>
  <Characters>1425</Characters>
  <Application>Microsoft Office Word</Application>
  <DocSecurity>0</DocSecurity>
  <Lines>11</Lines>
  <Paragraphs>3</Paragraphs>
  <ScaleCrop>false</ScaleCrop>
  <Company>微软中国</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2023-08-16T10:46:00Z</dcterms:created>
  <dcterms:modified xsi:type="dcterms:W3CDTF">2023-08-16T10:57:00Z</dcterms:modified>
</cp:coreProperties>
</file>