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b/>
          <w:bCs/>
          <w:sz w:val="44"/>
          <w:szCs w:val="48"/>
          <w:shd w:val="pct10" w:color="auto" w:fill="FFFFFF"/>
        </w:rPr>
      </w:pPr>
      <w:r>
        <w:rPr>
          <w:rFonts w:hint="eastAsia" w:ascii="微软雅黑" w:hAnsi="微软雅黑" w:eastAsia="微软雅黑" w:cs="微软雅黑"/>
          <w:b/>
          <w:color w:val="0070C0"/>
          <w:sz w:val="36"/>
          <w:szCs w:val="36"/>
          <w:lang w:val="en-US" w:eastAsia="zh-CN"/>
        </w:rPr>
        <w:t>“赢在团队”系列课程：</w:t>
      </w:r>
      <w:bookmarkStart w:id="0" w:name="_GoBack"/>
      <w:bookmarkEnd w:id="0"/>
    </w:p>
    <w:p>
      <w:pPr>
        <w:jc w:val="center"/>
        <w:rPr>
          <w:rFonts w:hint="eastAsia" w:ascii="微软雅黑" w:hAnsi="微软雅黑" w:eastAsia="微软雅黑" w:cs="微软雅黑"/>
          <w:b/>
          <w:bCs/>
          <w:sz w:val="44"/>
          <w:szCs w:val="48"/>
          <w:shd w:val="pct10" w:color="auto" w:fill="FFFFFF"/>
        </w:rPr>
      </w:pPr>
      <w:r>
        <w:rPr>
          <w:rFonts w:hint="eastAsia" w:ascii="微软雅黑" w:hAnsi="微软雅黑" w:eastAsia="微软雅黑" w:cs="微软雅黑"/>
          <w:b/>
          <w:bCs/>
          <w:sz w:val="44"/>
          <w:szCs w:val="48"/>
          <w:shd w:val="pct10" w:color="auto" w:fill="FFFFFF"/>
        </w:rPr>
        <w:t>《</w:t>
      </w:r>
      <w:r>
        <w:rPr>
          <w:rFonts w:hint="eastAsia" w:ascii="微软雅黑" w:hAnsi="微软雅黑" w:eastAsia="微软雅黑" w:cs="微软雅黑"/>
          <w:b/>
          <w:bCs/>
          <w:sz w:val="44"/>
          <w:szCs w:val="48"/>
          <w:shd w:val="pct10" w:color="auto" w:fill="FFFFFF"/>
          <w:lang w:eastAsia="zh-CN"/>
        </w:rPr>
        <w:t>卓越团队</w:t>
      </w:r>
      <w:r>
        <w:rPr>
          <w:rFonts w:hint="eastAsia" w:ascii="微软雅黑" w:hAnsi="微软雅黑" w:eastAsia="微软雅黑" w:cs="微软雅黑"/>
          <w:b/>
          <w:bCs/>
          <w:sz w:val="44"/>
          <w:szCs w:val="48"/>
          <w:shd w:val="pct10" w:color="auto" w:fill="FFFFFF"/>
        </w:rPr>
        <w:t>职业化训练营》</w:t>
      </w:r>
    </w:p>
    <w:p>
      <w:pPr>
        <w:widowControl/>
        <w:spacing w:line="400" w:lineRule="exact"/>
        <w:ind w:firstLine="562" w:firstLineChars="200"/>
        <w:jc w:val="center"/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lang w:val="en-US" w:eastAsia="zh-CN"/>
        </w:rPr>
        <w:t>（2天课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lang w:eastAsia="zh-CN"/>
        </w:rPr>
        <w:t>纲）</w:t>
      </w:r>
    </w:p>
    <w:p>
      <w:pPr>
        <w:widowControl/>
        <w:spacing w:line="400" w:lineRule="exact"/>
        <w:ind w:firstLine="562" w:firstLineChars="200"/>
        <w:jc w:val="center"/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lang w:eastAsia="zh-CN"/>
        </w:rPr>
        <w:t>主讲：孙敬章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lang w:val="en-US" w:eastAsia="zh-CN"/>
        </w:rPr>
        <w:t xml:space="preserve"> </w:t>
      </w:r>
    </w:p>
    <w:p>
      <w:pPr>
        <w:jc w:val="center"/>
        <w:rPr>
          <w:rFonts w:hint="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widowControl/>
        <w:spacing w:line="400" w:lineRule="exact"/>
        <w:jc w:val="both"/>
        <w:rPr>
          <w:rFonts w:hint="eastAsia" w:ascii="仿宋" w:hAnsi="仿宋" w:eastAsia="仿宋" w:cs="仿宋"/>
          <w:b/>
          <w:color w:val="0070C0"/>
          <w:kern w:val="28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color w:val="0070C0"/>
          <w:kern w:val="0"/>
          <w:sz w:val="28"/>
          <w:szCs w:val="28"/>
          <w:lang w:val="en-US" w:eastAsia="zh-CN"/>
        </w:rPr>
        <w:t>【</w:t>
      </w:r>
      <w:r>
        <w:rPr>
          <w:rStyle w:val="13"/>
          <w:rFonts w:hint="eastAsia" w:ascii="仿宋" w:hAnsi="仿宋" w:eastAsia="仿宋" w:cs="仿宋"/>
          <w:color w:val="0070C0"/>
          <w:sz w:val="28"/>
          <w:szCs w:val="28"/>
        </w:rPr>
        <w:t>课程背景</w:t>
      </w:r>
      <w:r>
        <w:rPr>
          <w:rStyle w:val="13"/>
          <w:rFonts w:hint="eastAsia" w:ascii="仿宋" w:hAnsi="仿宋" w:eastAsia="仿宋" w:cs="仿宋"/>
          <w:color w:val="0070C0"/>
          <w:sz w:val="28"/>
          <w:szCs w:val="28"/>
          <w:lang w:eastAsia="zh-CN"/>
        </w:rPr>
        <w:t>】</w:t>
      </w:r>
    </w:p>
    <w:p>
      <w:pPr>
        <w:pStyle w:val="6"/>
        <w:spacing w:before="0" w:beforeAutospacing="0" w:after="0" w:afterAutospacing="0" w:line="420" w:lineRule="exact"/>
        <w:ind w:firstLine="560" w:firstLineChars="200"/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  <w:lang w:eastAsia="zh-CN"/>
        </w:rPr>
        <w:t>相关</w:t>
      </w:r>
      <w:r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</w:rPr>
        <w:t>调查表明：绝大多数人在工作中仅发挥了20～30%左右的能力。如果受到充分的职业化素养培训，就能发挥其潜力的60～90%。员工职业化素养的缺失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成为影响企业迈向成功的重要阻碍。</w:t>
      </w:r>
    </w:p>
    <w:p>
      <w:pPr>
        <w:pStyle w:val="6"/>
        <w:spacing w:before="0" w:beforeAutospacing="0" w:after="0" w:afterAutospacing="0" w:line="420" w:lineRule="exact"/>
        <w:ind w:firstLine="560" w:firstLineChars="200"/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</w:rPr>
        <w:t>提升员工的职业化素养，是绝大多数中国企业面临的一个重大挑战！华为、联想集团等优秀企业已经把“员工心态素质培训”课程列为每年例行课程，他们把该课称之为“常规武器”。</w:t>
      </w:r>
    </w:p>
    <w:p>
      <w:pPr>
        <w:spacing w:line="420" w:lineRule="exact"/>
        <w:ind w:firstLine="560" w:firstLineChars="200"/>
        <w:rPr>
          <w:rFonts w:hint="eastAsia"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卓越团队职业化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eastAsia="zh-CN"/>
        </w:rPr>
        <w:t>训练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营，致力于解决以下问题：</w:t>
      </w:r>
    </w:p>
    <w:p>
      <w:pPr>
        <w:numPr>
          <w:ilvl w:val="0"/>
          <w:numId w:val="1"/>
        </w:numPr>
        <w:adjustRightInd w:val="0"/>
        <w:snapToGrid w:val="0"/>
        <w:spacing w:line="420" w:lineRule="exact"/>
        <w:ind w:left="425" w:leftChars="0" w:right="580" w:rightChars="276" w:hanging="425" w:firstLineChars="0"/>
        <w:rPr>
          <w:rFonts w:hint="eastAsia"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为什么团队形象不佳，职业程度不够，工位就像个垃圾堆？</w:t>
      </w:r>
    </w:p>
    <w:p>
      <w:pPr>
        <w:numPr>
          <w:ilvl w:val="0"/>
          <w:numId w:val="1"/>
        </w:numPr>
        <w:adjustRightInd w:val="0"/>
        <w:snapToGrid w:val="0"/>
        <w:spacing w:line="420" w:lineRule="exact"/>
        <w:ind w:left="425" w:leftChars="0" w:right="580" w:rightChars="276" w:hanging="425" w:firstLineChars="0"/>
        <w:rPr>
          <w:rFonts w:hint="eastAsia"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为什么员工缺乏忠诚度，这山望着那山高？</w:t>
      </w:r>
    </w:p>
    <w:p>
      <w:pPr>
        <w:numPr>
          <w:ilvl w:val="0"/>
          <w:numId w:val="1"/>
        </w:numPr>
        <w:adjustRightInd w:val="0"/>
        <w:snapToGrid w:val="0"/>
        <w:spacing w:line="420" w:lineRule="exact"/>
        <w:ind w:left="425" w:leftChars="0" w:right="580" w:rightChars="276" w:hanging="425" w:firstLineChars="0"/>
        <w:rPr>
          <w:rFonts w:hint="eastAsia"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为什么总有员工离职后，大量利用原有公司客户资源来牟取私利？</w:t>
      </w:r>
    </w:p>
    <w:p>
      <w:pPr>
        <w:numPr>
          <w:ilvl w:val="0"/>
          <w:numId w:val="1"/>
        </w:numPr>
        <w:adjustRightInd w:val="0"/>
        <w:snapToGrid w:val="0"/>
        <w:spacing w:line="420" w:lineRule="exact"/>
        <w:ind w:left="425" w:leftChars="0" w:right="580" w:rightChars="276" w:hanging="425" w:firstLineChars="0"/>
        <w:rPr>
          <w:rFonts w:hint="eastAsia"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为什么有的企业核心技术，被员工窃取后流传给竞争对手？</w:t>
      </w:r>
    </w:p>
    <w:p>
      <w:pPr>
        <w:numPr>
          <w:ilvl w:val="0"/>
          <w:numId w:val="1"/>
        </w:numPr>
        <w:adjustRightInd w:val="0"/>
        <w:snapToGrid w:val="0"/>
        <w:spacing w:line="420" w:lineRule="exact"/>
        <w:ind w:left="425" w:leftChars="0" w:right="580" w:rightChars="276" w:hanging="425" w:firstLineChars="0"/>
        <w:rPr>
          <w:rFonts w:hint="eastAsia"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为什么元老不进取、中层不作为、员工等靠要？</w:t>
      </w:r>
    </w:p>
    <w:p>
      <w:pPr>
        <w:numPr>
          <w:ilvl w:val="0"/>
          <w:numId w:val="1"/>
        </w:numPr>
        <w:adjustRightInd w:val="0"/>
        <w:snapToGrid w:val="0"/>
        <w:spacing w:line="420" w:lineRule="exact"/>
        <w:ind w:left="425" w:leftChars="0" w:right="580" w:rightChars="276" w:hanging="425" w:firstLineChars="0"/>
        <w:rPr>
          <w:rFonts w:hint="eastAsia"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为什么员工不认真工作提升自我价值，而天天打听别人的薪水，愤愤不平？</w:t>
      </w:r>
    </w:p>
    <w:p>
      <w:pPr>
        <w:numPr>
          <w:ilvl w:val="0"/>
          <w:numId w:val="1"/>
        </w:numPr>
        <w:adjustRightInd w:val="0"/>
        <w:snapToGrid w:val="0"/>
        <w:spacing w:line="420" w:lineRule="exact"/>
        <w:ind w:left="425" w:leftChars="0" w:right="580" w:rightChars="276" w:hanging="425" w:firstLineChars="0"/>
        <w:rPr>
          <w:rFonts w:hint="eastAsia"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为什么有的大学生刚加入企业，不懂交换、随意任性、承受不了挫折？</w:t>
      </w:r>
    </w:p>
    <w:p>
      <w:pPr>
        <w:numPr>
          <w:ilvl w:val="0"/>
          <w:numId w:val="1"/>
        </w:numPr>
        <w:adjustRightInd w:val="0"/>
        <w:snapToGrid w:val="0"/>
        <w:spacing w:line="420" w:lineRule="exact"/>
        <w:ind w:left="425" w:leftChars="0" w:right="580" w:rightChars="276" w:hanging="425" w:firstLineChars="0"/>
        <w:rPr>
          <w:rFonts w:hint="eastAsia"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为什么一流公司培养出一流的职业经理人，而平庸的公司专出“小老板”？</w:t>
      </w:r>
    </w:p>
    <w:p>
      <w:pPr>
        <w:numPr>
          <w:ilvl w:val="0"/>
          <w:numId w:val="1"/>
        </w:numPr>
        <w:adjustRightInd w:val="0"/>
        <w:snapToGrid w:val="0"/>
        <w:spacing w:line="420" w:lineRule="exact"/>
        <w:ind w:left="425" w:leftChars="0" w:right="580" w:rightChars="276" w:hanging="425" w:firstLineChars="0"/>
        <w:rPr>
          <w:rFonts w:hint="eastAsia"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为什么大多数企业员工没有做出结果，却将借口当作生存的法宝？</w:t>
      </w:r>
    </w:p>
    <w:p>
      <w:pPr>
        <w:spacing w:line="400" w:lineRule="exact"/>
        <w:rPr>
          <w:rFonts w:hint="eastAsia" w:ascii="仿宋" w:hAnsi="仿宋" w:eastAsia="仿宋" w:cs="仿宋"/>
          <w:sz w:val="28"/>
          <w:szCs w:val="28"/>
          <w:shd w:val="clear" w:color="auto" w:fill="FFFFFF"/>
        </w:rPr>
      </w:pPr>
    </w:p>
    <w:p>
      <w:pPr>
        <w:pStyle w:val="3"/>
        <w:outlineLvl w:val="0"/>
        <w:rPr>
          <w:rFonts w:hint="eastAsia" w:ascii="仿宋" w:hAnsi="仿宋" w:eastAsia="仿宋" w:cs="仿宋"/>
          <w:b/>
          <w:color w:val="0070C0"/>
          <w:kern w:val="28"/>
          <w:sz w:val="28"/>
          <w:szCs w:val="28"/>
          <w:lang w:eastAsia="zh-CN"/>
        </w:rPr>
      </w:pPr>
      <w:r>
        <w:rPr>
          <w:rStyle w:val="13"/>
          <w:rFonts w:hint="eastAsia" w:ascii="仿宋" w:hAnsi="仿宋" w:eastAsia="仿宋" w:cs="仿宋"/>
          <w:color w:val="0070C0"/>
          <w:sz w:val="28"/>
          <w:szCs w:val="28"/>
          <w:lang w:eastAsia="zh-CN"/>
        </w:rPr>
        <w:t>【</w:t>
      </w:r>
      <w:r>
        <w:rPr>
          <w:rStyle w:val="13"/>
          <w:rFonts w:hint="eastAsia" w:ascii="仿宋" w:hAnsi="仿宋" w:eastAsia="仿宋" w:cs="仿宋"/>
          <w:color w:val="0070C0"/>
          <w:sz w:val="28"/>
          <w:szCs w:val="28"/>
        </w:rPr>
        <w:t>课程收益</w:t>
      </w:r>
      <w:r>
        <w:rPr>
          <w:rStyle w:val="13"/>
          <w:rFonts w:hint="eastAsia" w:ascii="仿宋" w:hAnsi="仿宋" w:eastAsia="仿宋" w:cs="仿宋"/>
          <w:color w:val="0070C0"/>
          <w:sz w:val="28"/>
          <w:szCs w:val="28"/>
          <w:lang w:eastAsia="zh-CN"/>
        </w:rPr>
        <w:t>】</w:t>
      </w:r>
    </w:p>
    <w:p>
      <w:pPr>
        <w:pStyle w:val="6"/>
        <w:numPr>
          <w:ilvl w:val="0"/>
          <w:numId w:val="2"/>
        </w:numPr>
        <w:spacing w:before="0" w:beforeAutospacing="0" w:after="0" w:afterAutospacing="0" w:line="400" w:lineRule="exact"/>
        <w:ind w:left="425" w:leftChars="0" w:hanging="425" w:firstLineChars="0"/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</w:rPr>
        <w:t xml:space="preserve">帮助企业提升团队整体形象和职业化水平，让团队精神风貌大幅提升； </w:t>
      </w:r>
    </w:p>
    <w:p>
      <w:pPr>
        <w:pStyle w:val="6"/>
        <w:numPr>
          <w:ilvl w:val="0"/>
          <w:numId w:val="2"/>
        </w:numPr>
        <w:spacing w:before="0" w:beforeAutospacing="0" w:after="0" w:afterAutospacing="0" w:line="400" w:lineRule="exact"/>
        <w:ind w:left="425" w:leftChars="0" w:hanging="425" w:firstLineChars="0"/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</w:rPr>
        <w:t>帮助企业树立商业价值交换和敬业精神的理念，让团队生产力大幅提升；</w:t>
      </w:r>
    </w:p>
    <w:p>
      <w:pPr>
        <w:pStyle w:val="6"/>
        <w:numPr>
          <w:ilvl w:val="0"/>
          <w:numId w:val="2"/>
        </w:numPr>
        <w:spacing w:before="0" w:beforeAutospacing="0" w:after="0" w:afterAutospacing="0" w:line="400" w:lineRule="exact"/>
        <w:ind w:left="425" w:leftChars="0" w:hanging="425" w:firstLineChars="0"/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</w:rPr>
        <w:t>帮助企业规范员工言行，提升自我价值，以职业化的标准要求自己；</w:t>
      </w:r>
    </w:p>
    <w:p>
      <w:pPr>
        <w:pStyle w:val="6"/>
        <w:numPr>
          <w:ilvl w:val="0"/>
          <w:numId w:val="2"/>
        </w:numPr>
        <w:spacing w:before="0" w:beforeAutospacing="0" w:after="0" w:afterAutospacing="0" w:line="400" w:lineRule="exact"/>
        <w:ind w:left="425" w:leftChars="0" w:hanging="425" w:firstLineChars="0"/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</w:rPr>
        <w:t>帮助企业保护技术秘密，让员工对自己的行为进行自我约束；</w:t>
      </w:r>
    </w:p>
    <w:p>
      <w:pPr>
        <w:pStyle w:val="6"/>
        <w:numPr>
          <w:ilvl w:val="0"/>
          <w:numId w:val="2"/>
        </w:numPr>
        <w:spacing w:before="0" w:beforeAutospacing="0" w:after="0" w:afterAutospacing="0" w:line="400" w:lineRule="exact"/>
        <w:ind w:left="425" w:leftChars="0" w:hanging="425" w:firstLineChars="0"/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</w:rPr>
        <w:t>帮助企业规划员工的职业方向，减少核心人才的流失；</w:t>
      </w:r>
    </w:p>
    <w:p>
      <w:pPr>
        <w:pStyle w:val="6"/>
        <w:numPr>
          <w:ilvl w:val="0"/>
          <w:numId w:val="2"/>
        </w:numPr>
        <w:spacing w:before="0" w:beforeAutospacing="0" w:after="0" w:afterAutospacing="0" w:line="400" w:lineRule="exact"/>
        <w:ind w:left="425" w:leftChars="0" w:hanging="425" w:firstLineChars="0"/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</w:rPr>
        <w:t>帮助企业找到激发员工成长的重要手段，帮助员工找到提升身价的核心密码。</w:t>
      </w:r>
    </w:p>
    <w:p>
      <w:pPr>
        <w:pStyle w:val="6"/>
        <w:widowControl/>
        <w:numPr>
          <w:ilvl w:val="0"/>
          <w:numId w:val="0"/>
        </w:numPr>
        <w:spacing w:before="0" w:beforeAutospacing="0" w:after="0" w:afterAutospacing="0" w:line="400" w:lineRule="exact"/>
        <w:jc w:val="left"/>
        <w:rPr>
          <w:rStyle w:val="13"/>
          <w:rFonts w:hint="eastAsia" w:ascii="仿宋" w:hAnsi="仿宋" w:eastAsia="仿宋" w:cs="仿宋"/>
          <w:b w:val="0"/>
          <w:color w:val="auto"/>
          <w:sz w:val="28"/>
          <w:szCs w:val="28"/>
          <w:lang w:val="en-US" w:eastAsia="zh-CN" w:bidi="ar-SA"/>
        </w:rPr>
      </w:pPr>
    </w:p>
    <w:p>
      <w:pPr>
        <w:pStyle w:val="12"/>
        <w:ind w:left="0" w:leftChars="0" w:firstLine="0" w:firstLineChars="0"/>
        <w:rPr>
          <w:rFonts w:hint="eastAsia" w:ascii="仿宋" w:hAnsi="仿宋" w:eastAsia="仿宋" w:cs="仿宋"/>
          <w:b/>
          <w:bCs/>
          <w:color w:val="1F4E79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color w:val="0070C0"/>
          <w:sz w:val="28"/>
          <w:szCs w:val="28"/>
        </w:rPr>
        <w:t>【课程简介】</w:t>
      </w:r>
    </w:p>
    <w:tbl>
      <w:tblPr>
        <w:tblStyle w:val="7"/>
        <w:tblW w:w="0" w:type="auto"/>
        <w:jc w:val="center"/>
        <w:tblBorders>
          <w:top w:val="single" w:color="BBBBBB" w:sz="6" w:space="0"/>
          <w:left w:val="single" w:color="BBBBBB" w:sz="6" w:space="0"/>
          <w:bottom w:val="single" w:color="BBBBBB" w:sz="6" w:space="0"/>
          <w:right w:val="single" w:color="BBBBBB" w:sz="6" w:space="0"/>
          <w:insideH w:val="none" w:color="000000" w:sz="0" w:space="0"/>
          <w:insideV w:val="none" w:color="000000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68"/>
        <w:gridCol w:w="7896"/>
      </w:tblGrid>
      <w:tr>
        <w:tblPrEx>
          <w:tblBorders>
            <w:top w:val="single" w:color="BBBBBB" w:sz="6" w:space="0"/>
            <w:left w:val="single" w:color="BBBBBB" w:sz="6" w:space="0"/>
            <w:bottom w:val="single" w:color="BBBBBB" w:sz="6" w:space="0"/>
            <w:right w:val="single" w:color="BBBBBB" w:sz="6" w:space="0"/>
            <w:insideH w:val="none" w:color="000000" w:sz="0" w:space="0"/>
            <w:insideV w:val="none" w:color="000000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206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shd w:val="clear" w:color="FFFFFF" w:fill="EEEEE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8"/>
                <w:szCs w:val="28"/>
              </w:rPr>
              <w:t>课程时间</w:t>
            </w:r>
          </w:p>
        </w:tc>
        <w:tc>
          <w:tcPr>
            <w:tcW w:w="7896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shd w:val="clear" w:color="FFFFFF" w:fill="FFFFFF"/>
            <w:noWrap w:val="0"/>
            <w:vAlign w:val="center"/>
          </w:tcPr>
          <w:p>
            <w:pPr>
              <w:widowControl/>
              <w:ind w:firstLine="0"/>
              <w:jc w:val="left"/>
              <w:rPr>
                <w:rFonts w:hint="eastAsia" w:ascii="仿宋" w:hAnsi="仿宋" w:eastAsia="仿宋" w:cs="仿宋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天（6个课时） </w:t>
            </w:r>
          </w:p>
        </w:tc>
      </w:tr>
      <w:tr>
        <w:tblPrEx>
          <w:tblBorders>
            <w:top w:val="single" w:color="BBBBBB" w:sz="6" w:space="0"/>
            <w:left w:val="single" w:color="BBBBBB" w:sz="6" w:space="0"/>
            <w:bottom w:val="single" w:color="BBBBBB" w:sz="6" w:space="0"/>
            <w:right w:val="single" w:color="BBBBBB" w:sz="6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206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shd w:val="clear" w:color="FFFFFF" w:fill="EEEEE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8"/>
                <w:szCs w:val="28"/>
              </w:rPr>
              <w:t>授课对象</w:t>
            </w:r>
          </w:p>
        </w:tc>
        <w:tc>
          <w:tcPr>
            <w:tcW w:w="7896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shd w:val="clear" w:color="FFFFFF" w:fill="FFFFFF"/>
            <w:noWrap w:val="0"/>
            <w:vAlign w:val="center"/>
          </w:tcPr>
          <w:p>
            <w:pPr>
              <w:widowControl/>
              <w:ind w:firstLine="480"/>
              <w:jc w:val="left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企业干部、核心团队以及储备干部（或者全员）</w:t>
            </w:r>
          </w:p>
        </w:tc>
      </w:tr>
      <w:tr>
        <w:tblPrEx>
          <w:tblBorders>
            <w:top w:val="single" w:color="BBBBBB" w:sz="6" w:space="0"/>
            <w:left w:val="single" w:color="BBBBBB" w:sz="6" w:space="0"/>
            <w:bottom w:val="single" w:color="BBBBBB" w:sz="6" w:space="0"/>
            <w:right w:val="single" w:color="BBBBBB" w:sz="6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206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shd w:val="clear" w:color="FFFFFF" w:fill="EEEEE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8"/>
                <w:szCs w:val="28"/>
              </w:rPr>
              <w:t>授课方式</w:t>
            </w:r>
          </w:p>
        </w:tc>
        <w:tc>
          <w:tcPr>
            <w:tcW w:w="7896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shd w:val="clear" w:color="FFFFFF" w:fill="FFFFFF"/>
            <w:noWrap w:val="0"/>
            <w:vAlign w:val="center"/>
          </w:tcPr>
          <w:p>
            <w:pPr>
              <w:widowControl/>
              <w:ind w:firstLine="48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实战讲授/互动问答/案例分析/现场讨论/模拟训练</w:t>
            </w:r>
          </w:p>
        </w:tc>
      </w:tr>
    </w:tbl>
    <w:p>
      <w:pPr>
        <w:pStyle w:val="12"/>
        <w:ind w:firstLine="0"/>
        <w:rPr>
          <w:rFonts w:hint="eastAsia" w:ascii="仿宋" w:hAnsi="仿宋" w:eastAsia="仿宋" w:cs="仿宋"/>
          <w:color w:val="ED7D31" w:themeColor="accent2"/>
          <w:sz w:val="28"/>
          <w:szCs w:val="28"/>
          <w14:textFill>
            <w14:solidFill>
              <w14:schemeClr w14:val="accent2"/>
            </w14:solidFill>
          </w14:textFill>
        </w:rPr>
      </w:pPr>
    </w:p>
    <w:p>
      <w:pPr>
        <w:widowControl/>
        <w:tabs>
          <w:tab w:val="left" w:pos="777"/>
        </w:tabs>
        <w:spacing w:line="460" w:lineRule="exact"/>
        <w:jc w:val="left"/>
        <w:rPr>
          <w:rFonts w:hint="eastAsia" w:ascii="仿宋" w:hAnsi="仿宋" w:eastAsia="仿宋" w:cs="仿宋"/>
          <w:b/>
          <w:color w:val="0070C0"/>
          <w:sz w:val="28"/>
          <w:szCs w:val="28"/>
        </w:rPr>
      </w:pPr>
      <w:r>
        <w:rPr>
          <w:rFonts w:hint="eastAsia" w:ascii="仿宋" w:hAnsi="仿宋" w:eastAsia="仿宋" w:cs="仿宋"/>
          <w:b/>
          <w:color w:val="0070C0"/>
          <w:sz w:val="28"/>
          <w:szCs w:val="28"/>
        </w:rPr>
        <w:t>【课程亮点】</w:t>
      </w:r>
    </w:p>
    <w:p>
      <w:pPr>
        <w:widowControl/>
        <w:tabs>
          <w:tab w:val="left" w:pos="777"/>
        </w:tabs>
        <w:spacing w:line="460" w:lineRule="exact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↠↠较之以前和目前其他课程，加入更多训练方法。让培训回归价值本身，让学员从听的懂到学会做。</w:t>
      </w:r>
    </w:p>
    <w:p>
      <w:pPr>
        <w:widowControl/>
        <w:tabs>
          <w:tab w:val="left" w:pos="777"/>
        </w:tabs>
        <w:spacing w:line="460" w:lineRule="exact"/>
        <w:jc w:val="left"/>
        <w:rPr>
          <w:rFonts w:hint="eastAsia" w:ascii="仿宋" w:hAnsi="仿宋" w:eastAsia="仿宋" w:cs="仿宋"/>
          <w:color w:val="0070C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color w:val="0070C0"/>
          <w:sz w:val="28"/>
          <w:szCs w:val="28"/>
        </w:rPr>
        <w:t>【授课形式】</w:t>
      </w:r>
    </w:p>
    <w:p>
      <w:pPr>
        <w:widowControl/>
        <w:tabs>
          <w:tab w:val="left" w:pos="777"/>
        </w:tabs>
        <w:spacing w:line="460" w:lineRule="exact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↠↠实战讲授60%，实战训练20%，调整纠偏20%</w:t>
      </w:r>
    </w:p>
    <w:p>
      <w:pPr>
        <w:pStyle w:val="3"/>
        <w:outlineLvl w:val="0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 w:val="0"/>
          <w:color w:val="0070C0"/>
          <w:kern w:val="0"/>
          <w:sz w:val="28"/>
          <w:szCs w:val="28"/>
          <w:lang w:val="en-US" w:eastAsia="zh-CN" w:bidi="ar-SA"/>
        </w:rPr>
        <w:t>【课程大纲】</w:t>
      </w: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第一节 职业选手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——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我们的职业追求</w:t>
      </w:r>
    </w:p>
    <w:p>
      <w:pPr>
        <w:spacing w:line="400" w:lineRule="exact"/>
        <w:jc w:val="both"/>
        <w:rPr>
          <w:rFonts w:hint="eastAsia" w:ascii="仿宋" w:hAnsi="仿宋" w:eastAsia="仿宋" w:cs="仿宋"/>
          <w:b/>
          <w:bCs/>
          <w:color w:val="C00000"/>
          <w:sz w:val="28"/>
          <w:szCs w:val="28"/>
        </w:rPr>
      </w:pPr>
    </w:p>
    <w:p>
      <w:pPr>
        <w:spacing w:line="400" w:lineRule="exact"/>
        <w:jc w:val="both"/>
        <w:rPr>
          <w:rFonts w:hint="eastAsia" w:ascii="仿宋" w:hAnsi="仿宋" w:eastAsia="仿宋" w:cs="仿宋"/>
          <w:b/>
          <w:bCs/>
          <w:color w:val="C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C00000"/>
          <w:sz w:val="28"/>
          <w:szCs w:val="28"/>
        </w:rPr>
        <w:t>前言：</w:t>
      </w:r>
    </w:p>
    <w:p>
      <w:pPr>
        <w:spacing w:line="400" w:lineRule="exact"/>
        <w:ind w:firstLine="562" w:firstLineChars="200"/>
        <w:jc w:val="both"/>
        <w:rPr>
          <w:rFonts w:hint="eastAsia" w:ascii="仿宋" w:hAnsi="仿宋" w:eastAsia="仿宋" w:cs="仿宋"/>
          <w:b/>
          <w:bCs/>
          <w:color w:val="0070C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70C0"/>
          <w:kern w:val="0"/>
          <w:sz w:val="28"/>
          <w:szCs w:val="28"/>
        </w:rPr>
        <w:t>有职业的人并不都是职业人,</w:t>
      </w:r>
      <w:r>
        <w:rPr>
          <w:rFonts w:hint="eastAsia" w:ascii="仿宋" w:hAnsi="仿宋" w:eastAsia="仿宋" w:cs="仿宋"/>
          <w:b/>
          <w:bCs/>
          <w:color w:val="0070C0"/>
          <w:sz w:val="28"/>
          <w:szCs w:val="28"/>
        </w:rPr>
        <w:t>没有个人的职业化，就没有团队的职业化，没有团队的职业化，就没有团队的执行力，就没有公司战略的坚决执行。</w:t>
      </w:r>
    </w:p>
    <w:p>
      <w:pPr>
        <w:spacing w:line="400" w:lineRule="exact"/>
        <w:ind w:firstLine="562" w:firstLineChars="200"/>
        <w:jc w:val="both"/>
        <w:rPr>
          <w:rFonts w:hint="eastAsia" w:ascii="仿宋" w:hAnsi="仿宋" w:eastAsia="仿宋" w:cs="仿宋"/>
          <w:b/>
          <w:bCs/>
          <w:color w:val="0070C0"/>
          <w:sz w:val="28"/>
          <w:szCs w:val="28"/>
        </w:rPr>
      </w:pPr>
    </w:p>
    <w:p>
      <w:pPr>
        <w:spacing w:line="400" w:lineRule="exact"/>
        <w:jc w:val="both"/>
        <w:rPr>
          <w:rFonts w:hint="eastAsia" w:ascii="仿宋" w:hAnsi="仿宋" w:eastAsia="仿宋" w:cs="仿宋"/>
          <w:b/>
          <w:bCs/>
          <w:color w:val="0070C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C00000"/>
          <w:sz w:val="28"/>
          <w:szCs w:val="28"/>
        </w:rPr>
        <w:t>我们的口号是：</w:t>
      </w:r>
      <w:r>
        <w:rPr>
          <w:rFonts w:hint="eastAsia" w:ascii="仿宋" w:hAnsi="仿宋" w:eastAsia="仿宋" w:cs="仿宋"/>
          <w:b/>
          <w:bCs/>
          <w:color w:val="0070C0"/>
          <w:sz w:val="28"/>
          <w:szCs w:val="28"/>
        </w:rPr>
        <w:t>“从业余选手向职业选手转变，从职业选手向职业高手转变”！</w:t>
      </w:r>
    </w:p>
    <w:p>
      <w:pPr>
        <w:spacing w:line="400" w:lineRule="exact"/>
        <w:ind w:firstLine="411" w:firstLineChars="147"/>
        <w:jc w:val="both"/>
        <w:rPr>
          <w:rFonts w:hint="eastAsia" w:ascii="仿宋" w:hAnsi="仿宋" w:eastAsia="仿宋" w:cs="仿宋"/>
          <w:sz w:val="28"/>
          <w:szCs w:val="28"/>
        </w:rPr>
      </w:pPr>
    </w:p>
    <w:p>
      <w:pPr>
        <w:numPr>
          <w:ilvl w:val="0"/>
          <w:numId w:val="3"/>
        </w:numPr>
        <w:spacing w:line="40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职业选手与业余选手有什么不同？</w:t>
      </w:r>
    </w:p>
    <w:p>
      <w:pPr>
        <w:numPr>
          <w:ilvl w:val="0"/>
          <w:numId w:val="4"/>
        </w:numPr>
        <w:tabs>
          <w:tab w:val="left" w:pos="360"/>
        </w:tabs>
        <w:spacing w:line="400" w:lineRule="exact"/>
        <w:ind w:hanging="9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业余选手以此为乐， 职业选手以此为生</w:t>
      </w:r>
    </w:p>
    <w:p>
      <w:pPr>
        <w:numPr>
          <w:ilvl w:val="0"/>
          <w:numId w:val="4"/>
        </w:numPr>
        <w:tabs>
          <w:tab w:val="left" w:pos="360"/>
        </w:tabs>
        <w:spacing w:line="400" w:lineRule="exact"/>
        <w:ind w:hanging="9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业余选手自我满足， 职业选手满足客户</w:t>
      </w:r>
    </w:p>
    <w:p>
      <w:pPr>
        <w:numPr>
          <w:ilvl w:val="0"/>
          <w:numId w:val="4"/>
        </w:numPr>
        <w:tabs>
          <w:tab w:val="left" w:pos="360"/>
        </w:tabs>
        <w:spacing w:line="400" w:lineRule="exact"/>
        <w:ind w:hanging="9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业余选手能做就行， 职业选手精益求精</w:t>
      </w:r>
    </w:p>
    <w:p>
      <w:pPr>
        <w:numPr>
          <w:ilvl w:val="0"/>
          <w:numId w:val="4"/>
        </w:numPr>
        <w:tabs>
          <w:tab w:val="left" w:pos="360"/>
        </w:tabs>
        <w:spacing w:line="400" w:lineRule="exact"/>
        <w:ind w:hanging="9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业余选手无视光阴， 职业选手惜时如金</w:t>
      </w:r>
    </w:p>
    <w:p>
      <w:pPr>
        <w:spacing w:line="400" w:lineRule="exac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人生价值指数=职业价值+生活价值</w:t>
      </w:r>
    </w:p>
    <w:p>
      <w:pPr>
        <w:spacing w:line="400" w:lineRule="exact"/>
        <w:rPr>
          <w:rFonts w:hint="eastAsia" w:ascii="仿宋" w:hAnsi="仿宋" w:eastAsia="仿宋" w:cs="仿宋"/>
          <w:bCs/>
          <w:sz w:val="28"/>
          <w:szCs w:val="28"/>
        </w:rPr>
      </w:pPr>
    </w:p>
    <w:p>
      <w:pPr>
        <w:spacing w:line="40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二、职业化的死敌---两大糟粕文化</w:t>
      </w:r>
    </w:p>
    <w:p>
      <w:pPr>
        <w:spacing w:line="40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作为公司员工，与社会其他组织中的人有很大不同。</w:t>
      </w:r>
    </w:p>
    <w:p>
      <w:pPr>
        <w:numPr>
          <w:ilvl w:val="0"/>
          <w:numId w:val="5"/>
        </w:numPr>
        <w:spacing w:line="400" w:lineRule="exact"/>
        <w:ind w:left="425" w:leftChars="0" w:hanging="425" w:firstLineChars="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江湖文化</w:t>
      </w:r>
    </w:p>
    <w:p>
      <w:pPr>
        <w:numPr>
          <w:ilvl w:val="0"/>
          <w:numId w:val="5"/>
        </w:numPr>
        <w:spacing w:line="400" w:lineRule="exact"/>
        <w:ind w:left="425" w:leftChars="0" w:hanging="425" w:firstLineChars="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家文化</w:t>
      </w:r>
    </w:p>
    <w:p>
      <w:pPr>
        <w:spacing w:line="400" w:lineRule="exact"/>
        <w:rPr>
          <w:rFonts w:hint="eastAsia" w:ascii="仿宋" w:hAnsi="仿宋" w:eastAsia="仿宋" w:cs="仿宋"/>
          <w:bCs/>
          <w:sz w:val="28"/>
          <w:szCs w:val="28"/>
        </w:rPr>
      </w:pPr>
    </w:p>
    <w:p>
      <w:pPr>
        <w:spacing w:line="40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三、职业化的三个标准</w:t>
      </w:r>
    </w:p>
    <w:p>
      <w:pPr>
        <w:spacing w:line="400" w:lineRule="exac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1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.</w:t>
      </w:r>
      <w:r>
        <w:rPr>
          <w:rFonts w:hint="eastAsia" w:ascii="仿宋" w:hAnsi="仿宋" w:eastAsia="仿宋" w:cs="仿宋"/>
          <w:bCs/>
          <w:sz w:val="28"/>
          <w:szCs w:val="28"/>
        </w:rPr>
        <w:t>专业</w:t>
      </w:r>
    </w:p>
    <w:p>
      <w:pPr>
        <w:spacing w:line="400" w:lineRule="exac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只有像职业选手那样提高专业水平，才会具备终身就业的能力；</w:t>
      </w:r>
    </w:p>
    <w:p>
      <w:pPr>
        <w:spacing w:line="400" w:lineRule="exac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2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.</w:t>
      </w:r>
      <w:r>
        <w:rPr>
          <w:rFonts w:hint="eastAsia" w:ascii="仿宋" w:hAnsi="仿宋" w:eastAsia="仿宋" w:cs="仿宋"/>
          <w:bCs/>
          <w:sz w:val="28"/>
          <w:szCs w:val="28"/>
        </w:rPr>
        <w:t>商业</w:t>
      </w:r>
    </w:p>
    <w:p>
      <w:pPr>
        <w:spacing w:line="400" w:lineRule="exac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只有像商人一样去做价值交换，才会得到实实在在的报酬；</w:t>
      </w:r>
    </w:p>
    <w:p>
      <w:pPr>
        <w:spacing w:line="400" w:lineRule="exac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3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.</w:t>
      </w:r>
      <w:r>
        <w:rPr>
          <w:rFonts w:hint="eastAsia" w:ascii="仿宋" w:hAnsi="仿宋" w:eastAsia="仿宋" w:cs="仿宋"/>
          <w:bCs/>
          <w:sz w:val="28"/>
          <w:szCs w:val="28"/>
        </w:rPr>
        <w:t>敬业</w:t>
      </w:r>
    </w:p>
    <w:p>
      <w:pPr>
        <w:spacing w:line="400" w:lineRule="exac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只有像热爱生命一样热爱自己的职业，才会受到别人的信任和尊重。</w:t>
      </w:r>
    </w:p>
    <w:p>
      <w:pPr>
        <w:spacing w:line="400" w:lineRule="exact"/>
        <w:rPr>
          <w:rFonts w:hint="eastAsia" w:ascii="仿宋" w:hAnsi="仿宋" w:eastAsia="仿宋" w:cs="仿宋"/>
          <w:bCs/>
          <w:sz w:val="28"/>
          <w:szCs w:val="28"/>
        </w:rPr>
      </w:pPr>
    </w:p>
    <w:p>
      <w:pPr>
        <w:numPr>
          <w:ilvl w:val="0"/>
          <w:numId w:val="6"/>
        </w:numPr>
        <w:spacing w:line="40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职业价值</w:t>
      </w:r>
    </w:p>
    <w:p>
      <w:pPr>
        <w:numPr>
          <w:ilvl w:val="1"/>
          <w:numId w:val="3"/>
        </w:numPr>
        <w:tabs>
          <w:tab w:val="left" w:pos="360"/>
        </w:tabs>
        <w:spacing w:line="400" w:lineRule="exact"/>
        <w:ind w:hanging="84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专业，获得能力，你才能生存。</w:t>
      </w:r>
    </w:p>
    <w:p>
      <w:pPr>
        <w:numPr>
          <w:ilvl w:val="1"/>
          <w:numId w:val="3"/>
        </w:numPr>
        <w:tabs>
          <w:tab w:val="left" w:pos="360"/>
        </w:tabs>
        <w:spacing w:line="400" w:lineRule="exact"/>
        <w:ind w:hanging="84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商业，获得财富，你才能发展。</w:t>
      </w:r>
    </w:p>
    <w:p>
      <w:pPr>
        <w:numPr>
          <w:ilvl w:val="1"/>
          <w:numId w:val="3"/>
        </w:numPr>
        <w:tabs>
          <w:tab w:val="left" w:pos="360"/>
        </w:tabs>
        <w:spacing w:line="400" w:lineRule="exact"/>
        <w:ind w:hanging="84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敬业，获得尊重，你才能持续。</w:t>
      </w:r>
    </w:p>
    <w:p>
      <w:pPr>
        <w:numPr>
          <w:ilvl w:val="0"/>
          <w:numId w:val="7"/>
        </w:numPr>
        <w:tabs>
          <w:tab w:val="left" w:pos="360"/>
        </w:tabs>
        <w:spacing w:line="400" w:lineRule="exact"/>
        <w:ind w:left="420" w:leftChars="0" w:hanging="420" w:firstLineChars="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你创造的价值越高，企业的价值越高，企业的价值越高，你的价值就更高。</w:t>
      </w:r>
    </w:p>
    <w:p>
      <w:pPr>
        <w:numPr>
          <w:ilvl w:val="0"/>
          <w:numId w:val="0"/>
        </w:numPr>
        <w:tabs>
          <w:tab w:val="left" w:pos="360"/>
        </w:tabs>
        <w:spacing w:line="400" w:lineRule="exact"/>
        <w:ind w:leftChars="0"/>
        <w:rPr>
          <w:rFonts w:hint="eastAsia" w:ascii="仿宋" w:hAnsi="仿宋" w:eastAsia="仿宋" w:cs="仿宋"/>
          <w:bCs/>
          <w:sz w:val="28"/>
          <w:szCs w:val="28"/>
        </w:rPr>
      </w:pPr>
    </w:p>
    <w:p>
      <w:pPr>
        <w:spacing w:line="40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五、职业化的好处：销售自己, 就给自己卖个好价钱！</w:t>
      </w:r>
    </w:p>
    <w:p>
      <w:pPr>
        <w:spacing w:line="400" w:lineRule="exact"/>
        <w:ind w:firstLine="420" w:firstLineChars="15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客户决定你的职业价值</w:t>
      </w:r>
    </w:p>
    <w:p>
      <w:pPr>
        <w:spacing w:line="400" w:lineRule="exact"/>
        <w:ind w:firstLine="411" w:firstLineChars="147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 xml:space="preserve">职业化的基础是人的商品化，你是职业选手，有雇主雇佣你，职业化水平越高，价码越高。 </w:t>
      </w:r>
    </w:p>
    <w:p>
      <w:pPr>
        <w:spacing w:line="420" w:lineRule="exact"/>
        <w:ind w:firstLine="411" w:firstLineChars="147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相反，不职业化的人，业余选手，就是半成品，甚至是原料，你到企业中去，企业还要付出加工成本，所以不愿意接受，即使接收了，价码也低。</w:t>
      </w:r>
    </w:p>
    <w:p>
      <w:pPr>
        <w:spacing w:line="420" w:lineRule="exact"/>
        <w:ind w:firstLine="408" w:firstLineChars="146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无论你的职业化水平高和低，你既然受雇于人，你要做的是“拿人钱财，替人消灾”！（只要不违犯）。</w:t>
      </w:r>
    </w:p>
    <w:p>
      <w:pPr>
        <w:spacing w:line="420" w:lineRule="exac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训练形式：团体赛---职业精神</w:t>
      </w:r>
      <w:r>
        <w:rPr>
          <w:rFonts w:hint="eastAsia" w:ascii="仿宋" w:hAnsi="仿宋" w:eastAsia="仿宋" w:cs="仿宋"/>
          <w:bCs/>
          <w:sz w:val="28"/>
          <w:szCs w:val="28"/>
        </w:rPr>
        <w:t>。</w:t>
      </w:r>
    </w:p>
    <w:p>
      <w:pPr>
        <w:widowControl/>
        <w:spacing w:line="400" w:lineRule="exact"/>
        <w:jc w:val="both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</w:p>
    <w:p>
      <w:pPr>
        <w:jc w:val="left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第二节  专业技能</w:t>
      </w:r>
    </w:p>
    <w:p>
      <w:pPr>
        <w:spacing w:line="420" w:lineRule="exact"/>
        <w:ind w:firstLine="420" w:firstLineChars="15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职业化：英文profession有两个涵义：职业和专业，从中文来说，职业和专业也应该有关系，职业化是professional。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专业就是“看家本事”</w:t>
      </w:r>
    </w:p>
    <w:p>
      <w:pPr>
        <w:numPr>
          <w:ilvl w:val="0"/>
          <w:numId w:val="8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没有专业，就没有谋生的手段</w:t>
      </w:r>
    </w:p>
    <w:p>
      <w:pPr>
        <w:numPr>
          <w:ilvl w:val="0"/>
          <w:numId w:val="8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专业技能是持续一生的本领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专业就是满足客户需求的细节操作</w:t>
      </w:r>
    </w:p>
    <w:p>
      <w:pPr>
        <w:numPr>
          <w:ilvl w:val="0"/>
          <w:numId w:val="9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专业水平决定了你的结果</w:t>
      </w:r>
    </w:p>
    <w:p>
      <w:pPr>
        <w:numPr>
          <w:ilvl w:val="0"/>
          <w:numId w:val="9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结果的公平交换，决定了你的财富和人生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会合作，才是专业化</w:t>
      </w:r>
    </w:p>
    <w:p>
      <w:pPr>
        <w:numPr>
          <w:ilvl w:val="0"/>
          <w:numId w:val="10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封闭导致衰退，传承才会提高</w:t>
      </w:r>
    </w:p>
    <w:p>
      <w:pPr>
        <w:numPr>
          <w:ilvl w:val="0"/>
          <w:numId w:val="10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团队优势互利，专业价值最高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四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如何成为专业高手？</w:t>
      </w:r>
    </w:p>
    <w:p>
      <w:pPr>
        <w:numPr>
          <w:ilvl w:val="0"/>
          <w:numId w:val="11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专业的前提：知道为谁服务</w:t>
      </w:r>
    </w:p>
    <w:p>
      <w:pPr>
        <w:numPr>
          <w:ilvl w:val="0"/>
          <w:numId w:val="11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专注重复：做流程化操作</w:t>
      </w:r>
    </w:p>
    <w:p>
      <w:pPr>
        <w:numPr>
          <w:ilvl w:val="0"/>
          <w:numId w:val="11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学习他人：不断学习才能不断成长</w:t>
      </w:r>
    </w:p>
    <w:p>
      <w:pPr>
        <w:numPr>
          <w:ilvl w:val="0"/>
          <w:numId w:val="11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持续创新：持续改进，满足顾客不断变化的需求</w:t>
      </w:r>
    </w:p>
    <w:p>
      <w:pPr>
        <w:jc w:val="left"/>
        <w:rPr>
          <w:rFonts w:hint="eastAsia" w:ascii="仿宋" w:hAnsi="仿宋" w:eastAsia="仿宋" w:cs="仿宋"/>
          <w:b/>
          <w:bCs/>
          <w:sz w:val="28"/>
          <w:szCs w:val="28"/>
          <w:shd w:val="pct10" w:color="auto" w:fill="FFFFFF"/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第三节  敬业精神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 职业是有生命力的</w:t>
      </w:r>
    </w:p>
    <w:p>
      <w:pPr>
        <w:numPr>
          <w:ilvl w:val="0"/>
          <w:numId w:val="12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热爱生命是人的天性</w:t>
      </w:r>
    </w:p>
    <w:p>
      <w:pPr>
        <w:numPr>
          <w:ilvl w:val="0"/>
          <w:numId w:val="12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职业生涯是人的第二生命</w:t>
      </w:r>
    </w:p>
    <w:p>
      <w:pPr>
        <w:numPr>
          <w:ilvl w:val="0"/>
          <w:numId w:val="12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要像热爱生命一样对待自己的职业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 对生命要有责任和担当</w:t>
      </w:r>
    </w:p>
    <w:p>
      <w:pPr>
        <w:numPr>
          <w:ilvl w:val="0"/>
          <w:numId w:val="13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对生命的意义要有正确的认知</w:t>
      </w:r>
    </w:p>
    <w:p>
      <w:pPr>
        <w:numPr>
          <w:ilvl w:val="0"/>
          <w:numId w:val="13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职业生命更需要规划</w:t>
      </w:r>
    </w:p>
    <w:p>
      <w:pPr>
        <w:numPr>
          <w:ilvl w:val="0"/>
          <w:numId w:val="13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努力提高生命质量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 敬业精神是一种绝对精神</w:t>
      </w:r>
    </w:p>
    <w:p>
      <w:pPr>
        <w:numPr>
          <w:ilvl w:val="0"/>
          <w:numId w:val="14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职业与天职：严谨负责的态度</w:t>
      </w:r>
    </w:p>
    <w:p>
      <w:pPr>
        <w:numPr>
          <w:ilvl w:val="0"/>
          <w:numId w:val="14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对公司的高度认同：不当看客</w:t>
      </w:r>
    </w:p>
    <w:p>
      <w:pPr>
        <w:numPr>
          <w:ilvl w:val="0"/>
          <w:numId w:val="14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对客户高度的责任：职业的基本素养</w:t>
      </w:r>
    </w:p>
    <w:p>
      <w:pPr>
        <w:numPr>
          <w:ilvl w:val="0"/>
          <w:numId w:val="14"/>
        </w:num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保持对创造价值的持续热情</w:t>
      </w:r>
    </w:p>
    <w:p>
      <w:pPr>
        <w:jc w:val="left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第四节  法制观念</w:t>
      </w:r>
    </w:p>
    <w:p>
      <w:pPr>
        <w:spacing w:line="404" w:lineRule="exact"/>
        <w:rPr>
          <w:rFonts w:hint="eastAsia" w:ascii="仿宋" w:hAnsi="仿宋" w:eastAsia="仿宋" w:cs="仿宋"/>
          <w:b/>
          <w:color w:val="C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C00000"/>
          <w:sz w:val="28"/>
          <w:szCs w:val="28"/>
        </w:rPr>
        <w:t>职业道德有什么用？</w:t>
      </w:r>
    </w:p>
    <w:p>
      <w:pPr>
        <w:spacing w:line="404" w:lineRule="exact"/>
        <w:rPr>
          <w:rFonts w:hint="eastAsia" w:ascii="仿宋" w:hAnsi="仿宋" w:eastAsia="仿宋" w:cs="仿宋"/>
          <w:b/>
          <w:bCs/>
          <w:color w:val="C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C00000"/>
          <w:sz w:val="28"/>
          <w:szCs w:val="28"/>
        </w:rPr>
        <w:t>如果你有了麻烦，要找律师，你希望找一个什么样的律师？</w:t>
      </w:r>
    </w:p>
    <w:p>
      <w:pPr>
        <w:spacing w:line="404" w:lineRule="exact"/>
        <w:rPr>
          <w:rFonts w:hint="eastAsia" w:ascii="仿宋" w:hAnsi="仿宋" w:eastAsia="仿宋" w:cs="仿宋"/>
          <w:b/>
          <w:bCs/>
          <w:color w:val="C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C00000"/>
          <w:sz w:val="28"/>
          <w:szCs w:val="28"/>
        </w:rPr>
        <w:t>如果你要为自己的小孩找一位老师，你希望找一个什么样的老师？</w:t>
      </w:r>
    </w:p>
    <w:p>
      <w:pPr>
        <w:spacing w:line="404" w:lineRule="exact"/>
        <w:rPr>
          <w:rFonts w:hint="eastAsia" w:ascii="仿宋" w:hAnsi="仿宋" w:eastAsia="仿宋" w:cs="仿宋"/>
          <w:b/>
          <w:color w:val="C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C00000"/>
          <w:sz w:val="28"/>
          <w:szCs w:val="28"/>
        </w:rPr>
        <w:t>所以，道德什么时候有用？是没有人看管时有用，自我约束用的，就是自己管自己用的。</w:t>
      </w:r>
    </w:p>
    <w:p>
      <w:pPr>
        <w:spacing w:line="404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治精神，即法律/游戏规则面前人人平等的自觉性；自觉遵守游戏规则的基本意识；以及在游戏规则出现问题时，通过"立法"的程序去修改规则，而不是用各种理由去违反游戏规则的行为准则。游戏规则的严肃性，是现代商品社会正常运行的基础。如果失去这个基础，企业乃至社会都会陷入混乱，最终导致个人的利益也无法保证。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法律是道德的底线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中国员工最容易掉进的四大“法律陷阱”</w:t>
      </w:r>
    </w:p>
    <w:p>
      <w:pPr>
        <w:numPr>
          <w:ilvl w:val="0"/>
          <w:numId w:val="15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同业竞止</w:t>
      </w:r>
    </w:p>
    <w:p>
      <w:pPr>
        <w:numPr>
          <w:ilvl w:val="0"/>
          <w:numId w:val="15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以权谋私</w:t>
      </w:r>
    </w:p>
    <w:p>
      <w:pPr>
        <w:numPr>
          <w:ilvl w:val="0"/>
          <w:numId w:val="15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盗窃公务</w:t>
      </w:r>
    </w:p>
    <w:p>
      <w:pPr>
        <w:numPr>
          <w:ilvl w:val="0"/>
          <w:numId w:val="15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行贿受贿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中国员工最应当树立的十大职业规范</w:t>
      </w:r>
    </w:p>
    <w:p>
      <w:pPr>
        <w:numPr>
          <w:ilvl w:val="0"/>
          <w:numId w:val="16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诚实正直</w:t>
      </w:r>
    </w:p>
    <w:p>
      <w:pPr>
        <w:numPr>
          <w:ilvl w:val="0"/>
          <w:numId w:val="16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敬畏客户</w:t>
      </w:r>
    </w:p>
    <w:p>
      <w:pPr>
        <w:numPr>
          <w:ilvl w:val="0"/>
          <w:numId w:val="16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严守机密</w:t>
      </w:r>
    </w:p>
    <w:p>
      <w:pPr>
        <w:numPr>
          <w:ilvl w:val="0"/>
          <w:numId w:val="16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避免冲突</w:t>
      </w:r>
    </w:p>
    <w:p>
      <w:pPr>
        <w:numPr>
          <w:ilvl w:val="0"/>
          <w:numId w:val="16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发奋学习</w:t>
      </w:r>
    </w:p>
    <w:p>
      <w:pPr>
        <w:numPr>
          <w:ilvl w:val="0"/>
          <w:numId w:val="16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精益求精</w:t>
      </w:r>
    </w:p>
    <w:p>
      <w:pPr>
        <w:numPr>
          <w:ilvl w:val="0"/>
          <w:numId w:val="16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精诚合作</w:t>
      </w:r>
    </w:p>
    <w:p>
      <w:pPr>
        <w:numPr>
          <w:ilvl w:val="0"/>
          <w:numId w:val="16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承担责任</w:t>
      </w:r>
    </w:p>
    <w:p>
      <w:pPr>
        <w:numPr>
          <w:ilvl w:val="0"/>
          <w:numId w:val="16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公平交换</w:t>
      </w:r>
    </w:p>
    <w:p>
      <w:pPr>
        <w:numPr>
          <w:ilvl w:val="0"/>
          <w:numId w:val="16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追求卓越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世界优秀公司的经验</w:t>
      </w:r>
    </w:p>
    <w:p>
      <w:pPr>
        <w:spacing w:line="420" w:lineRule="exact"/>
        <w:ind w:firstLine="700" w:firstLineChars="25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美国最著名的《哈佛商业评论》评出了９条 职业人应该遵循的职业道德：诚实、正直、守信、忠诚、公平、关心他人 、尊重他人 、追求卓越 、承担责任。这些都是最基本的职业化素养。</w:t>
      </w:r>
    </w:p>
    <w:p>
      <w:pPr>
        <w:numPr>
          <w:ilvl w:val="0"/>
          <w:numId w:val="17"/>
        </w:numPr>
        <w:spacing w:line="420" w:lineRule="exact"/>
        <w:ind w:left="425" w:leftChars="0" w:hanging="425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遵守规则：不违约，不抗命，不犯法，不违反公司制度。</w:t>
      </w:r>
    </w:p>
    <w:p>
      <w:pPr>
        <w:numPr>
          <w:ilvl w:val="0"/>
          <w:numId w:val="17"/>
        </w:numPr>
        <w:spacing w:line="420" w:lineRule="exact"/>
        <w:ind w:left="425" w:leftChars="0" w:hanging="425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诚实守信：不说谎话，不回避责任，不违背自己的承诺。</w:t>
      </w:r>
    </w:p>
    <w:p>
      <w:pPr>
        <w:numPr>
          <w:ilvl w:val="0"/>
          <w:numId w:val="17"/>
        </w:numPr>
        <w:spacing w:line="420" w:lineRule="exact"/>
        <w:ind w:left="425" w:leftChars="0" w:hanging="425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避免冲突：不请亲朋好友任职，不与亲朋好友做生意，不用私户存取公款。</w:t>
      </w:r>
    </w:p>
    <w:p>
      <w:pPr>
        <w:numPr>
          <w:ilvl w:val="0"/>
          <w:numId w:val="17"/>
        </w:numPr>
        <w:spacing w:line="420" w:lineRule="exact"/>
        <w:ind w:left="425" w:leftChars="0" w:hanging="425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严守机密：不随手放保密资料，不随口讲公司要事，不给对手公司机密。</w:t>
      </w:r>
    </w:p>
    <w:p>
      <w:pPr>
        <w:numPr>
          <w:ilvl w:val="0"/>
          <w:numId w:val="17"/>
        </w:numPr>
        <w:spacing w:line="420" w:lineRule="exact"/>
        <w:ind w:left="425" w:leftChars="0" w:hanging="425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尊重他人：不主动沟通，不公示信息，不接受检查，不做奖罚，不搞帮派。</w:t>
      </w:r>
    </w:p>
    <w:p>
      <w:pPr>
        <w:numPr>
          <w:ilvl w:val="0"/>
          <w:numId w:val="17"/>
        </w:numPr>
        <w:spacing w:line="420" w:lineRule="exact"/>
        <w:ind w:left="425" w:leftChars="0" w:hanging="425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正直忠诚：</w:t>
      </w:r>
    </w:p>
    <w:p>
      <w:pPr>
        <w:numPr>
          <w:ilvl w:val="0"/>
          <w:numId w:val="17"/>
        </w:numPr>
        <w:spacing w:line="420" w:lineRule="exact"/>
        <w:ind w:left="425" w:leftChars="0" w:hanging="425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承担责任：</w:t>
      </w:r>
    </w:p>
    <w:p>
      <w:pPr>
        <w:spacing w:line="42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对同事负责，主动合作；不袖手旁观，不中间下绊，不冷言冷语；</w:t>
      </w:r>
    </w:p>
    <w:p>
      <w:pPr>
        <w:spacing w:line="42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对客户负责，保证满意；</w:t>
      </w:r>
    </w:p>
    <w:p>
      <w:pPr>
        <w:spacing w:line="42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对股东负责，投资回报；</w:t>
      </w:r>
    </w:p>
    <w:p>
      <w:pPr>
        <w:spacing w:line="42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对领导负责，提供结果；</w:t>
      </w:r>
    </w:p>
    <w:p>
      <w:pPr>
        <w:spacing w:line="42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对自己负责，职业生命。</w:t>
      </w:r>
    </w:p>
    <w:p>
      <w:pPr>
        <w:numPr>
          <w:ilvl w:val="0"/>
          <w:numId w:val="17"/>
        </w:numPr>
        <w:spacing w:line="420" w:lineRule="exact"/>
        <w:ind w:left="425" w:leftChars="0" w:hanging="425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追求卓越：</w:t>
      </w:r>
    </w:p>
    <w:p>
      <w:pPr>
        <w:spacing w:line="42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GE职业化要求</w:t>
      </w:r>
    </w:p>
    <w:p>
      <w:pPr>
        <w:spacing w:line="42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麦当劳的底线要求</w:t>
      </w:r>
    </w:p>
    <w:p>
      <w:pPr>
        <w:rPr>
          <w:rFonts w:hint="eastAsia" w:ascii="仿宋" w:hAnsi="仿宋" w:eastAsia="仿宋" w:cs="仿宋"/>
          <w:b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四、讨论《普通员工最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不职业化的十大行为》《领导最不职业化的十大行为》</w:t>
      </w:r>
    </w:p>
    <w:p>
      <w:pPr>
        <w:spacing w:line="42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比如：</w:t>
      </w:r>
    </w:p>
    <w:p>
      <w:pPr>
        <w:numPr>
          <w:ilvl w:val="0"/>
          <w:numId w:val="0"/>
        </w:numPr>
        <w:spacing w:line="400" w:lineRule="exact"/>
        <w:ind w:leftChars="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1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.</w:t>
      </w:r>
      <w:r>
        <w:rPr>
          <w:rFonts w:hint="eastAsia" w:ascii="仿宋" w:hAnsi="仿宋" w:eastAsia="仿宋" w:cs="仿宋"/>
          <w:bCs/>
          <w:sz w:val="28"/>
          <w:szCs w:val="28"/>
        </w:rPr>
        <w:t>对上级和同事说谎；</w:t>
      </w:r>
    </w:p>
    <w:p>
      <w:pPr>
        <w:numPr>
          <w:ilvl w:val="0"/>
          <w:numId w:val="0"/>
        </w:numPr>
        <w:spacing w:line="400" w:lineRule="exact"/>
        <w:ind w:leftChars="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2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.</w:t>
      </w:r>
      <w:r>
        <w:rPr>
          <w:rFonts w:hint="eastAsia" w:ascii="仿宋" w:hAnsi="仿宋" w:eastAsia="仿宋" w:cs="仿宋"/>
          <w:bCs/>
          <w:sz w:val="28"/>
          <w:szCs w:val="28"/>
        </w:rPr>
        <w:t>工作马虎，不认真，经常出错；</w:t>
      </w:r>
    </w:p>
    <w:p>
      <w:pPr>
        <w:numPr>
          <w:ilvl w:val="0"/>
          <w:numId w:val="0"/>
        </w:numPr>
        <w:spacing w:line="400" w:lineRule="exact"/>
        <w:ind w:leftChars="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3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.</w:t>
      </w:r>
      <w:r>
        <w:rPr>
          <w:rFonts w:hint="eastAsia" w:ascii="仿宋" w:hAnsi="仿宋" w:eastAsia="仿宋" w:cs="仿宋"/>
          <w:bCs/>
          <w:sz w:val="28"/>
          <w:szCs w:val="28"/>
        </w:rPr>
        <w:t>浪费、损坏、偷窃公司财物；</w:t>
      </w:r>
    </w:p>
    <w:p>
      <w:pPr>
        <w:numPr>
          <w:ilvl w:val="0"/>
          <w:numId w:val="0"/>
        </w:numPr>
        <w:spacing w:line="400" w:lineRule="exact"/>
        <w:ind w:leftChars="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4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.</w:t>
      </w:r>
      <w:r>
        <w:rPr>
          <w:rFonts w:hint="eastAsia" w:ascii="仿宋" w:hAnsi="仿宋" w:eastAsia="仿宋" w:cs="仿宋"/>
          <w:bCs/>
          <w:sz w:val="28"/>
          <w:szCs w:val="28"/>
        </w:rPr>
        <w:t>工作时间吸烟、喝酒或脱岗；</w:t>
      </w:r>
    </w:p>
    <w:p>
      <w:pPr>
        <w:numPr>
          <w:ilvl w:val="0"/>
          <w:numId w:val="0"/>
        </w:numPr>
        <w:spacing w:line="400" w:lineRule="exact"/>
        <w:ind w:leftChars="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5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.</w:t>
      </w:r>
      <w:r>
        <w:rPr>
          <w:rFonts w:hint="eastAsia" w:ascii="仿宋" w:hAnsi="仿宋" w:eastAsia="仿宋" w:cs="仿宋"/>
          <w:bCs/>
          <w:sz w:val="28"/>
          <w:szCs w:val="28"/>
        </w:rPr>
        <w:t>打探或透露工资数额，传小话儿；</w:t>
      </w:r>
    </w:p>
    <w:p>
      <w:pPr>
        <w:numPr>
          <w:ilvl w:val="0"/>
          <w:numId w:val="0"/>
        </w:numPr>
        <w:spacing w:line="400" w:lineRule="exact"/>
        <w:ind w:leftChars="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6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.</w:t>
      </w:r>
      <w:r>
        <w:rPr>
          <w:rFonts w:hint="eastAsia" w:ascii="仿宋" w:hAnsi="仿宋" w:eastAsia="仿宋" w:cs="仿宋"/>
          <w:bCs/>
          <w:sz w:val="28"/>
          <w:szCs w:val="28"/>
        </w:rPr>
        <w:t>对抗上级正当指令，不服从指挥；</w:t>
      </w:r>
    </w:p>
    <w:p>
      <w:pPr>
        <w:numPr>
          <w:ilvl w:val="0"/>
          <w:numId w:val="0"/>
        </w:numPr>
        <w:spacing w:line="400" w:lineRule="exact"/>
        <w:ind w:leftChars="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7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.</w:t>
      </w:r>
      <w:r>
        <w:rPr>
          <w:rFonts w:hint="eastAsia" w:ascii="仿宋" w:hAnsi="仿宋" w:eastAsia="仿宋" w:cs="仿宋"/>
          <w:bCs/>
          <w:sz w:val="28"/>
          <w:szCs w:val="28"/>
        </w:rPr>
        <w:t>工作装不整洁，个人卫生差；</w:t>
      </w:r>
    </w:p>
    <w:p>
      <w:pPr>
        <w:numPr>
          <w:ilvl w:val="0"/>
          <w:numId w:val="0"/>
        </w:numPr>
        <w:spacing w:line="400" w:lineRule="exact"/>
        <w:ind w:leftChars="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8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.</w:t>
      </w:r>
      <w:r>
        <w:rPr>
          <w:rFonts w:hint="eastAsia" w:ascii="仿宋" w:hAnsi="仿宋" w:eastAsia="仿宋" w:cs="仿宋"/>
          <w:bCs/>
          <w:sz w:val="28"/>
          <w:szCs w:val="28"/>
        </w:rPr>
        <w:t>说脏话，行为粗鲁，对客户不尊重；</w:t>
      </w:r>
    </w:p>
    <w:p>
      <w:pPr>
        <w:numPr>
          <w:ilvl w:val="0"/>
          <w:numId w:val="0"/>
        </w:numPr>
        <w:spacing w:line="400" w:lineRule="exact"/>
        <w:ind w:leftChars="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9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.</w:t>
      </w:r>
      <w:r>
        <w:rPr>
          <w:rFonts w:hint="eastAsia" w:ascii="仿宋" w:hAnsi="仿宋" w:eastAsia="仿宋" w:cs="仿宋"/>
          <w:bCs/>
          <w:sz w:val="28"/>
          <w:szCs w:val="28"/>
        </w:rPr>
        <w:t>时间干私活；</w:t>
      </w:r>
    </w:p>
    <w:p>
      <w:pPr>
        <w:numPr>
          <w:ilvl w:val="0"/>
          <w:numId w:val="0"/>
        </w:numPr>
        <w:spacing w:line="400" w:lineRule="exact"/>
        <w:ind w:leftChars="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10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.</w:t>
      </w:r>
      <w:r>
        <w:rPr>
          <w:rFonts w:hint="eastAsia" w:ascii="仿宋" w:hAnsi="仿宋" w:eastAsia="仿宋" w:cs="仿宋"/>
          <w:bCs/>
          <w:sz w:val="28"/>
          <w:szCs w:val="28"/>
        </w:rPr>
        <w:t>不学习业务，专业能力差。</w:t>
      </w:r>
    </w:p>
    <w:p>
      <w:pPr>
        <w:spacing w:line="42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</w:p>
    <w:p>
      <w:pPr>
        <w:spacing w:line="42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五、讨论《职业化员工十戒》</w:t>
      </w:r>
    </w:p>
    <w:p>
      <w:pPr>
        <w:spacing w:line="42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训练：公开赛 ---讨论《最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不职业化的十大行为》，《职业化员工十戒》</w:t>
      </w: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jc w:val="left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第五节 九段员工---职业人的行为训练</w:t>
      </w:r>
    </w:p>
    <w:p>
      <w:pPr>
        <w:spacing w:line="420" w:lineRule="exac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 xml:space="preserve">   棋手有九段，员工也有九段，从生产工人到销售人员，从采购人员到技术人员，从中层经理到公司老板，都是职业，都要修炼到九段。职业化是一个长期修炼的过程，这是一种职业水平提高的过程，也是人类商业文明进化的过程。</w:t>
      </w:r>
    </w:p>
    <w:p>
      <w:pPr>
        <w:spacing w:line="420" w:lineRule="exact"/>
        <w:rPr>
          <w:rFonts w:hint="eastAsia" w:ascii="仿宋" w:hAnsi="仿宋" w:eastAsia="仿宋" w:cs="仿宋"/>
          <w:bCs/>
          <w:sz w:val="28"/>
          <w:szCs w:val="28"/>
        </w:rPr>
      </w:pPr>
    </w:p>
    <w:p>
      <w:pPr>
        <w:numPr>
          <w:ilvl w:val="0"/>
          <w:numId w:val="18"/>
        </w:numPr>
        <w:spacing w:line="42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什么是“九段员工”</w:t>
      </w:r>
    </w:p>
    <w:p>
      <w:pPr>
        <w:spacing w:line="420" w:lineRule="exac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1、“负九段员工”是什么样。</w:t>
      </w:r>
    </w:p>
    <w:p>
      <w:pPr>
        <w:spacing w:line="420" w:lineRule="exac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2、“九段员工”是什么样。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1212"/>
        <w:gridCol w:w="90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spacing w:line="420" w:lineRule="exact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段位</w:t>
            </w:r>
          </w:p>
        </w:tc>
        <w:tc>
          <w:tcPr>
            <w:tcW w:w="1212" w:type="dxa"/>
          </w:tcPr>
          <w:p>
            <w:pPr>
              <w:spacing w:line="420" w:lineRule="exact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境界</w:t>
            </w:r>
          </w:p>
        </w:tc>
        <w:tc>
          <w:tcPr>
            <w:tcW w:w="900" w:type="dxa"/>
          </w:tcPr>
          <w:p>
            <w:pPr>
              <w:spacing w:line="420" w:lineRule="exact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段位</w:t>
            </w:r>
          </w:p>
        </w:tc>
        <w:tc>
          <w:tcPr>
            <w:tcW w:w="1620" w:type="dxa"/>
          </w:tcPr>
          <w:p>
            <w:pPr>
              <w:spacing w:line="420" w:lineRule="exact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程度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spacing w:line="420" w:lineRule="exact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212" w:type="dxa"/>
          </w:tcPr>
          <w:p>
            <w:pPr>
              <w:spacing w:line="420" w:lineRule="exact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守法律</w:t>
            </w:r>
          </w:p>
        </w:tc>
        <w:tc>
          <w:tcPr>
            <w:tcW w:w="900" w:type="dxa"/>
          </w:tcPr>
          <w:p>
            <w:pPr>
              <w:spacing w:line="420" w:lineRule="exact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-1</w:t>
            </w:r>
          </w:p>
        </w:tc>
        <w:tc>
          <w:tcPr>
            <w:tcW w:w="1620" w:type="dxa"/>
          </w:tcPr>
          <w:p>
            <w:pPr>
              <w:spacing w:line="420" w:lineRule="exact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无信仰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spacing w:line="420" w:lineRule="exact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1212" w:type="dxa"/>
          </w:tcPr>
          <w:p>
            <w:pPr>
              <w:spacing w:line="420" w:lineRule="exact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+守制度</w:t>
            </w:r>
          </w:p>
        </w:tc>
        <w:tc>
          <w:tcPr>
            <w:tcW w:w="900" w:type="dxa"/>
          </w:tcPr>
          <w:p>
            <w:pPr>
              <w:spacing w:line="420" w:lineRule="exact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-2</w:t>
            </w:r>
          </w:p>
        </w:tc>
        <w:tc>
          <w:tcPr>
            <w:tcW w:w="1620" w:type="dxa"/>
          </w:tcPr>
          <w:p>
            <w:pPr>
              <w:spacing w:line="420" w:lineRule="exact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+不自觉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spacing w:line="420" w:lineRule="exact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1212" w:type="dxa"/>
          </w:tcPr>
          <w:p>
            <w:pPr>
              <w:spacing w:line="420" w:lineRule="exact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+有本领</w:t>
            </w:r>
          </w:p>
        </w:tc>
        <w:tc>
          <w:tcPr>
            <w:tcW w:w="900" w:type="dxa"/>
          </w:tcPr>
          <w:p>
            <w:pPr>
              <w:spacing w:line="420" w:lineRule="exact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-3</w:t>
            </w:r>
          </w:p>
        </w:tc>
        <w:tc>
          <w:tcPr>
            <w:tcW w:w="1620" w:type="dxa"/>
          </w:tcPr>
          <w:p>
            <w:pPr>
              <w:spacing w:line="420" w:lineRule="exact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+不负责任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spacing w:line="420" w:lineRule="exact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1212" w:type="dxa"/>
          </w:tcPr>
          <w:p>
            <w:pPr>
              <w:spacing w:line="420" w:lineRule="exact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+做结果</w:t>
            </w:r>
          </w:p>
        </w:tc>
        <w:tc>
          <w:tcPr>
            <w:tcW w:w="900" w:type="dxa"/>
          </w:tcPr>
          <w:p>
            <w:pPr>
              <w:spacing w:line="420" w:lineRule="exact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-4</w:t>
            </w:r>
          </w:p>
        </w:tc>
        <w:tc>
          <w:tcPr>
            <w:tcW w:w="1620" w:type="dxa"/>
          </w:tcPr>
          <w:p>
            <w:pPr>
              <w:spacing w:line="420" w:lineRule="exact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+ 不讲原则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spacing w:line="420" w:lineRule="exact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1212" w:type="dxa"/>
          </w:tcPr>
          <w:p>
            <w:pPr>
              <w:spacing w:line="420" w:lineRule="exact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+敬客户</w:t>
            </w:r>
          </w:p>
        </w:tc>
        <w:tc>
          <w:tcPr>
            <w:tcW w:w="900" w:type="dxa"/>
          </w:tcPr>
          <w:p>
            <w:pPr>
              <w:spacing w:line="420" w:lineRule="exact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-5</w:t>
            </w:r>
          </w:p>
        </w:tc>
        <w:tc>
          <w:tcPr>
            <w:tcW w:w="1620" w:type="dxa"/>
          </w:tcPr>
          <w:p>
            <w:pPr>
              <w:spacing w:line="420" w:lineRule="exact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+不敬客户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spacing w:line="420" w:lineRule="exact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1212" w:type="dxa"/>
          </w:tcPr>
          <w:p>
            <w:pPr>
              <w:spacing w:line="420" w:lineRule="exact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+讲原则</w:t>
            </w:r>
          </w:p>
        </w:tc>
        <w:tc>
          <w:tcPr>
            <w:tcW w:w="900" w:type="dxa"/>
          </w:tcPr>
          <w:p>
            <w:pPr>
              <w:spacing w:line="420" w:lineRule="exact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-6</w:t>
            </w:r>
          </w:p>
        </w:tc>
        <w:tc>
          <w:tcPr>
            <w:tcW w:w="1620" w:type="dxa"/>
          </w:tcPr>
          <w:p>
            <w:pPr>
              <w:spacing w:line="420" w:lineRule="exact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+不做结果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spacing w:line="420" w:lineRule="exact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7</w:t>
            </w:r>
          </w:p>
        </w:tc>
        <w:tc>
          <w:tcPr>
            <w:tcW w:w="1212" w:type="dxa"/>
          </w:tcPr>
          <w:p>
            <w:pPr>
              <w:spacing w:line="420" w:lineRule="exact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+负责任</w:t>
            </w:r>
          </w:p>
        </w:tc>
        <w:tc>
          <w:tcPr>
            <w:tcW w:w="900" w:type="dxa"/>
          </w:tcPr>
          <w:p>
            <w:pPr>
              <w:spacing w:line="420" w:lineRule="exact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-7</w:t>
            </w:r>
          </w:p>
        </w:tc>
        <w:tc>
          <w:tcPr>
            <w:tcW w:w="1620" w:type="dxa"/>
          </w:tcPr>
          <w:p>
            <w:pPr>
              <w:spacing w:line="420" w:lineRule="exact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+没本领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spacing w:line="420" w:lineRule="exact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8</w:t>
            </w:r>
          </w:p>
        </w:tc>
        <w:tc>
          <w:tcPr>
            <w:tcW w:w="1212" w:type="dxa"/>
          </w:tcPr>
          <w:p>
            <w:pPr>
              <w:spacing w:line="420" w:lineRule="exact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+很自觉</w:t>
            </w:r>
          </w:p>
        </w:tc>
        <w:tc>
          <w:tcPr>
            <w:tcW w:w="900" w:type="dxa"/>
          </w:tcPr>
          <w:p>
            <w:pPr>
              <w:spacing w:line="420" w:lineRule="exact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-8</w:t>
            </w:r>
          </w:p>
        </w:tc>
        <w:tc>
          <w:tcPr>
            <w:tcW w:w="1620" w:type="dxa"/>
          </w:tcPr>
          <w:p>
            <w:pPr>
              <w:spacing w:line="420" w:lineRule="exact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+不守纪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spacing w:line="420" w:lineRule="exact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9</w:t>
            </w:r>
          </w:p>
        </w:tc>
        <w:tc>
          <w:tcPr>
            <w:tcW w:w="1212" w:type="dxa"/>
          </w:tcPr>
          <w:p>
            <w:pPr>
              <w:spacing w:line="420" w:lineRule="exact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+有信仰</w:t>
            </w:r>
          </w:p>
        </w:tc>
        <w:tc>
          <w:tcPr>
            <w:tcW w:w="900" w:type="dxa"/>
          </w:tcPr>
          <w:p>
            <w:pPr>
              <w:spacing w:line="420" w:lineRule="exact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-9</w:t>
            </w:r>
          </w:p>
        </w:tc>
        <w:tc>
          <w:tcPr>
            <w:tcW w:w="1620" w:type="dxa"/>
          </w:tcPr>
          <w:p>
            <w:pPr>
              <w:spacing w:line="420" w:lineRule="exact"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+不守法</w:t>
            </w:r>
          </w:p>
        </w:tc>
      </w:tr>
    </w:tbl>
    <w:p>
      <w:pPr>
        <w:spacing w:line="42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</w:p>
    <w:p>
      <w:pPr>
        <w:spacing w:line="42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二、如何成为九段员工</w:t>
      </w:r>
    </w:p>
    <w:p>
      <w:pPr>
        <w:numPr>
          <w:ilvl w:val="0"/>
          <w:numId w:val="19"/>
        </w:numPr>
        <w:spacing w:line="420" w:lineRule="exact"/>
        <w:ind w:left="425" w:leftChars="0" w:hanging="425" w:firstLineChars="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自我反省，是起点</w:t>
      </w:r>
    </w:p>
    <w:p>
      <w:pPr>
        <w:numPr>
          <w:ilvl w:val="0"/>
          <w:numId w:val="19"/>
        </w:numPr>
        <w:spacing w:line="420" w:lineRule="exact"/>
        <w:ind w:left="425" w:leftChars="0" w:hanging="425" w:firstLineChars="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坚守底线，是前提</w:t>
      </w:r>
    </w:p>
    <w:p>
      <w:pPr>
        <w:numPr>
          <w:ilvl w:val="0"/>
          <w:numId w:val="19"/>
        </w:numPr>
        <w:spacing w:line="420" w:lineRule="exact"/>
        <w:ind w:left="425" w:leftChars="0" w:hanging="425" w:firstLineChars="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创造价值，是过程</w:t>
      </w:r>
    </w:p>
    <w:p>
      <w:pPr>
        <w:numPr>
          <w:ilvl w:val="0"/>
          <w:numId w:val="19"/>
        </w:numPr>
        <w:spacing w:line="420" w:lineRule="exact"/>
        <w:ind w:left="425" w:leftChars="0" w:hanging="425" w:firstLineChars="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追求卓越，是目标</w:t>
      </w:r>
    </w:p>
    <w:p>
      <w:pPr>
        <w:spacing w:line="42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 训练：</w:t>
      </w:r>
      <w:r>
        <w:rPr>
          <w:rFonts w:hint="eastAsia" w:ascii="仿宋" w:hAnsi="仿宋" w:eastAsia="仿宋" w:cs="仿宋"/>
          <w:b/>
          <w:sz w:val="28"/>
          <w:szCs w:val="28"/>
        </w:rPr>
        <w:t>冠军赛---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九段的我</w:t>
      </w:r>
    </w:p>
    <w:p>
      <w:pPr>
        <w:spacing w:line="42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</w:p>
    <w:p>
      <w:pPr>
        <w:spacing w:line="420" w:lineRule="exac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接电话：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我要求公司的员工接电话，必须在电话铃声响过之后的三声以内接起来，而且不能是第一声。</w:t>
      </w:r>
    </w:p>
    <w:p>
      <w:pPr>
        <w:spacing w:line="420" w:lineRule="exac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</w:p>
    <w:p>
      <w:pPr>
        <w:jc w:val="left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第六节  职业化素养修炼</w:t>
      </w:r>
    </w:p>
    <w:p>
      <w:pPr>
        <w:spacing w:line="420" w:lineRule="exact"/>
        <w:ind w:firstLine="560" w:firstLineChars="200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职业的人不是老百姓，他们有自己的行为规范、服饰规范、语言规范，这些都是商务文明修养的体现。良好的文明修养，会得到自我价值的提高，沟通的畅通和客户的尊重，是我们职业精神和良好气质的再现。</w:t>
      </w:r>
    </w:p>
    <w:p>
      <w:pPr>
        <w:numPr>
          <w:ilvl w:val="0"/>
          <w:numId w:val="20"/>
        </w:numPr>
        <w:spacing w:line="420" w:lineRule="exact"/>
        <w:ind w:left="420" w:leftChars="0" w:hanging="420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职业行为---行为规范</w:t>
      </w:r>
    </w:p>
    <w:p>
      <w:pPr>
        <w:numPr>
          <w:ilvl w:val="0"/>
          <w:numId w:val="20"/>
        </w:numPr>
        <w:spacing w:line="420" w:lineRule="exact"/>
        <w:ind w:left="420" w:leftChars="0" w:hanging="420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职业仪表---服饰规范</w:t>
      </w:r>
    </w:p>
    <w:p>
      <w:pPr>
        <w:numPr>
          <w:ilvl w:val="0"/>
          <w:numId w:val="20"/>
        </w:numPr>
        <w:spacing w:line="420" w:lineRule="exact"/>
        <w:ind w:left="420" w:leftChars="0" w:hanging="420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职业保健---健康规范</w:t>
      </w:r>
      <w:r>
        <w:rPr>
          <w:rFonts w:hint="eastAsia" w:ascii="仿宋" w:hAnsi="仿宋" w:eastAsia="仿宋" w:cs="仿宋"/>
          <w:b/>
          <w:sz w:val="28"/>
          <w:szCs w:val="28"/>
        </w:rPr>
        <w:t xml:space="preserve"> 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角色定位：职场人的自我认知</w:t>
      </w:r>
    </w:p>
    <w:p>
      <w:pPr>
        <w:numPr>
          <w:ilvl w:val="0"/>
          <w:numId w:val="21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别人与自己是两回事</w:t>
      </w:r>
    </w:p>
    <w:p>
      <w:pPr>
        <w:numPr>
          <w:ilvl w:val="0"/>
          <w:numId w:val="21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功劳与苦劳是两回事</w:t>
      </w:r>
    </w:p>
    <w:p>
      <w:pPr>
        <w:numPr>
          <w:ilvl w:val="0"/>
          <w:numId w:val="21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批评与表扬是两回事</w:t>
      </w:r>
    </w:p>
    <w:p>
      <w:pPr>
        <w:numPr>
          <w:ilvl w:val="0"/>
          <w:numId w:val="21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过去与现在是两回事</w:t>
      </w:r>
    </w:p>
    <w:p>
      <w:pPr>
        <w:numPr>
          <w:ilvl w:val="0"/>
          <w:numId w:val="21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对人与对事是两回事</w:t>
      </w:r>
    </w:p>
    <w:p>
      <w:pPr>
        <w:numPr>
          <w:ilvl w:val="0"/>
          <w:numId w:val="21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感情与原则是两回事</w:t>
      </w:r>
    </w:p>
    <w:p>
      <w:pPr>
        <w:numPr>
          <w:ilvl w:val="0"/>
          <w:numId w:val="21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友谊与商业是两回事</w:t>
      </w:r>
    </w:p>
    <w:p>
      <w:pPr>
        <w:numPr>
          <w:ilvl w:val="0"/>
          <w:numId w:val="21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家庭与公司是两回事</w:t>
      </w:r>
    </w:p>
    <w:p>
      <w:pPr>
        <w:numPr>
          <w:ilvl w:val="0"/>
          <w:numId w:val="21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社会与职场是两回事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职业化修炼：生活与职场的我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5W角色定位修炼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身心健康：职业人的气质训练</w:t>
      </w:r>
    </w:p>
    <w:p>
      <w:pPr>
        <w:numPr>
          <w:ilvl w:val="0"/>
          <w:numId w:val="22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规范的职业行为是商业交流与合作的标准</w:t>
      </w:r>
    </w:p>
    <w:p>
      <w:pPr>
        <w:numPr>
          <w:ilvl w:val="0"/>
          <w:numId w:val="22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社交场合的基本礼仪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四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职业仪表是对客户尊重的体现</w:t>
      </w:r>
    </w:p>
    <w:p>
      <w:pPr>
        <w:numPr>
          <w:ilvl w:val="0"/>
          <w:numId w:val="23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男士着装原则规范</w:t>
      </w:r>
    </w:p>
    <w:p>
      <w:pPr>
        <w:numPr>
          <w:ilvl w:val="0"/>
          <w:numId w:val="23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女士着装原则规范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五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健康的身体是职业生命的保障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</w:p>
    <w:p>
      <w:pPr>
        <w:numPr>
          <w:ilvl w:val="0"/>
          <w:numId w:val="6"/>
        </w:numPr>
        <w:ind w:left="0" w:leftChars="0" w:firstLine="0" w:firstLineChars="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成熟的心理是职业生命的养料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sz w:val="28"/>
          <w:szCs w:val="28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70C0"/>
          <w:sz w:val="28"/>
          <w:szCs w:val="28"/>
          <w:lang w:eastAsia="zh-CN"/>
        </w:rPr>
        <w:t>备注：课程的具体内容根据企业的具体需求进行调整</w:t>
      </w:r>
      <w:r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en-US" w:eastAsia="zh-CN"/>
        </w:rPr>
        <w:t>~！</w:t>
      </w: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9169713"/>
      <w:placeholder>
        <w:docPart w:val="A0F21DC0BB6147948D728FE16B4B8E50"/>
      </w:placeholder>
      <w:temporary/>
      <w:showingPlcHdr/>
      <w15:appearance w15:val="hidden"/>
    </w:sdtPr>
    <w:sdtContent>
      <w:p>
        <w:pPr>
          <w:pStyle w:val="4"/>
        </w:pPr>
        <w:r>
          <w:rPr>
            <w:lang w:val="zh-CN"/>
          </w:rPr>
          <w:t>[在此处键入]</w:t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F21F3D"/>
    <w:multiLevelType w:val="singleLevel"/>
    <w:tmpl w:val="86F21F3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A0A0C2CC"/>
    <w:multiLevelType w:val="singleLevel"/>
    <w:tmpl w:val="A0A0C2CC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B6ED9D7B"/>
    <w:multiLevelType w:val="singleLevel"/>
    <w:tmpl w:val="B6ED9D7B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DBF4E99F"/>
    <w:multiLevelType w:val="singleLevel"/>
    <w:tmpl w:val="DBF4E99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103C7EBB"/>
    <w:multiLevelType w:val="multilevel"/>
    <w:tmpl w:val="103C7EBB"/>
    <w:lvl w:ilvl="0" w:tentative="0">
      <w:start w:val="1"/>
      <w:numFmt w:val="decimal"/>
      <w:lvlText w:val="%1."/>
      <w:lvlJc w:val="left"/>
      <w:pPr>
        <w:tabs>
          <w:tab w:val="left" w:pos="900"/>
        </w:tabs>
        <w:ind w:left="90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5">
    <w:nsid w:val="1DDD5EB6"/>
    <w:multiLevelType w:val="multilevel"/>
    <w:tmpl w:val="1DDD5EB6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20C00BA5"/>
    <w:multiLevelType w:val="multilevel"/>
    <w:tmpl w:val="20C00BA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24225251"/>
    <w:multiLevelType w:val="multilevel"/>
    <w:tmpl w:val="24225251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bullet"/>
      <w:lvlText w:val="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>
    <w:nsid w:val="24BD747E"/>
    <w:multiLevelType w:val="singleLevel"/>
    <w:tmpl w:val="24BD747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2C2B345D"/>
    <w:multiLevelType w:val="multilevel"/>
    <w:tmpl w:val="2C2B345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38706381"/>
    <w:multiLevelType w:val="multilevel"/>
    <w:tmpl w:val="3870638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2F156D1"/>
    <w:multiLevelType w:val="multilevel"/>
    <w:tmpl w:val="42F156D1"/>
    <w:lvl w:ilvl="0" w:tentative="0">
      <w:start w:val="1"/>
      <w:numFmt w:val="none"/>
      <w:lvlText w:val="一、"/>
      <w:lvlJc w:val="left"/>
      <w:pPr>
        <w:tabs>
          <w:tab w:val="left" w:pos="720"/>
        </w:tabs>
        <w:ind w:left="720" w:hanging="720"/>
      </w:pPr>
      <w:rPr>
        <w:rFonts w:hint="default"/>
        <w:b/>
      </w:rPr>
    </w:lvl>
    <w:lvl w:ilvl="1" w:tentative="0">
      <w:start w:val="1"/>
      <w:numFmt w:val="bullet"/>
      <w:lvlText w:val="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  <w:b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2">
    <w:nsid w:val="47875A88"/>
    <w:multiLevelType w:val="multilevel"/>
    <w:tmpl w:val="47875A8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47EE9BAA"/>
    <w:multiLevelType w:val="singleLevel"/>
    <w:tmpl w:val="47EE9BA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4">
    <w:nsid w:val="481D3D8D"/>
    <w:multiLevelType w:val="multilevel"/>
    <w:tmpl w:val="481D3D8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5">
    <w:nsid w:val="5DE9259E"/>
    <w:multiLevelType w:val="singleLevel"/>
    <w:tmpl w:val="5DE9259E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6">
    <w:nsid w:val="626872F7"/>
    <w:multiLevelType w:val="multilevel"/>
    <w:tmpl w:val="626872F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7">
    <w:nsid w:val="663F3C3B"/>
    <w:multiLevelType w:val="multilevel"/>
    <w:tmpl w:val="663F3C3B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8">
    <w:nsid w:val="66632CE2"/>
    <w:multiLevelType w:val="multilevel"/>
    <w:tmpl w:val="66632CE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9">
    <w:nsid w:val="66D0191E"/>
    <w:multiLevelType w:val="multilevel"/>
    <w:tmpl w:val="66D0191E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0">
    <w:nsid w:val="72847B28"/>
    <w:multiLevelType w:val="multilevel"/>
    <w:tmpl w:val="72847B2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1">
    <w:nsid w:val="769DF9EF"/>
    <w:multiLevelType w:val="singleLevel"/>
    <w:tmpl w:val="769DF9E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2">
    <w:nsid w:val="789F4E29"/>
    <w:multiLevelType w:val="multilevel"/>
    <w:tmpl w:val="789F4E2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3"/>
  </w:num>
  <w:num w:numId="2">
    <w:abstractNumId w:val="8"/>
  </w:num>
  <w:num w:numId="3">
    <w:abstractNumId w:val="7"/>
  </w:num>
  <w:num w:numId="4">
    <w:abstractNumId w:val="4"/>
  </w:num>
  <w:num w:numId="5">
    <w:abstractNumId w:val="0"/>
  </w:num>
  <w:num w:numId="6">
    <w:abstractNumId w:val="2"/>
  </w:num>
  <w:num w:numId="7">
    <w:abstractNumId w:val="1"/>
  </w:num>
  <w:num w:numId="8">
    <w:abstractNumId w:val="10"/>
  </w:num>
  <w:num w:numId="9">
    <w:abstractNumId w:val="20"/>
  </w:num>
  <w:num w:numId="10">
    <w:abstractNumId w:val="5"/>
  </w:num>
  <w:num w:numId="11">
    <w:abstractNumId w:val="12"/>
  </w:num>
  <w:num w:numId="12">
    <w:abstractNumId w:val="17"/>
  </w:num>
  <w:num w:numId="13">
    <w:abstractNumId w:val="14"/>
  </w:num>
  <w:num w:numId="14">
    <w:abstractNumId w:val="18"/>
  </w:num>
  <w:num w:numId="15">
    <w:abstractNumId w:val="16"/>
  </w:num>
  <w:num w:numId="16">
    <w:abstractNumId w:val="22"/>
  </w:num>
  <w:num w:numId="17">
    <w:abstractNumId w:val="3"/>
  </w:num>
  <w:num w:numId="18">
    <w:abstractNumId w:val="11"/>
  </w:num>
  <w:num w:numId="19">
    <w:abstractNumId w:val="21"/>
  </w:num>
  <w:num w:numId="20">
    <w:abstractNumId w:val="15"/>
  </w:num>
  <w:num w:numId="21">
    <w:abstractNumId w:val="6"/>
  </w:num>
  <w:num w:numId="22">
    <w:abstractNumId w:val="9"/>
  </w:num>
  <w:num w:numId="2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QxM2NkYmY5NTRiYTgwNjBlM2NlNTdkNWM5ZDQ5NDAifQ=="/>
  </w:docVars>
  <w:rsids>
    <w:rsidRoot w:val="00A02026"/>
    <w:rsid w:val="00291DC8"/>
    <w:rsid w:val="00292BB5"/>
    <w:rsid w:val="0038656B"/>
    <w:rsid w:val="003A7C9D"/>
    <w:rsid w:val="005E1856"/>
    <w:rsid w:val="00651A9E"/>
    <w:rsid w:val="00A02026"/>
    <w:rsid w:val="00B60A7C"/>
    <w:rsid w:val="00BE266B"/>
    <w:rsid w:val="00C10819"/>
    <w:rsid w:val="00C540E6"/>
    <w:rsid w:val="00C73013"/>
    <w:rsid w:val="00D1380F"/>
    <w:rsid w:val="00D97230"/>
    <w:rsid w:val="00EF38E9"/>
    <w:rsid w:val="00F71DB1"/>
    <w:rsid w:val="01EE4652"/>
    <w:rsid w:val="12EB3CF0"/>
    <w:rsid w:val="208A4B48"/>
    <w:rsid w:val="2BB62C95"/>
    <w:rsid w:val="2DAD1E76"/>
    <w:rsid w:val="3E0B0C1F"/>
    <w:rsid w:val="4B3D2633"/>
    <w:rsid w:val="53701A5A"/>
    <w:rsid w:val="56F30F98"/>
    <w:rsid w:val="57EE718F"/>
    <w:rsid w:val="588C0756"/>
    <w:rsid w:val="68386205"/>
    <w:rsid w:val="6F35524C"/>
    <w:rsid w:val="74AA2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Times New Roman" w:asciiTheme="minorHAnsi" w:hAnsiTheme="minorHAnsi" w:eastAsiaTheme="minorEastAsia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="340" w:after="330" w:line="576" w:lineRule="auto"/>
      <w:outlineLvl w:val="0"/>
    </w:pPr>
    <w:rPr>
      <w:b/>
      <w:color w:val="000000"/>
      <w:kern w:val="44"/>
      <w:sz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pPr>
      <w:jc w:val="left"/>
    </w:pPr>
    <w:rPr>
      <w:rFonts w:ascii="宋体" w:hAnsi="Courier New"/>
      <w:sz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4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标题 1 Char"/>
    <w:basedOn w:val="9"/>
    <w:link w:val="2"/>
    <w:qFormat/>
    <w:uiPriority w:val="0"/>
    <w:rPr>
      <w:b/>
      <w:color w:val="000000"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glossaryDocument" Target="glossary/document.xml"/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A0F21DC0BB6147948D728FE16B4B8E50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1C6991D-5DD3-4E1F-B496-7346E1A6973C}"/>
      </w:docPartPr>
      <w:docPartBody>
        <w:p>
          <w:pPr>
            <w:pStyle w:val="4"/>
          </w:pPr>
          <w:r>
            <w:rPr>
              <w:lang w:val="zh-CN"/>
            </w:rPr>
            <w:t>[在此处键入]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9AE"/>
    <w:rsid w:val="00266C65"/>
    <w:rsid w:val="00283630"/>
    <w:rsid w:val="004114AC"/>
    <w:rsid w:val="007529AE"/>
    <w:rsid w:val="008B0D90"/>
    <w:rsid w:val="00C527D7"/>
    <w:rsid w:val="00CF0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1" w:name="Default Paragraph Font"/>
    <w:lsdException w:qFormat="1" w:uiPriority="99" w:name="Normal Table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A0F21DC0BB6147948D728FE16B4B8E50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3060</Words>
  <Characters>3119</Characters>
  <Lines>24</Lines>
  <Paragraphs>6</Paragraphs>
  <TotalTime>0</TotalTime>
  <ScaleCrop>false</ScaleCrop>
  <LinksUpToDate>false</LinksUpToDate>
  <CharactersWithSpaces>3214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2021-03-15T05:35:00Z</dcterms:created>
  <dc:creator>孙 敬章</dc:creator>
  <cp:lastModifiedBy>Administrator</cp:lastModifiedBy>
  <dcterms:modified xsi:type="dcterms:W3CDTF">2023-10-27T01:57:58Z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40369CD6C5294A69AD0A8EC8DA889011_12</vt:lpwstr>
  </property>
</Properties>
</file>