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44"/>
        </w:rPr>
      </w:pPr>
      <w:r>
        <w:rPr>
          <w:rFonts w:hint="eastAsia" w:ascii="宋体" w:hAnsi="宋体" w:eastAsia="宋体" w:cs="宋体"/>
          <w:b/>
          <w:bCs/>
          <w:sz w:val="36"/>
          <w:szCs w:val="44"/>
        </w:rPr>
        <w:t>团队心态力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【课程简介】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 xml:space="preserve"> “职工的心，企业的根”，企业既是一个大家庭，又是生产经营单位。员工既是企业生产经营的主体和客体，又是企业利润创造者和企业利润的获得者。归属感既是提升企业核心竞争力，激发员工工作热情，调动员工积极性，发挥员工创造性的内在动力，又是赢得企业利润的最大化，实现企业方针目标，促进企业又好又快的重要动力之一。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----为什么员工忠诚度差，不敬业，不坚持；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----为什么员工松散，懈怠，没积极性，做事消极被动；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bookmarkStart w:id="0" w:name="_GoBack"/>
      <w:bookmarkEnd w:id="0"/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-----为什么员工对工作缺乏热情，抱怨牢骚，跳槽事件不断；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----为什么员工当一天和尚撞一天钟，得过且过，没有长远的目标和计划；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----为什么员工缺乏责任感与开拓精神，遇到问题总是习惯找借口推卸责任；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这些现象的根源是员工的心态出了问题，心态决定行为，行为导致结果，当我们看到结果不好是因为行为出了差错，而要改变员工的行为，必须先从改变心态开始！因为“心态决定一切”，心态改变了，一切都随之而变！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让员工们从思想深处塑造阳光心态，拥有快乐职场，为企业打造一支敬业踏实，自动自发，没有借口的优秀团队，真正做到从优秀到卓越！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 xml:space="preserve"> 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【课程目标】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1、改变学员消极负面的情绪，塑造忠诚敬业的阳光心态；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2、掌握阳光心态要素及在工作中如何保持和运用阳光心态；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3、转变工作观念，工作是为自己做，不抱怨，不埋怨拒绝借口；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4、提升忠诚度，树立敬业，负责的工作态度，提升团队执行力；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5、掌握多种阳光心态，加强团队合作，开拓创新意识，让员工学会感恩。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【授课方式】采用以情动人，以理服人，启发互动式教学，课堂演讲，现场练习，学员易于感悟，接受并改善；语言通俗易懂、幽默风趣、互动性强，利用试验分享，小组讨论能让员工从内到外升华心灵、改善心智、完善行为，能让大家在学中练，在练中学，寓教于乐，立刻产生提升和改变。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【课程时间】1.5天(6小时:上午：9：00-12:00；下午：14:00-17:00)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【课程对象】全体员工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【课程大纲】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一、心态测试与内涵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（1）心态测试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（2）心态作用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（3）心态做好三原则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(4)心态的基本内涵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二、心态决定一切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（1）认知生活心态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（2）认知工作心态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（3）心态改变一切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（4）赞美的心态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三、心态决定能量和能力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（1）洞察力和敏感力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（2）远视力和应变力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（3）集中力和忍耐力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（4）“孔子”谈心态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（5）企业5种心态剖析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四、培养良好的心态技巧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（1）心态应具备的涵养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（2）心态应具备的态度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（3）心态应具备的技巧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五、心态在工作中的实用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（1）目标管理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（2）绩效管理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（3）现场管理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（4）品质管理</w:t>
      </w: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p>
      <w:pPr>
        <w:jc w:val="left"/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（5）目视管理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DB06E8"/>
    <w:rsid w:val="3B8F3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2021-12-29T03:24:00Z</dcterms:created>
  <dc:creator>shizi06</dc:creator>
  <cp:lastModifiedBy>蓉儿</cp:lastModifiedBy>
  <dcterms:modified xsi:type="dcterms:W3CDTF">2021-12-29T03:30:08Z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243B7E33A13344E9A88EA5957F071499</vt:lpwstr>
  </property>
</Properties>
</file>