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921"/>
        <w:spacing w:before="266" w:line="184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2"/>
        </w:rPr>
        <w:t>团队变革领导力沙盘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3331"/>
        <w:spacing w:before="103" w:line="183" w:lineRule="auto"/>
        <w:rPr/>
      </w:pPr>
      <w:r>
        <w:rPr>
          <w:b/>
          <w:bCs/>
          <w:spacing w:val="-1"/>
        </w:rPr>
        <w:t>主讲人：窦彦斌</w:t>
      </w:r>
    </w:p>
    <w:p>
      <w:pPr>
        <w:pStyle w:val="BodyText"/>
        <w:ind w:left="35"/>
        <w:spacing w:before="306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【课程背景】</w:t>
      </w:r>
    </w:p>
    <w:p>
      <w:pPr>
        <w:pStyle w:val="BodyText"/>
        <w:ind w:left="495"/>
        <w:spacing w:before="237" w:line="624" w:lineRule="exact"/>
        <w:rPr/>
      </w:pPr>
      <w:r>
        <w:rPr>
          <w:color w:val="0D0D0D"/>
          <w:spacing w:val="-2"/>
          <w:position w:val="30"/>
        </w:rPr>
        <w:t>整个课程以沙盘模拟的形式进行，沙盘模拟了一家高科技公司从濒</w:t>
      </w:r>
      <w:r>
        <w:rPr>
          <w:color w:val="0D0D0D"/>
          <w:spacing w:val="-3"/>
          <w:position w:val="30"/>
        </w:rPr>
        <w:t>临破产</w:t>
      </w:r>
    </w:p>
    <w:p>
      <w:pPr>
        <w:pStyle w:val="BodyText"/>
        <w:ind w:left="16"/>
        <w:spacing w:before="1" w:line="183" w:lineRule="auto"/>
        <w:rPr/>
      </w:pPr>
      <w:r>
        <w:rPr>
          <w:color w:val="0D0D0D"/>
          <w:spacing w:val="5"/>
        </w:rPr>
        <w:t>通过一系列的核心团队打造，   最终到业务蒸蒸日上的过程。</w:t>
      </w:r>
    </w:p>
    <w:p>
      <w:pPr>
        <w:pStyle w:val="BodyText"/>
        <w:ind w:left="16" w:right="143" w:firstLine="525"/>
        <w:spacing w:before="306" w:line="364" w:lineRule="auto"/>
        <w:rPr/>
      </w:pPr>
      <w:r>
        <w:rPr>
          <w:color w:val="0D0D0D"/>
        </w:rPr>
        <w:t>FORCE</w:t>
      </w:r>
      <w:r>
        <w:rPr>
          <w:color w:val="0D0D0D"/>
          <w:spacing w:val="4"/>
        </w:rPr>
        <w:t xml:space="preserve"> 公司是一家高科技企业</w:t>
      </w:r>
      <w:r>
        <w:rPr>
          <w:color w:val="0D0D0D"/>
          <w:spacing w:val="-6"/>
        </w:rPr>
        <w:t xml:space="preserve"> </w:t>
      </w:r>
      <w:r>
        <w:rPr>
          <w:color w:val="0D0D0D"/>
          <w:spacing w:val="4"/>
        </w:rPr>
        <w:t>，1 年前被</w:t>
      </w:r>
      <w:r>
        <w:rPr>
          <w:color w:val="0D0D0D"/>
          <w:spacing w:val="20"/>
        </w:rPr>
        <w:t xml:space="preserve"> </w:t>
      </w:r>
      <w:r>
        <w:rPr>
          <w:color w:val="0D0D0D"/>
        </w:rPr>
        <w:t>HERO</w:t>
      </w:r>
      <w:r>
        <w:rPr>
          <w:color w:val="0D0D0D"/>
          <w:spacing w:val="4"/>
        </w:rPr>
        <w:t xml:space="preserve"> 集团收购，经过一年</w:t>
      </w:r>
      <w:r>
        <w:rPr>
          <w:color w:val="0D0D0D"/>
        </w:rPr>
        <w:t xml:space="preserve">  </w:t>
      </w:r>
      <w:r>
        <w:rPr>
          <w:color w:val="0D0D0D"/>
          <w:spacing w:val="16"/>
        </w:rPr>
        <w:t>的运营</w:t>
      </w:r>
      <w:r>
        <w:rPr>
          <w:color w:val="0D0D0D"/>
          <w:spacing w:val="-15"/>
        </w:rPr>
        <w:t xml:space="preserve"> </w:t>
      </w:r>
      <w:r>
        <w:rPr>
          <w:color w:val="0D0D0D"/>
          <w:spacing w:val="16"/>
        </w:rPr>
        <w:t>，</w:t>
      </w:r>
      <w:r>
        <w:rPr>
          <w:color w:val="0D0D0D"/>
          <w:spacing w:val="-48"/>
        </w:rPr>
        <w:t xml:space="preserve"> </w:t>
      </w:r>
      <w:r>
        <w:rPr>
          <w:color w:val="0D0D0D"/>
          <w:spacing w:val="16"/>
        </w:rPr>
        <w:t>利润和市场份额没有达到总公司要求</w:t>
      </w:r>
      <w:r>
        <w:rPr>
          <w:color w:val="0D0D0D"/>
          <w:spacing w:val="-17"/>
        </w:rPr>
        <w:t xml:space="preserve"> </w:t>
      </w:r>
      <w:r>
        <w:rPr>
          <w:color w:val="0D0D0D"/>
          <w:spacing w:val="16"/>
        </w:rPr>
        <w:t>，</w:t>
      </w:r>
      <w:r>
        <w:rPr>
          <w:color w:val="0D0D0D"/>
          <w:spacing w:val="-50"/>
        </w:rPr>
        <w:t xml:space="preserve"> </w:t>
      </w:r>
      <w:r>
        <w:rPr>
          <w:color w:val="0D0D0D"/>
          <w:spacing w:val="16"/>
        </w:rPr>
        <w:t>将</w:t>
      </w:r>
      <w:r>
        <w:rPr>
          <w:color w:val="0D0D0D"/>
          <w:spacing w:val="15"/>
        </w:rPr>
        <w:t>面临着巨大的挑战</w:t>
      </w:r>
      <w:r>
        <w:rPr>
          <w:color w:val="0D0D0D"/>
          <w:spacing w:val="-17"/>
        </w:rPr>
        <w:t xml:space="preserve"> </w:t>
      </w:r>
      <w:r>
        <w:rPr>
          <w:color w:val="0D0D0D"/>
          <w:spacing w:val="15"/>
        </w:rPr>
        <w:t>，</w:t>
      </w:r>
      <w:r>
        <w:rPr>
          <w:color w:val="0D0D0D"/>
        </w:rPr>
        <w:t xml:space="preserve"> </w:t>
      </w:r>
      <w:r>
        <w:rPr>
          <w:color w:val="0D0D0D"/>
          <w:spacing w:val="12"/>
        </w:rPr>
        <w:t>作为新的 </w:t>
      </w:r>
      <w:r>
        <w:rPr>
          <w:color w:val="0D0D0D"/>
        </w:rPr>
        <w:t>CEO</w:t>
      </w:r>
      <w:r>
        <w:rPr>
          <w:color w:val="0D0D0D"/>
          <w:spacing w:val="12"/>
        </w:rPr>
        <w:t xml:space="preserve"> 临危受命</w:t>
      </w:r>
      <w:r>
        <w:rPr>
          <w:color w:val="0D0D0D"/>
          <w:spacing w:val="-14"/>
        </w:rPr>
        <w:t xml:space="preserve"> </w:t>
      </w:r>
      <w:r>
        <w:rPr>
          <w:color w:val="0D0D0D"/>
          <w:spacing w:val="12"/>
        </w:rPr>
        <w:t>，</w:t>
      </w:r>
      <w:r>
        <w:rPr>
          <w:color w:val="0D0D0D"/>
          <w:spacing w:val="-36"/>
        </w:rPr>
        <w:t xml:space="preserve"> </w:t>
      </w:r>
      <w:r>
        <w:rPr>
          <w:color w:val="0D0D0D"/>
          <w:spacing w:val="12"/>
        </w:rPr>
        <w:t>引领一场巨大组织变革</w:t>
      </w:r>
      <w:r>
        <w:rPr>
          <w:color w:val="0D0D0D"/>
          <w:spacing w:val="-41"/>
        </w:rPr>
        <w:t xml:space="preserve"> </w:t>
      </w:r>
      <w:r>
        <w:rPr>
          <w:color w:val="0D0D0D"/>
          <w:spacing w:val="12"/>
        </w:rPr>
        <w:t>。</w:t>
      </w:r>
      <w:r>
        <w:rPr>
          <w:color w:val="0D0D0D"/>
          <w:spacing w:val="-50"/>
        </w:rPr>
        <w:t xml:space="preserve"> </w:t>
      </w:r>
      <w:r>
        <w:rPr>
          <w:color w:val="0D0D0D"/>
          <w:spacing w:val="12"/>
        </w:rPr>
        <w:t>你将带领来自各部门</w:t>
      </w:r>
      <w:r>
        <w:rPr>
          <w:color w:val="0D0D0D"/>
        </w:rPr>
        <w:t xml:space="preserve">  </w:t>
      </w:r>
      <w:r>
        <w:rPr>
          <w:color w:val="0D0D0D"/>
        </w:rPr>
        <w:t>的管理者</w:t>
      </w:r>
      <w:r>
        <w:rPr>
          <w:color w:val="0D0D0D"/>
          <w:spacing w:val="-22"/>
        </w:rPr>
        <w:t xml:space="preserve"> </w:t>
      </w:r>
      <w:r>
        <w:rPr>
          <w:color w:val="0D0D0D"/>
        </w:rPr>
        <w:t>，</w:t>
      </w:r>
      <w:r>
        <w:rPr>
          <w:color w:val="0D0D0D"/>
          <w:spacing w:val="67"/>
        </w:rPr>
        <w:t xml:space="preserve"> </w:t>
      </w:r>
      <w:r>
        <w:rPr>
          <w:color w:val="0D0D0D"/>
        </w:rPr>
        <w:t>包括原公司 CEO，财务总监，市场</w:t>
      </w:r>
      <w:r>
        <w:rPr>
          <w:color w:val="0D0D0D"/>
          <w:spacing w:val="-1"/>
        </w:rPr>
        <w:t>总监，技术总监，销售总监，</w:t>
      </w:r>
      <w:r>
        <w:rPr>
          <w:color w:val="0D0D0D"/>
        </w:rPr>
        <w:t xml:space="preserve"> </w:t>
      </w:r>
      <w:r>
        <w:rPr>
          <w:color w:val="0D0D0D"/>
          <w:spacing w:val="2"/>
        </w:rPr>
        <w:t>人事总监，以及成产总监共七人</w:t>
      </w:r>
      <w:r>
        <w:rPr>
          <w:color w:val="0D0D0D"/>
          <w:spacing w:val="-29"/>
        </w:rPr>
        <w:t xml:space="preserve"> </w:t>
      </w:r>
      <w:r>
        <w:rPr>
          <w:color w:val="0D0D0D"/>
          <w:spacing w:val="2"/>
        </w:rPr>
        <w:t>，临时组建的</w:t>
      </w:r>
      <w:r>
        <w:rPr>
          <w:color w:val="0D0D0D"/>
          <w:spacing w:val="1"/>
        </w:rPr>
        <w:t>团队</w:t>
      </w:r>
      <w:r>
        <w:rPr>
          <w:color w:val="0D0D0D"/>
          <w:spacing w:val="-28"/>
        </w:rPr>
        <w:t xml:space="preserve"> </w:t>
      </w:r>
      <w:r>
        <w:rPr>
          <w:color w:val="0D0D0D"/>
          <w:spacing w:val="1"/>
        </w:rPr>
        <w:t>，穿越迷雾</w:t>
      </w:r>
      <w:r>
        <w:rPr>
          <w:color w:val="0D0D0D"/>
          <w:spacing w:val="-30"/>
        </w:rPr>
        <w:t xml:space="preserve"> </w:t>
      </w:r>
      <w:r>
        <w:rPr>
          <w:color w:val="0D0D0D"/>
          <w:spacing w:val="1"/>
        </w:rPr>
        <w:t>，成功变革。</w:t>
      </w:r>
      <w:r>
        <w:rPr>
          <w:color w:val="0D0D0D"/>
        </w:rPr>
        <w:t xml:space="preserve">  </w:t>
      </w:r>
      <w:r>
        <w:rPr>
          <w:color w:val="0D0D0D"/>
          <w:spacing w:val="6"/>
        </w:rPr>
        <w:t>课程以敬业度作为衡量的指标</w:t>
      </w:r>
      <w:r>
        <w:rPr>
          <w:color w:val="0D0D0D"/>
          <w:spacing w:val="-25"/>
        </w:rPr>
        <w:t xml:space="preserve"> </w:t>
      </w:r>
      <w:r>
        <w:rPr>
          <w:color w:val="0D0D0D"/>
          <w:spacing w:val="6"/>
        </w:rPr>
        <w:t>，各个管理者初始敬业度数值在 30</w:t>
      </w:r>
      <w:r>
        <w:rPr>
          <w:color w:val="0D0D0D"/>
          <w:spacing w:val="-32"/>
        </w:rPr>
        <w:t xml:space="preserve"> </w:t>
      </w:r>
      <w:r>
        <w:rPr>
          <w:color w:val="0D0D0D"/>
          <w:spacing w:val="6"/>
        </w:rPr>
        <w:t>，</w:t>
      </w:r>
      <w:r>
        <w:rPr>
          <w:color w:val="0D0D0D"/>
          <w:spacing w:val="5"/>
        </w:rPr>
        <w:t>当个人</w:t>
      </w:r>
      <w:r>
        <w:rPr>
          <w:color w:val="0D0D0D"/>
        </w:rPr>
        <w:t xml:space="preserve">  </w:t>
      </w:r>
      <w:r>
        <w:rPr>
          <w:color w:val="0D0D0D"/>
          <w:spacing w:val="7"/>
        </w:rPr>
        <w:t>的敬业度达到</w:t>
      </w:r>
      <w:r>
        <w:rPr>
          <w:color w:val="0D0D0D"/>
          <w:spacing w:val="49"/>
        </w:rPr>
        <w:t xml:space="preserve"> </w:t>
      </w:r>
      <w:r>
        <w:rPr>
          <w:color w:val="0D0D0D"/>
          <w:spacing w:val="7"/>
        </w:rPr>
        <w:t>60</w:t>
      </w:r>
      <w:r>
        <w:rPr>
          <w:color w:val="0D0D0D"/>
          <w:spacing w:val="42"/>
          <w:w w:val="101"/>
        </w:rPr>
        <w:t xml:space="preserve"> </w:t>
      </w:r>
      <w:r>
        <w:rPr>
          <w:color w:val="0D0D0D"/>
          <w:spacing w:val="7"/>
        </w:rPr>
        <w:t>以上的时候，这个管理者就</w:t>
      </w:r>
      <w:r>
        <w:rPr>
          <w:color w:val="0D0D0D"/>
          <w:spacing w:val="6"/>
        </w:rPr>
        <w:t>会和企业价值观更加的吻合，</w:t>
      </w:r>
      <w:r>
        <w:rPr>
          <w:color w:val="0D0D0D"/>
        </w:rPr>
        <w:t xml:space="preserve"> </w:t>
      </w:r>
      <w:r>
        <w:rPr>
          <w:color w:val="0D0D0D"/>
          <w:spacing w:val="13"/>
        </w:rPr>
        <w:t>在课程中表现就会上到领导之船上，课程要求让更多的管理者上到企业的</w:t>
      </w:r>
    </w:p>
    <w:p>
      <w:pPr>
        <w:pStyle w:val="BodyText"/>
        <w:ind w:left="17"/>
        <w:spacing w:before="2" w:line="182" w:lineRule="auto"/>
        <w:rPr/>
      </w:pPr>
      <w:r>
        <w:rPr>
          <w:color w:val="0D0D0D"/>
          <w:spacing w:val="9"/>
        </w:rPr>
        <w:t>大船上。</w:t>
      </w:r>
    </w:p>
    <w:p>
      <w:pPr>
        <w:pStyle w:val="BodyText"/>
        <w:ind w:left="15" w:right="13" w:firstLine="494"/>
        <w:spacing w:before="312" w:line="363" w:lineRule="auto"/>
        <w:rPr/>
      </w:pPr>
      <w:r>
        <w:rPr>
          <w:color w:val="0D0D0D"/>
          <w:spacing w:val="4"/>
        </w:rPr>
        <w:t>课程中会根据企业变革的不同阶段设计若干棘手的关键事</w:t>
      </w:r>
      <w:r>
        <w:rPr>
          <w:color w:val="0D0D0D"/>
          <w:spacing w:val="3"/>
        </w:rPr>
        <w:t>件，每个问题又</w:t>
      </w:r>
      <w:r>
        <w:rPr>
          <w:color w:val="0D0D0D"/>
        </w:rPr>
        <w:t xml:space="preserve"> </w:t>
      </w:r>
      <w:r>
        <w:rPr>
          <w:color w:val="0D0D0D"/>
          <w:spacing w:val="3"/>
        </w:rPr>
        <w:t>面临不同的选择</w:t>
      </w:r>
      <w:r>
        <w:rPr>
          <w:color w:val="0D0D0D"/>
          <w:spacing w:val="-28"/>
        </w:rPr>
        <w:t xml:space="preserve"> </w:t>
      </w:r>
      <w:r>
        <w:rPr>
          <w:color w:val="0D0D0D"/>
          <w:spacing w:val="3"/>
        </w:rPr>
        <w:t>，并对你的团队成员造成不同影响。而且每个选择都受到</w:t>
      </w:r>
      <w:r>
        <w:rPr>
          <w:color w:val="0D0D0D"/>
          <w:spacing w:val="2"/>
        </w:rPr>
        <w:t>领导</w:t>
      </w:r>
      <w:r>
        <w:rPr>
          <w:color w:val="0D0D0D"/>
        </w:rPr>
        <w:t xml:space="preserve"> </w:t>
      </w:r>
      <w:r>
        <w:rPr>
          <w:color w:val="0D0D0D"/>
          <w:spacing w:val="4"/>
        </w:rPr>
        <w:t>者资源和精力的限制。你要决定采取什么选择，才能最大限度地展现你的领导</w:t>
      </w:r>
    </w:p>
    <w:p>
      <w:pPr>
        <w:pStyle w:val="BodyText"/>
        <w:ind w:left="19"/>
        <w:spacing w:before="1" w:line="183" w:lineRule="auto"/>
        <w:rPr/>
      </w:pPr>
      <w:r>
        <w:rPr>
          <w:color w:val="0D0D0D"/>
          <w:spacing w:val="12"/>
        </w:rPr>
        <w:t>力</w:t>
      </w:r>
      <w:r>
        <w:rPr>
          <w:color w:val="0D0D0D"/>
          <w:spacing w:val="-12"/>
        </w:rPr>
        <w:t xml:space="preserve"> </w:t>
      </w:r>
      <w:r>
        <w:rPr>
          <w:color w:val="0D0D0D"/>
          <w:spacing w:val="12"/>
        </w:rPr>
        <w:t>，将团队拧成一股绳</w:t>
      </w:r>
      <w:r>
        <w:rPr>
          <w:color w:val="0D0D0D"/>
          <w:spacing w:val="-19"/>
        </w:rPr>
        <w:t xml:space="preserve"> </w:t>
      </w:r>
      <w:r>
        <w:rPr>
          <w:color w:val="0D0D0D"/>
          <w:spacing w:val="12"/>
        </w:rPr>
        <w:t>，从而将敬业度调整到最好状态。</w:t>
      </w:r>
    </w:p>
    <w:p>
      <w:pPr>
        <w:pStyle w:val="BodyText"/>
        <w:ind w:left="49" w:right="30" w:firstLine="388"/>
        <w:spacing w:before="311" w:line="363" w:lineRule="auto"/>
        <w:rPr/>
      </w:pPr>
      <w:r>
        <w:rPr>
          <w:color w:val="3E3E3E"/>
          <w:spacing w:val="14"/>
        </w:rPr>
        <w:t>本课程的沙盘设计采用了沙盘隐喻的方式，让学</w:t>
      </w:r>
      <w:r>
        <w:rPr>
          <w:color w:val="3E3E3E"/>
          <w:spacing w:val="13"/>
        </w:rPr>
        <w:t>员在推演过程中认识到</w:t>
      </w:r>
      <w:r>
        <w:rPr>
          <w:color w:val="3E3E3E"/>
        </w:rPr>
        <w:t xml:space="preserve"> </w:t>
      </w:r>
      <w:r>
        <w:rPr>
          <w:color w:val="3E3E3E"/>
          <w:spacing w:val="16"/>
        </w:rPr>
        <w:t>目标的重要性，</w:t>
      </w:r>
      <w:r>
        <w:rPr>
          <w:color w:val="3E3E3E"/>
          <w:spacing w:val="-49"/>
        </w:rPr>
        <w:t xml:space="preserve"> </w:t>
      </w:r>
      <w:r>
        <w:rPr>
          <w:color w:val="3E3E3E"/>
          <w:spacing w:val="16"/>
        </w:rPr>
        <w:t>结合个人目标与团队目标，</w:t>
      </w:r>
      <w:r>
        <w:rPr>
          <w:color w:val="3E3E3E"/>
          <w:spacing w:val="-47"/>
        </w:rPr>
        <w:t xml:space="preserve"> </w:t>
      </w:r>
      <w:r>
        <w:rPr>
          <w:color w:val="3E3E3E"/>
          <w:spacing w:val="16"/>
        </w:rPr>
        <w:t>谋定而后动</w:t>
      </w:r>
      <w:r>
        <w:rPr>
          <w:color w:val="3E3E3E"/>
          <w:spacing w:val="15"/>
        </w:rPr>
        <w:t>，</w:t>
      </w:r>
      <w:r>
        <w:rPr>
          <w:color w:val="3E3E3E"/>
          <w:spacing w:val="-49"/>
        </w:rPr>
        <w:t xml:space="preserve"> </w:t>
      </w:r>
      <w:r>
        <w:rPr>
          <w:color w:val="3E3E3E"/>
          <w:spacing w:val="15"/>
        </w:rPr>
        <w:t>合理规划时间和</w:t>
      </w:r>
    </w:p>
    <w:p>
      <w:pPr>
        <w:pStyle w:val="BodyText"/>
        <w:ind w:left="16"/>
        <w:spacing w:before="2" w:line="183" w:lineRule="auto"/>
        <w:rPr/>
      </w:pPr>
      <w:r>
        <w:rPr>
          <w:color w:val="3E3E3E"/>
          <w:spacing w:val="17"/>
        </w:rPr>
        <w:t>精力，</w:t>
      </w:r>
      <w:r>
        <w:rPr>
          <w:color w:val="3E3E3E"/>
          <w:spacing w:val="-33"/>
        </w:rPr>
        <w:t xml:space="preserve"> </w:t>
      </w:r>
      <w:r>
        <w:rPr>
          <w:color w:val="3E3E3E"/>
          <w:spacing w:val="17"/>
        </w:rPr>
        <w:t>把注意力聚焦在与目标结盟的事务上，</w:t>
      </w:r>
      <w:r>
        <w:rPr>
          <w:color w:val="3E3E3E"/>
          <w:spacing w:val="-47"/>
        </w:rPr>
        <w:t xml:space="preserve"> </w:t>
      </w:r>
      <w:r>
        <w:rPr>
          <w:color w:val="3E3E3E"/>
          <w:spacing w:val="17"/>
        </w:rPr>
        <w:t>并学会利用自我激励和自我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6"/>
        <w:spacing w:before="211" w:line="623" w:lineRule="exact"/>
        <w:rPr/>
      </w:pPr>
      <w:r>
        <w:rPr>
          <w:color w:val="3E3E3E"/>
          <w:spacing w:val="16"/>
          <w:position w:val="30"/>
        </w:rPr>
        <w:t>教练技巧来分解目标，</w:t>
      </w:r>
      <w:r>
        <w:rPr>
          <w:color w:val="3E3E3E"/>
          <w:spacing w:val="-47"/>
          <w:position w:val="30"/>
        </w:rPr>
        <w:t xml:space="preserve"> </w:t>
      </w:r>
      <w:r>
        <w:rPr>
          <w:color w:val="3E3E3E"/>
          <w:spacing w:val="16"/>
          <w:position w:val="30"/>
        </w:rPr>
        <w:t>并一步一步达成目标</w:t>
      </w:r>
      <w:r>
        <w:rPr>
          <w:color w:val="3E3E3E"/>
          <w:spacing w:val="-36"/>
          <w:position w:val="30"/>
        </w:rPr>
        <w:t xml:space="preserve"> </w:t>
      </w:r>
      <w:r>
        <w:rPr>
          <w:color w:val="3E3E3E"/>
          <w:spacing w:val="16"/>
          <w:position w:val="30"/>
        </w:rPr>
        <w:t>。</w:t>
      </w:r>
      <w:r>
        <w:rPr>
          <w:color w:val="3E3E3E"/>
          <w:spacing w:val="-49"/>
          <w:position w:val="30"/>
        </w:rPr>
        <w:t xml:space="preserve"> </w:t>
      </w:r>
      <w:r>
        <w:rPr>
          <w:color w:val="3E3E3E"/>
          <w:spacing w:val="16"/>
          <w:position w:val="30"/>
        </w:rPr>
        <w:t>通过沙盘推</w:t>
      </w:r>
      <w:r>
        <w:rPr>
          <w:color w:val="3E3E3E"/>
          <w:spacing w:val="15"/>
          <w:position w:val="30"/>
        </w:rPr>
        <w:t>演和工具演练，</w:t>
      </w:r>
    </w:p>
    <w:p>
      <w:pPr>
        <w:pStyle w:val="BodyText"/>
        <w:ind w:left="17"/>
        <w:spacing w:line="183" w:lineRule="auto"/>
        <w:rPr/>
      </w:pPr>
      <w:r>
        <w:rPr>
          <w:color w:val="3E3E3E"/>
          <w:spacing w:val="14"/>
        </w:rPr>
        <w:t>深入研究领导力的内在机制，</w:t>
      </w:r>
      <w:r>
        <w:rPr>
          <w:color w:val="3E3E3E"/>
          <w:spacing w:val="-42"/>
        </w:rPr>
        <w:t xml:space="preserve"> </w:t>
      </w:r>
      <w:r>
        <w:rPr>
          <w:color w:val="3E3E3E"/>
          <w:spacing w:val="14"/>
        </w:rPr>
        <w:t>即卓越的领导者应当注重培养的五种行</w:t>
      </w:r>
      <w:r>
        <w:rPr>
          <w:color w:val="3E3E3E"/>
          <w:spacing w:val="13"/>
        </w:rPr>
        <w:t>为。</w:t>
      </w:r>
    </w:p>
    <w:p>
      <w:pPr>
        <w:pStyle w:val="BodyText"/>
        <w:ind w:left="35"/>
        <w:spacing w:before="234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【课程收益】</w:t>
      </w:r>
    </w:p>
    <w:p>
      <w:pPr>
        <w:pStyle w:val="BodyText"/>
        <w:ind w:left="34"/>
        <w:spacing w:before="227" w:line="200" w:lineRule="auto"/>
        <w:rPr/>
      </w:pPr>
      <w:r>
        <w:rPr>
          <w:rFonts w:ascii="Wingdings" w:hAnsi="Wingdings" w:eastAsia="Wingdings" w:cs="Wingdings"/>
          <w:spacing w:val="12"/>
        </w:rPr>
        <w:t>&gt; </w:t>
      </w:r>
      <w:r>
        <w:rPr>
          <w:color w:val="333333"/>
          <w:spacing w:val="12"/>
        </w:rPr>
        <w:t>认识领导力和团队合作的重要性，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12"/>
        </w:rPr>
        <w:t>使团队行</w:t>
      </w:r>
      <w:r>
        <w:rPr>
          <w:color w:val="333333"/>
          <w:spacing w:val="11"/>
        </w:rPr>
        <w:t>动与共同理念保持一致；</w:t>
      </w:r>
    </w:p>
    <w:p>
      <w:pPr>
        <w:pStyle w:val="BodyText"/>
        <w:spacing w:before="280" w:line="200" w:lineRule="auto"/>
        <w:jc w:val="right"/>
        <w:rPr/>
      </w:pPr>
      <w:r>
        <w:rPr>
          <w:rFonts w:ascii="Wingdings" w:hAnsi="Wingdings" w:eastAsia="Wingdings" w:cs="Wingdings"/>
          <w:color w:val="333333"/>
          <w:spacing w:val="6"/>
        </w:rPr>
        <w:t>&gt; </w:t>
      </w:r>
      <w:r>
        <w:rPr>
          <w:color w:val="333333"/>
          <w:spacing w:val="6"/>
        </w:rPr>
        <w:t>建立领导者信誉、提升领导者的前瞻能力，以身作则，为团队树立榜样；</w:t>
      </w:r>
    </w:p>
    <w:p>
      <w:pPr>
        <w:pStyle w:val="BodyText"/>
        <w:ind w:left="34"/>
        <w:spacing w:before="281" w:line="200" w:lineRule="auto"/>
        <w:rPr/>
      </w:pPr>
      <w:r>
        <w:rPr>
          <w:rFonts w:ascii="Wingdings" w:hAnsi="Wingdings" w:eastAsia="Wingdings" w:cs="Wingdings"/>
          <w:spacing w:val="8"/>
        </w:rPr>
        <w:t>&gt; </w:t>
      </w:r>
      <w:r>
        <w:rPr>
          <w:color w:val="333333"/>
          <w:spacing w:val="8"/>
        </w:rPr>
        <w:t>提升领导者带团队的能力</w:t>
      </w:r>
      <w:r>
        <w:rPr>
          <w:color w:val="333333"/>
          <w:spacing w:val="-2"/>
        </w:rPr>
        <w:t xml:space="preserve"> </w:t>
      </w:r>
      <w:r>
        <w:rPr>
          <w:color w:val="333333"/>
          <w:spacing w:val="8"/>
        </w:rPr>
        <w:t>，激发共同愿景，</w:t>
      </w:r>
      <w:r>
        <w:rPr>
          <w:color w:val="333333"/>
          <w:spacing w:val="-51"/>
        </w:rPr>
        <w:t xml:space="preserve"> </w:t>
      </w:r>
      <w:r>
        <w:rPr>
          <w:color w:val="333333"/>
          <w:spacing w:val="8"/>
        </w:rPr>
        <w:t>追求卓越；</w:t>
      </w:r>
    </w:p>
    <w:p>
      <w:pPr>
        <w:pStyle w:val="BodyText"/>
        <w:ind w:left="34"/>
        <w:spacing w:before="281" w:line="200" w:lineRule="auto"/>
        <w:rPr/>
      </w:pPr>
      <w:r>
        <w:rPr>
          <w:rFonts w:ascii="Wingdings" w:hAnsi="Wingdings" w:eastAsia="Wingdings" w:cs="Wingdings"/>
          <w:spacing w:val="6"/>
        </w:rPr>
        <w:t>&gt; </w:t>
      </w:r>
      <w:r>
        <w:rPr>
          <w:color w:val="333333"/>
          <w:spacing w:val="6"/>
        </w:rPr>
        <w:t>形成相互信任</w:t>
      </w:r>
      <w:r>
        <w:rPr>
          <w:color w:val="333333"/>
          <w:spacing w:val="-39"/>
        </w:rPr>
        <w:t xml:space="preserve"> </w:t>
      </w:r>
      <w:r>
        <w:rPr>
          <w:color w:val="333333"/>
          <w:spacing w:val="6"/>
        </w:rPr>
        <w:t>、</w:t>
      </w:r>
      <w:r>
        <w:rPr>
          <w:color w:val="333333"/>
          <w:spacing w:val="-33"/>
        </w:rPr>
        <w:t xml:space="preserve"> </w:t>
      </w:r>
      <w:r>
        <w:rPr>
          <w:color w:val="333333"/>
          <w:spacing w:val="6"/>
        </w:rPr>
        <w:t>良性冲突</w:t>
      </w:r>
      <w:r>
        <w:rPr>
          <w:color w:val="333333"/>
          <w:spacing w:val="-42"/>
        </w:rPr>
        <w:t xml:space="preserve"> </w:t>
      </w:r>
      <w:r>
        <w:rPr>
          <w:color w:val="333333"/>
          <w:spacing w:val="6"/>
        </w:rPr>
        <w:t>、</w:t>
      </w:r>
      <w:r>
        <w:rPr>
          <w:color w:val="333333"/>
          <w:spacing w:val="-50"/>
        </w:rPr>
        <w:t xml:space="preserve"> </w:t>
      </w:r>
      <w:r>
        <w:rPr>
          <w:color w:val="333333"/>
          <w:spacing w:val="6"/>
        </w:rPr>
        <w:t>兑现承诺</w:t>
      </w:r>
      <w:r>
        <w:rPr>
          <w:color w:val="333333"/>
          <w:spacing w:val="-39"/>
        </w:rPr>
        <w:t xml:space="preserve"> </w:t>
      </w:r>
      <w:r>
        <w:rPr>
          <w:color w:val="333333"/>
          <w:spacing w:val="6"/>
        </w:rPr>
        <w:t>、提升责任</w:t>
      </w:r>
      <w:r>
        <w:rPr>
          <w:color w:val="333333"/>
          <w:spacing w:val="-40"/>
        </w:rPr>
        <w:t xml:space="preserve"> </w:t>
      </w:r>
      <w:r>
        <w:rPr>
          <w:color w:val="333333"/>
          <w:spacing w:val="6"/>
        </w:rPr>
        <w:t>、</w:t>
      </w:r>
      <w:r>
        <w:rPr>
          <w:color w:val="333333"/>
          <w:spacing w:val="-50"/>
        </w:rPr>
        <w:t xml:space="preserve"> </w:t>
      </w:r>
      <w:r>
        <w:rPr>
          <w:color w:val="333333"/>
          <w:spacing w:val="6"/>
        </w:rPr>
        <w:t>聚焦结果的</w:t>
      </w:r>
      <w:r>
        <w:rPr>
          <w:color w:val="333333"/>
          <w:spacing w:val="5"/>
        </w:rPr>
        <w:t>氛围。</w:t>
      </w:r>
    </w:p>
    <w:p>
      <w:pPr>
        <w:spacing w:line="404" w:lineRule="auto"/>
        <w:rPr>
          <w:rFonts w:ascii="Arial"/>
          <w:sz w:val="21"/>
        </w:rPr>
      </w:pPr>
      <w:r/>
    </w:p>
    <w:p>
      <w:pPr>
        <w:pStyle w:val="BodyText"/>
        <w:ind w:left="35"/>
        <w:spacing w:before="121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【课程时间】</w:t>
      </w:r>
    </w:p>
    <w:p>
      <w:pPr>
        <w:pStyle w:val="BodyText"/>
        <w:ind w:left="28"/>
        <w:spacing w:before="241" w:line="182" w:lineRule="auto"/>
        <w:rPr/>
      </w:pPr>
      <w:r>
        <w:rPr>
          <w:spacing w:val="-7"/>
        </w:rPr>
        <w:t>2 天 12 小时</w:t>
      </w:r>
      <w:r>
        <w:rPr>
          <w:spacing w:val="-19"/>
        </w:rPr>
        <w:t xml:space="preserve"> </w:t>
      </w:r>
      <w:r>
        <w:rPr>
          <w:spacing w:val="-7"/>
        </w:rPr>
        <w:t>，3 天 18 小时</w:t>
      </w:r>
    </w:p>
    <w:p>
      <w:pPr>
        <w:pStyle w:val="BodyText"/>
        <w:ind w:left="35"/>
        <w:spacing w:before="233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【授课对象】</w:t>
      </w:r>
    </w:p>
    <w:p>
      <w:pPr>
        <w:pStyle w:val="BodyText"/>
        <w:ind w:left="17"/>
        <w:spacing w:before="193" w:line="227" w:lineRule="auto"/>
        <w:rPr/>
      </w:pPr>
      <w:r>
        <w:rPr>
          <w:spacing w:val="-1"/>
        </w:rPr>
        <w:t>总经理、总监、部门经理/主任</w:t>
      </w:r>
    </w:p>
    <w:p>
      <w:pPr>
        <w:pStyle w:val="BodyText"/>
        <w:ind w:left="35"/>
        <w:spacing w:before="204" w:line="230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【授课形式】</w:t>
      </w:r>
    </w:p>
    <w:p>
      <w:pPr>
        <w:pStyle w:val="BodyText"/>
        <w:ind w:left="17"/>
        <w:spacing w:before="238" w:line="184" w:lineRule="auto"/>
        <w:rPr/>
      </w:pPr>
      <w:r>
        <w:rPr>
          <w:spacing w:val="-1"/>
        </w:rPr>
        <w:t>讲授+沙盘模拟+测试评估+分组研讨+感悟分享</w:t>
      </w:r>
    </w:p>
    <w:p>
      <w:pPr>
        <w:pStyle w:val="BodyText"/>
        <w:ind w:left="35"/>
        <w:spacing w:before="232" w:line="231" w:lineRule="auto"/>
        <w:rPr>
          <w:sz w:val="28"/>
          <w:szCs w:val="28"/>
        </w:rPr>
      </w:pPr>
      <w:r>
        <w:rPr>
          <w:sz w:val="28"/>
          <w:szCs w:val="28"/>
          <w:b/>
          <w:bCs/>
          <w:color w:val="2F5496"/>
          <w:spacing w:val="-4"/>
        </w:rPr>
        <w:t>【课程大纲】</w:t>
      </w:r>
    </w:p>
    <w:p>
      <w:pPr>
        <w:pStyle w:val="BodyText"/>
        <w:ind w:left="17"/>
        <w:spacing w:before="195" w:line="225" w:lineRule="auto"/>
        <w:rPr/>
      </w:pPr>
      <w:r>
        <w:rPr>
          <w:spacing w:val="-1"/>
        </w:rPr>
        <w:t>思考讨论：做大做强？</w:t>
      </w:r>
      <w:r>
        <w:rPr>
          <w:spacing w:val="58"/>
          <w:w w:val="101"/>
        </w:rPr>
        <w:t xml:space="preserve"> </w:t>
      </w:r>
      <w:r>
        <w:rPr>
          <w:spacing w:val="-1"/>
        </w:rPr>
        <w:t>VS</w:t>
      </w:r>
      <w:r>
        <w:rPr>
          <w:spacing w:val="48"/>
          <w:w w:val="101"/>
        </w:rPr>
        <w:t xml:space="preserve"> </w:t>
      </w:r>
      <w:r>
        <w:rPr>
          <w:spacing w:val="-1"/>
        </w:rPr>
        <w:t>做长做久？</w:t>
      </w:r>
    </w:p>
    <w:p>
      <w:pPr>
        <w:pStyle w:val="BodyText"/>
        <w:ind w:left="15"/>
        <w:spacing w:before="281" w:line="184" w:lineRule="auto"/>
        <w:rPr/>
      </w:pPr>
      <w:r>
        <w:rPr>
          <w:b/>
          <w:bCs/>
          <w:spacing w:val="-1"/>
        </w:rPr>
        <w:t>第一部分：建立目标</w:t>
      </w:r>
    </w:p>
    <w:p>
      <w:pPr>
        <w:pStyle w:val="BodyText"/>
        <w:ind w:left="17"/>
        <w:spacing w:before="311" w:line="182" w:lineRule="auto"/>
        <w:rPr/>
      </w:pPr>
      <w:r>
        <w:rPr>
          <w:spacing w:val="-1"/>
        </w:rPr>
        <w:t>一．讲解-卓越领导力的特质</w:t>
      </w:r>
    </w:p>
    <w:p>
      <w:pPr>
        <w:pStyle w:val="BodyText"/>
        <w:ind w:left="21"/>
        <w:spacing w:before="311" w:line="624" w:lineRule="exact"/>
        <w:rPr/>
      </w:pPr>
      <w:r>
        <w:rPr>
          <w:spacing w:val="-1"/>
          <w:position w:val="30"/>
        </w:rPr>
        <w:t>二．讲解-团队领导的五项行为</w:t>
      </w:r>
    </w:p>
    <w:p>
      <w:pPr>
        <w:pStyle w:val="BodyText"/>
        <w:ind w:left="21"/>
        <w:spacing w:before="1" w:line="182" w:lineRule="auto"/>
        <w:rPr/>
      </w:pPr>
      <w:r>
        <w:rPr>
          <w:spacing w:val="-1"/>
        </w:rPr>
        <w:t>三．讲解-团队建设的评估工具</w:t>
      </w:r>
    </w:p>
    <w:p>
      <w:pPr>
        <w:pStyle w:val="BodyText"/>
        <w:ind w:left="35"/>
        <w:spacing w:before="265" w:line="668" w:lineRule="exact"/>
        <w:rPr/>
      </w:pPr>
      <w:r>
        <w:rPr>
          <w:spacing w:val="-1"/>
          <w:position w:val="30"/>
        </w:rPr>
        <w:t>四．沙盘-领导力沙盘模拟第一阶段【随机事件】推演</w:t>
      </w:r>
    </w:p>
    <w:p>
      <w:pPr>
        <w:pStyle w:val="BodyText"/>
        <w:ind w:left="18"/>
        <w:spacing w:before="1" w:line="183" w:lineRule="auto"/>
        <w:rPr/>
      </w:pPr>
      <w:r>
        <w:rPr>
          <w:spacing w:val="-1"/>
        </w:rPr>
        <w:t>五．讲解-</w:t>
      </w:r>
      <w:r>
        <w:rPr>
          <w:spacing w:val="29"/>
        </w:rPr>
        <w:t xml:space="preserve">  </w:t>
      </w:r>
      <w:r>
        <w:rPr>
          <w:spacing w:val="-1"/>
        </w:rPr>
        <w:t>影响团队协作的五种障碍概论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spacing w:val="-1"/>
        </w:rPr>
        <w:t>第二部分：以身作则</w:t>
      </w:r>
    </w:p>
    <w:p>
      <w:pPr>
        <w:spacing w:line="183" w:lineRule="auto"/>
        <w:sectPr>
          <w:pgSz w:w="11906" w:h="16839"/>
          <w:pgMar w:top="1431" w:right="1738" w:bottom="0" w:left="1785" w:header="0" w:footer="0" w:gutter="0"/>
        </w:sectPr>
        <w:rPr/>
      </w:pPr>
    </w:p>
    <w:p>
      <w:pPr>
        <w:pStyle w:val="BodyText"/>
        <w:ind w:left="17"/>
        <w:spacing w:before="166" w:line="667" w:lineRule="exact"/>
        <w:rPr/>
      </w:pPr>
      <w:r>
        <w:rPr>
          <w:spacing w:val="-1"/>
          <w:position w:val="29"/>
        </w:rPr>
        <w:t>一．沙盘-领导力沙盘第二阶段【意识期】推演</w:t>
      </w:r>
    </w:p>
    <w:p>
      <w:pPr>
        <w:pStyle w:val="BodyText"/>
        <w:ind w:left="21"/>
        <w:spacing w:before="1" w:line="183" w:lineRule="auto"/>
        <w:rPr/>
      </w:pPr>
      <w:r>
        <w:rPr>
          <w:spacing w:val="-4"/>
        </w:rPr>
        <w:t>二．讲解-以身作则</w:t>
      </w:r>
      <w:r>
        <w:rPr>
          <w:spacing w:val="-24"/>
        </w:rPr>
        <w:t xml:space="preserve"> </w:t>
      </w:r>
      <w:r>
        <w:rPr>
          <w:spacing w:val="-4"/>
        </w:rPr>
        <w:t>，建立信任</w:t>
      </w:r>
    </w:p>
    <w:p>
      <w:pPr>
        <w:pStyle w:val="BodyText"/>
        <w:ind w:left="399"/>
        <w:spacing w:before="310" w:line="624" w:lineRule="exact"/>
        <w:rPr/>
      </w:pPr>
      <w:r>
        <w:rPr>
          <w:spacing w:val="-2"/>
          <w:position w:val="30"/>
        </w:rPr>
        <w:t>1.    缺乏信任的团队特征</w:t>
      </w:r>
    </w:p>
    <w:p>
      <w:pPr>
        <w:pStyle w:val="BodyText"/>
        <w:ind w:left="388"/>
        <w:spacing w:before="1" w:line="182" w:lineRule="auto"/>
        <w:rPr/>
      </w:pPr>
      <w:r>
        <w:rPr>
          <w:spacing w:val="-2"/>
        </w:rPr>
        <w:t>2.    充满信任的团队特征</w:t>
      </w:r>
    </w:p>
    <w:p>
      <w:pPr>
        <w:pStyle w:val="BodyText"/>
        <w:ind w:left="21"/>
        <w:spacing w:before="310" w:line="183" w:lineRule="auto"/>
        <w:rPr/>
      </w:pPr>
      <w:r>
        <w:rPr>
          <w:spacing w:val="-1"/>
        </w:rPr>
        <w:t>三．讲解-领导性格分析工具</w:t>
      </w:r>
    </w:p>
    <w:p>
      <w:pPr>
        <w:pStyle w:val="BodyText"/>
        <w:ind w:left="35"/>
        <w:spacing w:before="308" w:line="625" w:lineRule="exact"/>
        <w:rPr/>
      </w:pPr>
      <w:r>
        <w:rPr>
          <w:spacing w:val="-3"/>
          <w:position w:val="30"/>
        </w:rPr>
        <w:t>四．练习-建立信任</w:t>
      </w:r>
    </w:p>
    <w:p>
      <w:pPr>
        <w:pStyle w:val="BodyText"/>
        <w:ind w:left="399"/>
        <w:spacing w:before="1" w:line="183" w:lineRule="auto"/>
        <w:rPr/>
      </w:pPr>
      <w:r>
        <w:rPr>
          <w:spacing w:val="-3"/>
        </w:rPr>
        <w:t>1.    经验练习</w:t>
      </w:r>
    </w:p>
    <w:p>
      <w:pPr>
        <w:pStyle w:val="BodyText"/>
        <w:ind w:left="388"/>
        <w:spacing w:before="311" w:line="182" w:lineRule="auto"/>
        <w:rPr/>
      </w:pPr>
      <w:r>
        <w:rPr>
          <w:spacing w:val="-2"/>
        </w:rPr>
        <w:t>2.    团队测评与解读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spacing w:val="-1"/>
        </w:rPr>
        <w:t>第三部分：共启愿景</w:t>
      </w:r>
    </w:p>
    <w:p>
      <w:pPr>
        <w:pStyle w:val="BodyText"/>
        <w:ind w:left="17"/>
        <w:spacing w:before="266" w:line="667" w:lineRule="exact"/>
        <w:rPr/>
      </w:pPr>
      <w:r>
        <w:rPr>
          <w:spacing w:val="-1"/>
          <w:position w:val="30"/>
        </w:rPr>
        <w:t>一．沙盘-领导力沙盘第三阶段【开始行动】推演</w:t>
      </w:r>
    </w:p>
    <w:p>
      <w:pPr>
        <w:pStyle w:val="BodyText"/>
        <w:ind w:left="21"/>
        <w:spacing w:before="1" w:line="183" w:lineRule="auto"/>
        <w:rPr/>
      </w:pPr>
      <w:r>
        <w:rPr>
          <w:spacing w:val="-3"/>
        </w:rPr>
        <w:t>二．讲解-共启愿景</w:t>
      </w:r>
      <w:r>
        <w:rPr>
          <w:spacing w:val="-17"/>
        </w:rPr>
        <w:t xml:space="preserve"> </w:t>
      </w:r>
      <w:r>
        <w:rPr>
          <w:spacing w:val="-3"/>
        </w:rPr>
        <w:t>，利用积极冲突来促进工作</w:t>
      </w:r>
    </w:p>
    <w:p>
      <w:pPr>
        <w:pStyle w:val="BodyText"/>
        <w:ind w:left="399"/>
        <w:spacing w:before="310" w:line="624" w:lineRule="exact"/>
        <w:rPr/>
      </w:pPr>
      <w:r>
        <w:rPr>
          <w:spacing w:val="-2"/>
          <w:position w:val="30"/>
        </w:rPr>
        <w:t>1.    惧怕冲突的团队特征</w:t>
      </w:r>
    </w:p>
    <w:p>
      <w:pPr>
        <w:pStyle w:val="BodyText"/>
        <w:ind w:left="388"/>
        <w:spacing w:line="183" w:lineRule="auto"/>
        <w:rPr/>
      </w:pPr>
      <w:r>
        <w:rPr>
          <w:spacing w:val="-2"/>
        </w:rPr>
        <w:t>2.    拥抱冲突的团队特征</w:t>
      </w:r>
    </w:p>
    <w:p>
      <w:pPr>
        <w:pStyle w:val="BodyText"/>
        <w:ind w:left="21"/>
        <w:spacing w:before="310" w:line="183" w:lineRule="auto"/>
        <w:rPr/>
      </w:pPr>
      <w:r>
        <w:rPr>
          <w:spacing w:val="-1"/>
        </w:rPr>
        <w:t>三．练习-团队冲突风格评估</w:t>
      </w:r>
    </w:p>
    <w:p>
      <w:pPr>
        <w:pStyle w:val="BodyText"/>
        <w:ind w:left="35"/>
        <w:spacing w:before="310" w:line="624" w:lineRule="exact"/>
        <w:rPr/>
      </w:pPr>
      <w:r>
        <w:rPr>
          <w:spacing w:val="-2"/>
          <w:position w:val="30"/>
        </w:rPr>
        <w:t>四．讲解-团队冲突的解决</w:t>
      </w:r>
    </w:p>
    <w:p>
      <w:pPr>
        <w:pStyle w:val="BodyText"/>
        <w:ind w:left="399"/>
        <w:spacing w:line="183" w:lineRule="auto"/>
        <w:rPr/>
      </w:pPr>
      <w:r>
        <w:rPr>
          <w:spacing w:val="-2"/>
        </w:rPr>
        <w:t>1.    团队冲突模型讲解</w:t>
      </w:r>
    </w:p>
    <w:p>
      <w:pPr>
        <w:pStyle w:val="BodyText"/>
        <w:ind w:left="388"/>
        <w:spacing w:before="312" w:line="182" w:lineRule="auto"/>
        <w:rPr/>
      </w:pPr>
      <w:r>
        <w:rPr>
          <w:spacing w:val="-2"/>
        </w:rPr>
        <w:t>2.    问题解决导向法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spacing w:val="-1"/>
        </w:rPr>
        <w:t>第四部分：挑战现状</w:t>
      </w:r>
    </w:p>
    <w:p>
      <w:pPr>
        <w:pStyle w:val="BodyText"/>
        <w:ind w:left="17"/>
        <w:spacing w:before="266" w:line="225" w:lineRule="auto"/>
        <w:rPr/>
      </w:pPr>
      <w:r>
        <w:rPr>
          <w:spacing w:val="-1"/>
        </w:rPr>
        <w:t>一．沙盘-领导力沙盘第四阶段【实施期】推演</w:t>
      </w:r>
    </w:p>
    <w:p>
      <w:pPr>
        <w:pStyle w:val="BodyText"/>
        <w:ind w:left="21"/>
        <w:spacing w:before="282" w:line="624" w:lineRule="exact"/>
        <w:rPr/>
      </w:pPr>
      <w:r>
        <w:rPr>
          <w:spacing w:val="-4"/>
          <w:position w:val="30"/>
        </w:rPr>
        <w:t>二．讲解-挑战现状</w:t>
      </w:r>
      <w:r>
        <w:rPr>
          <w:spacing w:val="-24"/>
          <w:position w:val="30"/>
        </w:rPr>
        <w:t xml:space="preserve"> </w:t>
      </w:r>
      <w:r>
        <w:rPr>
          <w:spacing w:val="-4"/>
          <w:position w:val="30"/>
        </w:rPr>
        <w:t>，兑现承诺</w:t>
      </w:r>
    </w:p>
    <w:p>
      <w:pPr>
        <w:pStyle w:val="BodyText"/>
        <w:ind w:left="21"/>
        <w:spacing w:line="183" w:lineRule="auto"/>
        <w:rPr/>
      </w:pPr>
      <w:r>
        <w:rPr>
          <w:spacing w:val="-1"/>
        </w:rPr>
        <w:t>三．练习-制定主题目标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spacing w:val="-1"/>
        </w:rPr>
        <w:t>第五部分：使众人行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7"/>
        <w:spacing w:before="166" w:line="225" w:lineRule="auto"/>
        <w:rPr/>
      </w:pPr>
      <w:r>
        <w:rPr>
          <w:spacing w:val="-1"/>
        </w:rPr>
        <w:t>一．沙盘-领导力沙盘第五阶段【融合期】推演</w:t>
      </w:r>
    </w:p>
    <w:p>
      <w:pPr>
        <w:pStyle w:val="BodyText"/>
        <w:ind w:left="21"/>
        <w:spacing w:before="282" w:line="623" w:lineRule="exact"/>
        <w:rPr/>
      </w:pPr>
      <w:r>
        <w:rPr>
          <w:spacing w:val="-4"/>
          <w:position w:val="30"/>
        </w:rPr>
        <w:t>二．讲解-使众人行</w:t>
      </w:r>
      <w:r>
        <w:rPr>
          <w:spacing w:val="-24"/>
          <w:position w:val="30"/>
        </w:rPr>
        <w:t xml:space="preserve"> </w:t>
      </w:r>
      <w:r>
        <w:rPr>
          <w:spacing w:val="-4"/>
          <w:position w:val="30"/>
        </w:rPr>
        <w:t>，直面问题</w:t>
      </w:r>
    </w:p>
    <w:p>
      <w:pPr>
        <w:pStyle w:val="BodyText"/>
        <w:ind w:left="519"/>
        <w:spacing w:line="183" w:lineRule="auto"/>
        <w:rPr/>
      </w:pPr>
      <w:r>
        <w:rPr>
          <w:spacing w:val="-3"/>
        </w:rPr>
        <w:t>1.</w:t>
      </w:r>
      <w:r>
        <w:rPr>
          <w:spacing w:val="13"/>
        </w:rPr>
        <w:t xml:space="preserve">  </w:t>
      </w:r>
      <w:r>
        <w:rPr>
          <w:spacing w:val="-3"/>
        </w:rPr>
        <w:t>逃避责任的团队特征</w:t>
      </w:r>
    </w:p>
    <w:p>
      <w:pPr>
        <w:pStyle w:val="BodyText"/>
        <w:ind w:left="508"/>
        <w:spacing w:before="312" w:line="182" w:lineRule="auto"/>
        <w:rPr/>
      </w:pPr>
      <w:r>
        <w:rPr>
          <w:spacing w:val="-2"/>
        </w:rPr>
        <w:t>2.</w:t>
      </w:r>
      <w:r>
        <w:rPr>
          <w:spacing w:val="13"/>
        </w:rPr>
        <w:t xml:space="preserve">  </w:t>
      </w:r>
      <w:r>
        <w:rPr>
          <w:spacing w:val="-2"/>
        </w:rPr>
        <w:t>承担责任的团队特征</w:t>
      </w:r>
    </w:p>
    <w:p>
      <w:pPr>
        <w:pStyle w:val="BodyText"/>
        <w:ind w:left="21"/>
        <w:spacing w:before="309" w:line="625" w:lineRule="exact"/>
        <w:rPr/>
      </w:pPr>
      <w:r>
        <w:rPr>
          <w:spacing w:val="-1"/>
          <w:position w:val="30"/>
        </w:rPr>
        <w:t>三．练习-团队协作</w:t>
      </w:r>
    </w:p>
    <w:p>
      <w:pPr>
        <w:pStyle w:val="BodyText"/>
        <w:ind w:left="519"/>
        <w:spacing w:before="1" w:line="182" w:lineRule="auto"/>
        <w:rPr/>
      </w:pPr>
      <w:r>
        <w:rPr>
          <w:spacing w:val="-4"/>
        </w:rPr>
        <w:t>1.</w:t>
      </w:r>
      <w:r>
        <w:rPr>
          <w:spacing w:val="11"/>
        </w:rPr>
        <w:t xml:space="preserve">  </w:t>
      </w:r>
      <w:r>
        <w:rPr>
          <w:spacing w:val="-4"/>
        </w:rPr>
        <w:t>情境模拟一</w:t>
      </w:r>
    </w:p>
    <w:p>
      <w:pPr>
        <w:pStyle w:val="BodyText"/>
        <w:ind w:left="508"/>
        <w:spacing w:before="310" w:line="183" w:lineRule="auto"/>
        <w:rPr/>
      </w:pPr>
      <w:r>
        <w:rPr>
          <w:spacing w:val="-3"/>
        </w:rPr>
        <w:t>2.</w:t>
      </w:r>
      <w:r>
        <w:rPr>
          <w:spacing w:val="12"/>
        </w:rPr>
        <w:t xml:space="preserve">  </w:t>
      </w:r>
      <w:r>
        <w:rPr>
          <w:spacing w:val="-3"/>
        </w:rPr>
        <w:t>情景模拟二</w:t>
      </w:r>
    </w:p>
    <w:p>
      <w:pPr>
        <w:pStyle w:val="BodyText"/>
        <w:ind w:left="15"/>
        <w:spacing w:before="309" w:line="184" w:lineRule="auto"/>
        <w:rPr/>
      </w:pPr>
      <w:r>
        <w:rPr>
          <w:b/>
          <w:bCs/>
          <w:spacing w:val="-1"/>
        </w:rPr>
        <w:t>第六部分：激励人心</w:t>
      </w:r>
    </w:p>
    <w:p>
      <w:pPr>
        <w:pStyle w:val="BodyText"/>
        <w:ind w:left="17"/>
        <w:spacing w:before="265" w:line="670" w:lineRule="exact"/>
        <w:rPr/>
      </w:pPr>
      <w:r>
        <w:rPr>
          <w:spacing w:val="-1"/>
          <w:position w:val="30"/>
        </w:rPr>
        <w:t>一．沙盘-领导力沙盘第六阶段【平和期】推演</w:t>
      </w:r>
    </w:p>
    <w:p>
      <w:pPr>
        <w:pStyle w:val="BodyText"/>
        <w:ind w:left="21"/>
        <w:spacing w:line="182" w:lineRule="auto"/>
        <w:rPr/>
      </w:pPr>
      <w:r>
        <w:rPr>
          <w:spacing w:val="-1"/>
        </w:rPr>
        <w:t>二．讲解-个人目标与团队目标</w:t>
      </w:r>
    </w:p>
    <w:p>
      <w:pPr>
        <w:pStyle w:val="BodyText"/>
        <w:ind w:left="21"/>
        <w:spacing w:before="310" w:line="183" w:lineRule="auto"/>
        <w:rPr/>
      </w:pPr>
      <w:r>
        <w:rPr>
          <w:spacing w:val="-1"/>
        </w:rPr>
        <w:t>三．练习-愿景图</w:t>
      </w:r>
    </w:p>
    <w:p>
      <w:pPr>
        <w:pStyle w:val="BodyText"/>
        <w:ind w:left="35"/>
        <w:spacing w:before="309" w:line="184" w:lineRule="auto"/>
        <w:rPr/>
      </w:pPr>
      <w:r>
        <w:rPr>
          <w:spacing w:val="-3"/>
        </w:rPr>
        <w:t>四．讲解-卓越领导风格</w:t>
      </w:r>
      <w:r>
        <w:rPr>
          <w:spacing w:val="-29"/>
        </w:rPr>
        <w:t xml:space="preserve"> </w:t>
      </w:r>
      <w:r>
        <w:rPr>
          <w:spacing w:val="-3"/>
        </w:rPr>
        <w:t>，持续提升团队健康度。</w:t>
      </w:r>
    </w:p>
    <w:p>
      <w:pPr>
        <w:pStyle w:val="BodyText"/>
        <w:ind w:left="15"/>
        <w:spacing w:before="310" w:line="183" w:lineRule="auto"/>
        <w:rPr/>
      </w:pPr>
      <w:r>
        <w:rPr>
          <w:b/>
          <w:bCs/>
          <w:spacing w:val="-1"/>
        </w:rPr>
        <w:t>第七部分：回顾复盘、总结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 yanbin</dc:creator>
  <dcterms:created xsi:type="dcterms:W3CDTF">2022-02-11T17:20:25Z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2023-12-27T09:22:03</vt:filetime>
  </property>
</Properties>
</file>