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ind w:left="2203"/>
        <w:spacing w:before="153" w:line="184" w:lineRule="auto"/>
        <w:outlineLvl w:val="0"/>
        <w:rPr>
          <w:sz w:val="28"/>
          <w:szCs w:val="28"/>
        </w:rPr>
      </w:pPr>
      <w:r>
        <w:rPr>
          <w:sz w:val="28"/>
          <w:szCs w:val="28"/>
          <w:b/>
          <w:bCs/>
          <w:spacing w:val="-1"/>
        </w:rPr>
        <w:t>三层次领导力—打造高效能团队</w:t>
      </w:r>
    </w:p>
    <w:p>
      <w:pPr>
        <w:pStyle w:val="BodyText"/>
        <w:ind w:left="3331"/>
        <w:spacing w:before="147" w:line="183" w:lineRule="auto"/>
        <w:rPr/>
      </w:pPr>
      <w:r>
        <w:rPr>
          <w:spacing w:val="-1"/>
        </w:rPr>
        <w:t>主讲人：窦彦斌</w:t>
      </w:r>
    </w:p>
    <w:p>
      <w:pPr>
        <w:pStyle w:val="BodyText"/>
        <w:ind w:left="36"/>
        <w:spacing w:before="115" w:line="230" w:lineRule="auto"/>
        <w:rPr/>
      </w:pPr>
      <w:r>
        <w:rPr>
          <w:b/>
          <w:bCs/>
          <w:spacing w:val="-4"/>
        </w:rPr>
        <w:t>【课程背景】</w:t>
      </w:r>
    </w:p>
    <w:p>
      <w:pPr>
        <w:pStyle w:val="BodyText"/>
        <w:ind w:left="15" w:firstLine="481"/>
        <w:spacing w:before="141" w:line="280" w:lineRule="auto"/>
        <w:jc w:val="both"/>
        <w:rPr/>
      </w:pPr>
      <w:r>
        <w:rPr>
          <w:spacing w:val="-2"/>
        </w:rPr>
        <w:t>在给企业授课和访谈的过程中</w:t>
      </w:r>
      <w:r>
        <w:rPr>
          <w:spacing w:val="-35"/>
        </w:rPr>
        <w:t xml:space="preserve"> </w:t>
      </w:r>
      <w:r>
        <w:rPr>
          <w:spacing w:val="-2"/>
        </w:rPr>
        <w:t>，发现很多管理干部更多的关注任务的达成，</w:t>
      </w:r>
      <w:r>
        <w:rPr/>
        <w:t xml:space="preserve"> </w:t>
      </w:r>
      <w:r>
        <w:rPr>
          <w:spacing w:val="-3"/>
        </w:rPr>
        <w:t>而忽略了自我认知、对他人认知以及对团队的认知，对部门中存在的问题要么不</w:t>
      </w:r>
      <w:r>
        <w:rPr>
          <w:spacing w:val="4"/>
        </w:rPr>
        <w:t xml:space="preserve">  </w:t>
      </w:r>
      <w:r>
        <w:rPr>
          <w:spacing w:val="-3"/>
        </w:rPr>
        <w:t>理不睬；要么睁一只眼、闭一只眼；要么简单粗暴解决；还有的管理者想带好队</w:t>
      </w:r>
      <w:r>
        <w:rPr>
          <w:spacing w:val="4"/>
        </w:rPr>
        <w:t xml:space="preserve">  </w:t>
      </w:r>
      <w:r>
        <w:rPr>
          <w:spacing w:val="-3"/>
        </w:rPr>
        <w:t>伍，想管理好部门员工，但缺少行之有效地方法。这些都在一定程度上影响了团</w:t>
      </w:r>
      <w:r>
        <w:rPr>
          <w:spacing w:val="4"/>
        </w:rPr>
        <w:t xml:space="preserve">  </w:t>
      </w:r>
      <w:r>
        <w:rPr>
          <w:spacing w:val="-3"/>
        </w:rPr>
        <w:t>队的协作配合、沟通交流和目标的达成。那么，如何提升管理者的自我认知，如</w:t>
      </w:r>
      <w:r>
        <w:rPr>
          <w:spacing w:val="4"/>
        </w:rPr>
        <w:t xml:space="preserve">  </w:t>
      </w:r>
      <w:r>
        <w:rPr>
          <w:spacing w:val="-3"/>
        </w:rPr>
        <w:t>何提升部门或项目的整体管理水平，如何使团队中每一位成员都能全力以赴，任</w:t>
      </w:r>
      <w:r>
        <w:rPr>
          <w:spacing w:val="4"/>
        </w:rPr>
        <w:t xml:space="preserve">  </w:t>
      </w:r>
      <w:r>
        <w:rPr>
          <w:spacing w:val="-7"/>
        </w:rPr>
        <w:t>劳还任怨，这是很多管理者正面临的问题，</w:t>
      </w:r>
      <w:r>
        <w:rPr>
          <w:spacing w:val="-8"/>
        </w:rPr>
        <w:t>这些问题不仅体现管理者的管理方法、</w:t>
      </w:r>
      <w:r>
        <w:rPr/>
        <w:t xml:space="preserve"> </w:t>
      </w:r>
      <w:r>
        <w:rPr>
          <w:spacing w:val="-3"/>
        </w:rPr>
        <w:t>管理智慧，还体现出管理者自身品格是否过硬，管理者如果不注重自身的全面提</w:t>
      </w:r>
      <w:r>
        <w:rPr>
          <w:spacing w:val="4"/>
        </w:rPr>
        <w:t xml:space="preserve">  </w:t>
      </w:r>
      <w:r>
        <w:rPr>
          <w:spacing w:val="-3"/>
        </w:rPr>
        <w:t>升，势必引发下级员工的不满意，甚至上行下效，导致组织行为缺失。因此，管</w:t>
      </w:r>
      <w:r>
        <w:rPr>
          <w:spacing w:val="4"/>
        </w:rPr>
        <w:t xml:space="preserve">  </w:t>
      </w:r>
      <w:r>
        <w:rPr>
          <w:spacing w:val="-7"/>
        </w:rPr>
        <w:t>理者在管理工作中不但知彼，还要知己，知</w:t>
      </w:r>
      <w:r>
        <w:rPr>
          <w:spacing w:val="-8"/>
        </w:rPr>
        <w:t>己的同时不断加强自身整体能力提升，</w:t>
      </w:r>
      <w:r>
        <w:rPr/>
        <w:t xml:space="preserve"> </w:t>
      </w:r>
      <w:r>
        <w:rPr>
          <w:spacing w:val="-1"/>
        </w:rPr>
        <w:t>成长为优秀的管理者</w:t>
      </w:r>
      <w:r>
        <w:rPr>
          <w:spacing w:val="-20"/>
        </w:rPr>
        <w:t xml:space="preserve"> </w:t>
      </w:r>
      <w:r>
        <w:rPr>
          <w:spacing w:val="-1"/>
        </w:rPr>
        <w:t>，并打造出高效能团队。</w:t>
      </w:r>
      <w:r>
        <w:rPr>
          <w:spacing w:val="55"/>
        </w:rPr>
        <w:t xml:space="preserve"> </w:t>
      </w:r>
      <w:r>
        <w:rPr>
          <w:spacing w:val="-1"/>
        </w:rPr>
        <w:t>正是基于这样的背景开发的此课</w:t>
      </w:r>
    </w:p>
    <w:p>
      <w:pPr>
        <w:pStyle w:val="BodyText"/>
        <w:ind w:left="15"/>
        <w:spacing w:line="177" w:lineRule="auto"/>
        <w:rPr/>
      </w:pPr>
      <w:r>
        <w:rPr>
          <w:spacing w:val="-1"/>
        </w:rPr>
        <w:t>程。</w:t>
      </w:r>
    </w:p>
    <w:p>
      <w:pPr>
        <w:pStyle w:val="BodyText"/>
        <w:ind w:left="36"/>
        <w:spacing w:before="116" w:line="230" w:lineRule="auto"/>
        <w:rPr/>
      </w:pPr>
      <w:r>
        <w:rPr>
          <w:b/>
          <w:bCs/>
          <w:spacing w:val="-4"/>
        </w:rPr>
        <w:t>【课程收益】</w:t>
      </w:r>
    </w:p>
    <w:p>
      <w:pPr>
        <w:pStyle w:val="BodyText"/>
        <w:ind w:left="279"/>
        <w:spacing w:before="148" w:line="184" w:lineRule="auto"/>
        <w:rPr/>
      </w:pPr>
      <w:r>
        <w:rPr>
          <w:spacing w:val="-2"/>
        </w:rPr>
        <w:t>1.帮助管理者清晰、客观地认识自己、了解自己</w:t>
      </w:r>
    </w:p>
    <w:p>
      <w:pPr>
        <w:pStyle w:val="BodyText"/>
        <w:ind w:left="268"/>
        <w:spacing w:before="188" w:line="497" w:lineRule="exact"/>
        <w:rPr/>
      </w:pPr>
      <w:r>
        <w:rPr>
          <w:spacing w:val="-2"/>
          <w:position w:val="20"/>
        </w:rPr>
        <w:t>2.帮助管理者识别员工类型</w:t>
      </w:r>
      <w:r>
        <w:rPr>
          <w:spacing w:val="-35"/>
          <w:position w:val="20"/>
        </w:rPr>
        <w:t xml:space="preserve"> </w:t>
      </w:r>
      <w:r>
        <w:rPr>
          <w:spacing w:val="-2"/>
          <w:position w:val="20"/>
        </w:rPr>
        <w:t>，及不同特质员工的管理方法</w:t>
      </w:r>
    </w:p>
    <w:p>
      <w:pPr>
        <w:pStyle w:val="BodyText"/>
        <w:ind w:left="270"/>
        <w:spacing w:line="184" w:lineRule="auto"/>
        <w:rPr/>
      </w:pPr>
      <w:r>
        <w:rPr>
          <w:spacing w:val="-3"/>
        </w:rPr>
        <w:t>3.使管理者掌握高难度沟通的方法</w:t>
      </w:r>
      <w:r>
        <w:rPr>
          <w:spacing w:val="-28"/>
        </w:rPr>
        <w:t xml:space="preserve"> </w:t>
      </w:r>
      <w:r>
        <w:rPr>
          <w:spacing w:val="-3"/>
        </w:rPr>
        <w:t>，化解问题</w:t>
      </w:r>
    </w:p>
    <w:p>
      <w:pPr>
        <w:pStyle w:val="BodyText"/>
        <w:ind w:left="256"/>
        <w:spacing w:before="185" w:line="183" w:lineRule="auto"/>
        <w:rPr/>
      </w:pPr>
      <w:r>
        <w:rPr>
          <w:spacing w:val="-2"/>
        </w:rPr>
        <w:t>4.使管理者深刻理解影响领导力发挥的重要因素</w:t>
      </w:r>
      <w:r>
        <w:rPr>
          <w:spacing w:val="-20"/>
        </w:rPr>
        <w:t xml:space="preserve"> </w:t>
      </w:r>
      <w:r>
        <w:rPr>
          <w:spacing w:val="-2"/>
        </w:rPr>
        <w:t>，并规避克服</w:t>
      </w:r>
    </w:p>
    <w:p>
      <w:pPr>
        <w:pStyle w:val="BodyText"/>
        <w:ind w:left="274"/>
        <w:spacing w:before="186" w:line="184" w:lineRule="auto"/>
        <w:rPr/>
      </w:pPr>
      <w:r>
        <w:rPr>
          <w:spacing w:val="-2"/>
        </w:rPr>
        <w:t>5.掌握高效团队建设的方法和步骤</w:t>
      </w:r>
    </w:p>
    <w:p>
      <w:pPr>
        <w:pStyle w:val="BodyText"/>
        <w:ind w:left="36"/>
        <w:spacing w:before="119" w:line="230" w:lineRule="auto"/>
        <w:rPr/>
      </w:pPr>
      <w:r>
        <w:rPr>
          <w:b/>
          <w:bCs/>
          <w:spacing w:val="-4"/>
        </w:rPr>
        <w:t>【授课对象】</w:t>
      </w:r>
    </w:p>
    <w:p>
      <w:pPr>
        <w:pStyle w:val="BodyText"/>
        <w:ind w:left="255"/>
        <w:spacing w:before="133" w:line="184" w:lineRule="auto"/>
        <w:rPr/>
      </w:pPr>
      <w:r>
        <w:rPr>
          <w:spacing w:val="-1"/>
        </w:rPr>
        <w:t>企业中高层管理者</w:t>
      </w:r>
    </w:p>
    <w:p>
      <w:pPr>
        <w:pStyle w:val="BodyText"/>
        <w:ind w:left="36"/>
        <w:spacing w:before="116" w:line="230" w:lineRule="auto"/>
        <w:rPr/>
      </w:pPr>
      <w:r>
        <w:rPr>
          <w:b/>
          <w:bCs/>
          <w:spacing w:val="-4"/>
        </w:rPr>
        <w:t>【授课方式】</w:t>
      </w:r>
    </w:p>
    <w:p>
      <w:pPr>
        <w:pStyle w:val="BodyText"/>
        <w:ind w:left="257"/>
        <w:spacing w:before="136" w:line="183" w:lineRule="auto"/>
        <w:rPr/>
      </w:pPr>
      <w:r>
        <w:rPr>
          <w:spacing w:val="-1"/>
        </w:rPr>
        <w:t>讲授+小组讨论+测试评估+头脑风暴+游戏互动</w:t>
      </w:r>
    </w:p>
    <w:p>
      <w:pPr>
        <w:pStyle w:val="BodyText"/>
        <w:ind w:left="36"/>
        <w:spacing w:before="116" w:line="229" w:lineRule="auto"/>
        <w:rPr/>
      </w:pPr>
      <w:r>
        <w:rPr>
          <w:b/>
          <w:bCs/>
          <w:spacing w:val="-4"/>
        </w:rPr>
        <w:t>【课程时长】</w:t>
      </w:r>
    </w:p>
    <w:p>
      <w:pPr>
        <w:pStyle w:val="BodyText"/>
        <w:ind w:left="268"/>
        <w:spacing w:before="92" w:line="221" w:lineRule="auto"/>
        <w:rPr/>
      </w:pPr>
      <w:r>
        <w:rPr>
          <w:spacing w:val="-3"/>
        </w:rPr>
        <w:t>2 天（12 小时）       1 天（6 小时）</w:t>
      </w:r>
    </w:p>
    <w:p>
      <w:pPr>
        <w:pStyle w:val="BodyText"/>
        <w:ind w:left="36"/>
        <w:spacing w:before="96" w:line="230" w:lineRule="auto"/>
        <w:rPr/>
      </w:pPr>
      <w:r>
        <w:rPr>
          <w:b/>
          <w:bCs/>
          <w:spacing w:val="-4"/>
        </w:rPr>
        <w:t>【课程大纲】</w:t>
      </w:r>
    </w:p>
    <w:p>
      <w:pPr>
        <w:spacing w:line="230" w:lineRule="auto"/>
        <w:sectPr>
          <w:pgSz w:w="11906" w:h="16839"/>
          <w:pgMar w:top="1431" w:right="1732" w:bottom="0" w:left="1785" w:header="0" w:footer="0" w:gutter="0"/>
        </w:sectPr>
        <w:rPr/>
      </w:pPr>
    </w:p>
    <w:p>
      <w:pPr>
        <w:pStyle w:val="BodyText"/>
        <w:ind w:left="18"/>
        <w:spacing w:before="189" w:line="183" w:lineRule="auto"/>
        <w:rPr/>
      </w:pPr>
      <w:r>
        <w:rPr>
          <w:b/>
          <w:bCs/>
          <w:spacing w:val="-1"/>
        </w:rPr>
        <w:t>课程前言：</w:t>
      </w:r>
    </w:p>
    <w:p>
      <w:pPr>
        <w:pStyle w:val="BodyText"/>
        <w:ind w:left="279"/>
        <w:spacing w:before="165" w:line="480" w:lineRule="exact"/>
        <w:rPr/>
      </w:pPr>
      <w:r>
        <w:rPr>
          <w:spacing w:val="-2"/>
          <w:position w:val="18"/>
        </w:rPr>
        <w:t>1.当今巨变时代“追赶”与“</w:t>
      </w:r>
      <w:r>
        <w:rPr>
          <w:spacing w:val="-54"/>
          <w:position w:val="18"/>
        </w:rPr>
        <w:t xml:space="preserve"> </w:t>
      </w:r>
      <w:r>
        <w:rPr>
          <w:spacing w:val="-2"/>
          <w:position w:val="18"/>
        </w:rPr>
        <w:t>引领”的交替循环</w:t>
      </w:r>
    </w:p>
    <w:p>
      <w:pPr>
        <w:pStyle w:val="BodyText"/>
        <w:ind w:left="268"/>
        <w:spacing w:line="183" w:lineRule="auto"/>
        <w:rPr/>
      </w:pPr>
      <w:r>
        <w:rPr>
          <w:spacing w:val="-2"/>
        </w:rPr>
        <w:t>2.巨变时代的特征</w:t>
      </w:r>
    </w:p>
    <w:p>
      <w:pPr>
        <w:pStyle w:val="BodyText"/>
        <w:ind w:left="270"/>
        <w:spacing w:before="165" w:line="183" w:lineRule="auto"/>
        <w:rPr/>
      </w:pPr>
      <w:r>
        <w:rPr>
          <w:spacing w:val="-3"/>
        </w:rPr>
        <w:t>3.企业的经营模式</w:t>
      </w:r>
    </w:p>
    <w:p>
      <w:pPr>
        <w:pStyle w:val="BodyText"/>
        <w:ind w:left="256"/>
        <w:spacing w:before="166" w:line="480" w:lineRule="exact"/>
        <w:rPr/>
      </w:pPr>
      <w:r>
        <w:rPr>
          <w:spacing w:val="-1"/>
          <w:position w:val="18"/>
        </w:rPr>
        <w:t>4.企业经营的道、法、术、器</w:t>
      </w:r>
    </w:p>
    <w:p>
      <w:pPr>
        <w:pStyle w:val="BodyText"/>
        <w:ind w:left="17"/>
        <w:spacing w:line="183" w:lineRule="auto"/>
        <w:rPr/>
      </w:pPr>
      <w:r>
        <w:rPr>
          <w:spacing w:val="-1"/>
        </w:rPr>
        <w:t>案例故事：海航员工的故事</w:t>
      </w:r>
    </w:p>
    <w:p>
      <w:pPr>
        <w:pStyle w:val="BodyText"/>
        <w:ind w:left="15"/>
        <w:spacing w:before="165" w:line="431" w:lineRule="exact"/>
        <w:rPr/>
      </w:pPr>
      <w:r>
        <w:rPr>
          <w:b/>
          <w:bCs/>
          <w:spacing w:val="-1"/>
          <w:position w:val="14"/>
        </w:rPr>
        <w:t>第一部分：打造高效能团队——修身</w:t>
      </w:r>
    </w:p>
    <w:p>
      <w:pPr>
        <w:pStyle w:val="BodyText"/>
        <w:ind w:left="21"/>
        <w:spacing w:before="1" w:line="229" w:lineRule="auto"/>
        <w:rPr/>
      </w:pPr>
      <w:r>
        <w:rPr>
          <w:b/>
          <w:bCs/>
          <w:spacing w:val="-1"/>
        </w:rPr>
        <w:t>一、你真的了解自己吗？</w:t>
      </w:r>
    </w:p>
    <w:p>
      <w:pPr>
        <w:pStyle w:val="BodyText"/>
        <w:ind w:left="279"/>
        <w:spacing w:before="151" w:line="502" w:lineRule="exact"/>
        <w:rPr/>
      </w:pPr>
      <w:r>
        <w:rPr>
          <w:spacing w:val="-4"/>
          <w:position w:val="20"/>
        </w:rPr>
        <w:t>1.管理倾向测评</w:t>
      </w:r>
    </w:p>
    <w:p>
      <w:pPr>
        <w:pStyle w:val="BodyText"/>
        <w:ind w:left="268"/>
        <w:spacing w:before="1" w:line="182" w:lineRule="auto"/>
        <w:rPr/>
      </w:pPr>
      <w:r>
        <w:rPr>
          <w:spacing w:val="-2"/>
        </w:rPr>
        <w:t>2.管理者自画像</w:t>
      </w:r>
    </w:p>
    <w:p>
      <w:pPr>
        <w:pStyle w:val="BodyText"/>
        <w:ind w:left="270"/>
        <w:spacing w:before="186" w:line="498" w:lineRule="exact"/>
        <w:rPr/>
      </w:pPr>
      <w:r>
        <w:rPr>
          <w:spacing w:val="-3"/>
          <w:position w:val="20"/>
        </w:rPr>
        <w:t>3.管理者特质的 3 种状态</w:t>
      </w:r>
    </w:p>
    <w:p>
      <w:pPr>
        <w:pStyle w:val="BodyText"/>
        <w:ind w:left="256"/>
        <w:spacing w:before="1" w:line="183" w:lineRule="auto"/>
        <w:rPr/>
      </w:pPr>
      <w:r>
        <w:rPr>
          <w:spacing w:val="-1"/>
        </w:rPr>
        <w:t>4.规避你的不成熟状态</w:t>
      </w:r>
    </w:p>
    <w:p>
      <w:pPr>
        <w:pStyle w:val="BodyText"/>
        <w:ind w:left="274"/>
        <w:spacing w:before="170" w:line="183" w:lineRule="auto"/>
        <w:rPr/>
      </w:pPr>
      <w:r>
        <w:rPr>
          <w:spacing w:val="-3"/>
        </w:rPr>
        <w:t>5.性格形成的 4 大关键要素</w:t>
      </w:r>
    </w:p>
    <w:p>
      <w:pPr>
        <w:pStyle w:val="BodyText"/>
        <w:ind w:left="21"/>
        <w:spacing w:before="166" w:line="183" w:lineRule="auto"/>
        <w:outlineLvl w:val="0"/>
        <w:rPr/>
      </w:pPr>
      <w:r>
        <w:rPr>
          <w:b/>
          <w:bCs/>
          <w:spacing w:val="-1"/>
        </w:rPr>
        <w:t>二、对情绪的正确认知</w:t>
      </w:r>
    </w:p>
    <w:p>
      <w:pPr>
        <w:pStyle w:val="BodyText"/>
        <w:ind w:left="279"/>
        <w:spacing w:before="167" w:line="480" w:lineRule="exact"/>
        <w:rPr/>
      </w:pPr>
      <w:r>
        <w:rPr>
          <w:spacing w:val="-3"/>
          <w:position w:val="18"/>
        </w:rPr>
        <w:t>1.情绪的自我测评</w:t>
      </w:r>
    </w:p>
    <w:p>
      <w:pPr>
        <w:pStyle w:val="BodyText"/>
        <w:ind w:left="268"/>
        <w:spacing w:before="1" w:line="182" w:lineRule="auto"/>
        <w:rPr/>
      </w:pPr>
      <w:r>
        <w:rPr>
          <w:spacing w:val="-2"/>
        </w:rPr>
        <w:t>2.情绪的基本类型</w:t>
      </w:r>
    </w:p>
    <w:p>
      <w:pPr>
        <w:pStyle w:val="BodyText"/>
        <w:ind w:left="17"/>
        <w:spacing w:before="165" w:line="482" w:lineRule="exact"/>
        <w:rPr/>
      </w:pPr>
      <w:r>
        <w:rPr>
          <w:spacing w:val="-1"/>
          <w:position w:val="18"/>
        </w:rPr>
        <w:t>案例故事：情绪对环境的影响</w:t>
      </w:r>
    </w:p>
    <w:p>
      <w:pPr>
        <w:pStyle w:val="BodyText"/>
        <w:ind w:left="270"/>
        <w:spacing w:before="1" w:line="182" w:lineRule="auto"/>
        <w:rPr/>
      </w:pPr>
      <w:r>
        <w:rPr>
          <w:spacing w:val="-4"/>
        </w:rPr>
        <w:t>3.情绪管理的 3 种方法</w:t>
      </w:r>
    </w:p>
    <w:p>
      <w:pPr>
        <w:pStyle w:val="BodyText"/>
        <w:ind w:left="21"/>
        <w:spacing w:before="166" w:line="183" w:lineRule="auto"/>
        <w:outlineLvl w:val="0"/>
        <w:rPr/>
      </w:pPr>
      <w:r>
        <w:rPr>
          <w:b/>
          <w:bCs/>
          <w:spacing w:val="-1"/>
        </w:rPr>
        <w:t>三、对权力的正确认知</w:t>
      </w:r>
    </w:p>
    <w:p>
      <w:pPr>
        <w:pStyle w:val="BodyText"/>
        <w:ind w:left="279"/>
        <w:spacing w:before="184" w:line="182" w:lineRule="auto"/>
        <w:rPr/>
      </w:pPr>
      <w:r>
        <w:rPr>
          <w:spacing w:val="-4"/>
        </w:rPr>
        <w:t>1.什么是权力</w:t>
      </w:r>
    </w:p>
    <w:p>
      <w:pPr>
        <w:pStyle w:val="BodyText"/>
        <w:ind w:left="268"/>
        <w:spacing w:before="186" w:line="499" w:lineRule="exact"/>
        <w:rPr/>
      </w:pPr>
      <w:r>
        <w:rPr>
          <w:spacing w:val="-2"/>
          <w:position w:val="20"/>
        </w:rPr>
        <w:t>2.权力来源和性质</w:t>
      </w:r>
    </w:p>
    <w:p>
      <w:pPr>
        <w:pStyle w:val="BodyText"/>
        <w:ind w:left="270"/>
        <w:spacing w:before="2" w:line="182" w:lineRule="auto"/>
        <w:rPr/>
      </w:pPr>
      <w:r>
        <w:rPr>
          <w:spacing w:val="-3"/>
        </w:rPr>
        <w:t>3.权力行使的方法</w:t>
      </w:r>
    </w:p>
    <w:p>
      <w:pPr>
        <w:pStyle w:val="BodyText"/>
        <w:ind w:left="21"/>
        <w:spacing w:before="172" w:line="182" w:lineRule="auto"/>
        <w:outlineLvl w:val="0"/>
        <w:rPr/>
      </w:pPr>
      <w:r>
        <w:rPr>
          <w:b/>
          <w:bCs/>
          <w:spacing w:val="-1"/>
        </w:rPr>
        <w:t>三、员工的四种特质</w:t>
      </w:r>
    </w:p>
    <w:p>
      <w:pPr>
        <w:pStyle w:val="BodyText"/>
        <w:ind w:left="279"/>
        <w:spacing w:before="166" w:line="480" w:lineRule="exact"/>
        <w:rPr/>
      </w:pPr>
      <w:r>
        <w:rPr>
          <w:spacing w:val="-2"/>
          <w:position w:val="18"/>
        </w:rPr>
        <w:t>1.孙悟空型员工的特质及相处之道</w:t>
      </w:r>
    </w:p>
    <w:p>
      <w:pPr>
        <w:pStyle w:val="BodyText"/>
        <w:ind w:left="268"/>
        <w:spacing w:line="183" w:lineRule="auto"/>
        <w:rPr/>
      </w:pPr>
      <w:r>
        <w:rPr>
          <w:spacing w:val="-1"/>
        </w:rPr>
        <w:t>2.猪八戒型员工的特质及相处之道</w:t>
      </w:r>
    </w:p>
    <w:p>
      <w:pPr>
        <w:pStyle w:val="BodyText"/>
        <w:ind w:left="270"/>
        <w:spacing w:before="166" w:line="183" w:lineRule="auto"/>
        <w:rPr/>
      </w:pPr>
      <w:r>
        <w:rPr>
          <w:spacing w:val="-2"/>
        </w:rPr>
        <w:t>3.沙僧型员工的特质及相处之道</w:t>
      </w:r>
    </w:p>
    <w:p>
      <w:pPr>
        <w:pStyle w:val="BodyText"/>
        <w:ind w:left="256"/>
        <w:spacing w:before="166" w:line="183" w:lineRule="auto"/>
        <w:rPr/>
      </w:pPr>
      <w:r>
        <w:rPr>
          <w:spacing w:val="-1"/>
        </w:rPr>
        <w:t>4.唐僧型员工的特质及相处之道</w:t>
      </w:r>
    </w:p>
    <w:p>
      <w:pPr>
        <w:pStyle w:val="BodyText"/>
        <w:ind w:left="28"/>
        <w:spacing w:before="166" w:line="183" w:lineRule="auto"/>
        <w:outlineLvl w:val="0"/>
        <w:rPr/>
      </w:pPr>
      <w:r>
        <w:rPr>
          <w:b/>
          <w:bCs/>
          <w:spacing w:val="-2"/>
        </w:rPr>
        <w:t>四、管理者的定见修炼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279"/>
        <w:spacing w:before="204" w:line="183" w:lineRule="auto"/>
        <w:rPr/>
      </w:pPr>
      <w:r>
        <w:rPr>
          <w:spacing w:val="-5"/>
        </w:rPr>
        <w:t>1.何谓定见</w:t>
      </w:r>
    </w:p>
    <w:p>
      <w:pPr>
        <w:pStyle w:val="BodyText"/>
        <w:ind w:left="268"/>
        <w:spacing w:before="187" w:line="183" w:lineRule="auto"/>
        <w:rPr/>
      </w:pPr>
      <w:r>
        <w:rPr>
          <w:spacing w:val="-2"/>
        </w:rPr>
        <w:t>2.修炼定见之定力</w:t>
      </w:r>
    </w:p>
    <w:p>
      <w:pPr>
        <w:pStyle w:val="BodyText"/>
        <w:ind w:left="258"/>
        <w:spacing w:before="183" w:line="501" w:lineRule="exact"/>
        <w:rPr/>
      </w:pPr>
      <w:r>
        <w:rPr>
          <w:spacing w:val="-1"/>
          <w:position w:val="20"/>
        </w:rPr>
        <w:t>小组讨论：大学生训练的启示</w:t>
      </w:r>
    </w:p>
    <w:p>
      <w:pPr>
        <w:pStyle w:val="BodyText"/>
        <w:ind w:left="270"/>
        <w:spacing w:before="1" w:line="182" w:lineRule="auto"/>
        <w:rPr/>
      </w:pPr>
      <w:r>
        <w:rPr>
          <w:spacing w:val="-3"/>
        </w:rPr>
        <w:t>3.修炼定见之主见</w:t>
      </w:r>
    </w:p>
    <w:p>
      <w:pPr>
        <w:pStyle w:val="BodyText"/>
        <w:ind w:left="257"/>
        <w:spacing w:before="187" w:line="183" w:lineRule="auto"/>
        <w:rPr/>
      </w:pPr>
      <w:r>
        <w:rPr>
          <w:spacing w:val="-1"/>
        </w:rPr>
        <w:t>案例故事：没有上下级沟通的部门主任</w:t>
      </w:r>
    </w:p>
    <w:p>
      <w:pPr>
        <w:pStyle w:val="BodyText"/>
        <w:ind w:left="15"/>
        <w:spacing w:before="167" w:line="482" w:lineRule="exact"/>
        <w:rPr/>
      </w:pPr>
      <w:r>
        <w:rPr>
          <w:b/>
          <w:bCs/>
          <w:spacing w:val="-1"/>
          <w:position w:val="18"/>
        </w:rPr>
        <w:t>第二部分：打造高效能团队——修为</w:t>
      </w:r>
    </w:p>
    <w:p>
      <w:pPr>
        <w:pStyle w:val="BodyText"/>
        <w:ind w:left="21"/>
        <w:spacing w:before="1" w:line="182" w:lineRule="auto"/>
        <w:rPr/>
      </w:pPr>
      <w:r>
        <w:rPr>
          <w:b/>
          <w:bCs/>
          <w:spacing w:val="-1"/>
        </w:rPr>
        <w:t>一、管理与领导的价值差异分析</w:t>
      </w:r>
    </w:p>
    <w:p>
      <w:pPr>
        <w:pStyle w:val="BodyText"/>
        <w:ind w:left="279"/>
        <w:spacing w:before="181" w:line="499" w:lineRule="exact"/>
        <w:rPr/>
      </w:pPr>
      <w:r>
        <w:rPr>
          <w:spacing w:val="-5"/>
          <w:position w:val="20"/>
        </w:rPr>
        <w:t>1.职责差异</w:t>
      </w:r>
    </w:p>
    <w:p>
      <w:pPr>
        <w:pStyle w:val="BodyText"/>
        <w:ind w:left="268"/>
        <w:spacing w:line="184" w:lineRule="auto"/>
        <w:rPr/>
      </w:pPr>
      <w:r>
        <w:rPr>
          <w:spacing w:val="-3"/>
        </w:rPr>
        <w:t>2.功能差异</w:t>
      </w:r>
    </w:p>
    <w:p>
      <w:pPr>
        <w:pStyle w:val="BodyText"/>
        <w:ind w:left="270"/>
        <w:spacing w:before="186" w:line="184" w:lineRule="auto"/>
        <w:rPr/>
      </w:pPr>
      <w:r>
        <w:rPr>
          <w:spacing w:val="-4"/>
        </w:rPr>
        <w:t>3.角色差异</w:t>
      </w:r>
    </w:p>
    <w:p>
      <w:pPr>
        <w:pStyle w:val="BodyText"/>
        <w:ind w:left="256"/>
        <w:spacing w:before="186" w:line="183" w:lineRule="auto"/>
        <w:rPr/>
      </w:pPr>
      <w:r>
        <w:rPr>
          <w:spacing w:val="-1"/>
        </w:rPr>
        <w:t>4.风格不同</w:t>
      </w:r>
    </w:p>
    <w:p>
      <w:pPr>
        <w:pStyle w:val="BodyText"/>
        <w:ind w:left="274"/>
        <w:spacing w:before="183" w:line="184" w:lineRule="auto"/>
        <w:rPr/>
      </w:pPr>
      <w:r>
        <w:rPr>
          <w:spacing w:val="-3"/>
        </w:rPr>
        <w:t>5.成长方式差异</w:t>
      </w:r>
    </w:p>
    <w:p>
      <w:pPr>
        <w:pStyle w:val="BodyText"/>
        <w:ind w:left="21"/>
        <w:spacing w:before="173" w:line="182" w:lineRule="auto"/>
        <w:outlineLvl w:val="0"/>
        <w:rPr/>
      </w:pPr>
      <w:r>
        <w:rPr>
          <w:b/>
          <w:bCs/>
          <w:spacing w:val="-1"/>
        </w:rPr>
        <w:t>二、不同类型员工的管理</w:t>
      </w:r>
    </w:p>
    <w:p>
      <w:pPr>
        <w:pStyle w:val="BodyText"/>
        <w:ind w:left="279"/>
        <w:spacing w:before="182" w:line="183" w:lineRule="auto"/>
        <w:rPr/>
      </w:pPr>
      <w:r>
        <w:rPr>
          <w:spacing w:val="-3"/>
        </w:rPr>
        <w:t>1.关系型员工的管理</w:t>
      </w:r>
    </w:p>
    <w:p>
      <w:pPr>
        <w:pStyle w:val="BodyText"/>
        <w:ind w:left="519"/>
        <w:spacing w:before="141" w:line="499" w:lineRule="exact"/>
        <w:rPr/>
      </w:pPr>
      <w:r>
        <w:rPr>
          <w:spacing w:val="-3"/>
          <w:position w:val="16"/>
        </w:rPr>
        <w:t>1）关系类型、从业经历</w:t>
      </w:r>
    </w:p>
    <w:p>
      <w:pPr>
        <w:pStyle w:val="BodyText"/>
        <w:ind w:left="508"/>
        <w:spacing w:before="2" w:line="220" w:lineRule="auto"/>
        <w:rPr/>
      </w:pPr>
      <w:r>
        <w:rPr>
          <w:spacing w:val="-2"/>
        </w:rPr>
        <w:t>2）关系型员工的类型</w:t>
      </w:r>
    </w:p>
    <w:p>
      <w:pPr>
        <w:pStyle w:val="BodyText"/>
        <w:ind w:left="510"/>
        <w:spacing w:before="105" w:line="526" w:lineRule="exact"/>
        <w:rPr/>
      </w:pPr>
      <w:r>
        <w:rPr>
          <w:spacing w:val="-2"/>
          <w:position w:val="19"/>
        </w:rPr>
        <w:t>3）管理关系型员工的原则、方法</w:t>
      </w:r>
    </w:p>
    <w:p>
      <w:pPr>
        <w:pStyle w:val="BodyText"/>
        <w:ind w:left="268"/>
        <w:spacing w:before="1" w:line="182" w:lineRule="auto"/>
        <w:rPr/>
      </w:pPr>
      <w:r>
        <w:rPr>
          <w:spacing w:val="-2"/>
        </w:rPr>
        <w:t>2.绩优型员工的管理</w:t>
      </w:r>
    </w:p>
    <w:p>
      <w:pPr>
        <w:pStyle w:val="BodyText"/>
        <w:ind w:left="519"/>
        <w:spacing w:before="138" w:line="499" w:lineRule="exact"/>
        <w:rPr/>
      </w:pPr>
      <w:r>
        <w:rPr>
          <w:spacing w:val="-3"/>
          <w:position w:val="16"/>
        </w:rPr>
        <w:t>1）员工的典型工作表现</w:t>
      </w:r>
    </w:p>
    <w:p>
      <w:pPr>
        <w:pStyle w:val="BodyText"/>
        <w:ind w:left="508"/>
        <w:spacing w:before="2" w:line="220" w:lineRule="auto"/>
        <w:rPr/>
      </w:pPr>
      <w:r>
        <w:rPr>
          <w:spacing w:val="-2"/>
        </w:rPr>
        <w:t>2）对待绩优型员工的态度</w:t>
      </w:r>
    </w:p>
    <w:p>
      <w:pPr>
        <w:pStyle w:val="BodyText"/>
        <w:ind w:left="510"/>
        <w:spacing w:before="105" w:line="221" w:lineRule="auto"/>
        <w:rPr/>
      </w:pPr>
      <w:r>
        <w:rPr>
          <w:spacing w:val="-2"/>
        </w:rPr>
        <w:t>3）不服从管理的解决办法</w:t>
      </w:r>
    </w:p>
    <w:p>
      <w:pPr>
        <w:pStyle w:val="BodyText"/>
        <w:ind w:left="270"/>
        <w:spacing w:before="146" w:line="183" w:lineRule="auto"/>
        <w:rPr/>
      </w:pPr>
      <w:r>
        <w:rPr>
          <w:spacing w:val="-2"/>
        </w:rPr>
        <w:t>3.屡教不改员工的管理</w:t>
      </w:r>
    </w:p>
    <w:p>
      <w:pPr>
        <w:pStyle w:val="BodyText"/>
        <w:ind w:left="519"/>
        <w:spacing w:before="136" w:line="501" w:lineRule="exact"/>
        <w:rPr/>
      </w:pPr>
      <w:r>
        <w:rPr>
          <w:spacing w:val="-3"/>
          <w:position w:val="17"/>
        </w:rPr>
        <w:t>1）员工的典型工作表现</w:t>
      </w:r>
    </w:p>
    <w:p>
      <w:pPr>
        <w:pStyle w:val="BodyText"/>
        <w:ind w:left="508"/>
        <w:spacing w:before="2" w:line="220" w:lineRule="auto"/>
        <w:rPr/>
      </w:pPr>
      <w:r>
        <w:rPr>
          <w:spacing w:val="-2"/>
        </w:rPr>
        <w:t>2）员工类型分析</w:t>
      </w:r>
    </w:p>
    <w:p>
      <w:pPr>
        <w:pStyle w:val="BodyText"/>
        <w:ind w:left="510"/>
        <w:spacing w:before="120" w:line="221" w:lineRule="auto"/>
        <w:rPr/>
      </w:pPr>
      <w:r>
        <w:rPr>
          <w:spacing w:val="-3"/>
        </w:rPr>
        <w:t>3）管理方式方法</w:t>
      </w:r>
    </w:p>
    <w:p>
      <w:pPr>
        <w:pStyle w:val="BodyText"/>
        <w:ind w:left="496"/>
        <w:spacing w:before="106" w:line="546" w:lineRule="exact"/>
        <w:rPr/>
      </w:pPr>
      <w:r>
        <w:rPr>
          <w:spacing w:val="-1"/>
          <w:position w:val="20"/>
        </w:rPr>
        <w:t>4）此类型员工绩效分析</w:t>
      </w:r>
    </w:p>
    <w:p>
      <w:pPr>
        <w:pStyle w:val="BodyText"/>
        <w:ind w:left="256"/>
        <w:spacing w:line="183" w:lineRule="auto"/>
        <w:rPr/>
      </w:pPr>
      <w:r>
        <w:rPr>
          <w:spacing w:val="-1"/>
        </w:rPr>
        <w:t>4.依赖性强的员工管理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519"/>
        <w:spacing w:before="159" w:line="502" w:lineRule="exact"/>
        <w:rPr/>
      </w:pPr>
      <w:r>
        <w:rPr>
          <w:spacing w:val="-3"/>
          <w:position w:val="17"/>
        </w:rPr>
        <w:t>1）员工的典型工作表现</w:t>
      </w:r>
    </w:p>
    <w:p>
      <w:pPr>
        <w:pStyle w:val="BodyText"/>
        <w:ind w:left="508"/>
        <w:spacing w:before="1" w:line="220" w:lineRule="auto"/>
        <w:rPr/>
      </w:pPr>
      <w:r>
        <w:rPr>
          <w:spacing w:val="-2"/>
        </w:rPr>
        <w:t>2）员工类型分析</w:t>
      </w:r>
    </w:p>
    <w:p>
      <w:pPr>
        <w:pStyle w:val="BodyText"/>
        <w:ind w:left="510"/>
        <w:spacing w:before="119" w:line="221" w:lineRule="auto"/>
        <w:rPr/>
      </w:pPr>
      <w:r>
        <w:rPr>
          <w:spacing w:val="-3"/>
        </w:rPr>
        <w:t>3）工作部署流程</w:t>
      </w:r>
    </w:p>
    <w:p>
      <w:pPr>
        <w:pStyle w:val="BodyText"/>
        <w:ind w:left="496"/>
        <w:spacing w:before="105" w:line="526" w:lineRule="exact"/>
        <w:rPr/>
      </w:pPr>
      <w:r>
        <w:rPr>
          <w:spacing w:val="-3"/>
          <w:position w:val="19"/>
        </w:rPr>
        <w:t>4）</w:t>
      </w:r>
      <w:r>
        <w:rPr>
          <w:spacing w:val="-47"/>
          <w:position w:val="19"/>
        </w:rPr>
        <w:t xml:space="preserve"> </w:t>
      </w:r>
      <w:r>
        <w:rPr>
          <w:spacing w:val="-3"/>
          <w:position w:val="19"/>
        </w:rPr>
        <w:t>5W2H 管理工具讲解</w:t>
      </w:r>
    </w:p>
    <w:p>
      <w:pPr>
        <w:pStyle w:val="BodyText"/>
        <w:ind w:left="274"/>
        <w:spacing w:before="1" w:line="182" w:lineRule="auto"/>
        <w:rPr/>
      </w:pPr>
      <w:r>
        <w:rPr>
          <w:spacing w:val="-3"/>
        </w:rPr>
        <w:t>5.原则性强的员工管理</w:t>
      </w:r>
    </w:p>
    <w:p>
      <w:pPr>
        <w:pStyle w:val="BodyText"/>
        <w:ind w:left="519"/>
        <w:spacing w:before="135" w:line="502" w:lineRule="exact"/>
        <w:rPr/>
      </w:pPr>
      <w:r>
        <w:rPr>
          <w:spacing w:val="-3"/>
          <w:position w:val="17"/>
        </w:rPr>
        <w:t>1）员工的典型工作表现</w:t>
      </w:r>
    </w:p>
    <w:p>
      <w:pPr>
        <w:pStyle w:val="BodyText"/>
        <w:ind w:left="508"/>
        <w:spacing w:before="1" w:line="220" w:lineRule="auto"/>
        <w:rPr/>
      </w:pPr>
      <w:r>
        <w:rPr>
          <w:spacing w:val="-2"/>
        </w:rPr>
        <w:t>2）员工类型分析</w:t>
      </w:r>
    </w:p>
    <w:p>
      <w:pPr>
        <w:pStyle w:val="BodyText"/>
        <w:ind w:left="510"/>
        <w:spacing w:before="103" w:line="221" w:lineRule="auto"/>
        <w:rPr/>
      </w:pPr>
      <w:r>
        <w:rPr>
          <w:spacing w:val="-2"/>
        </w:rPr>
        <w:t>3）此类型员工的管理方法</w:t>
      </w:r>
    </w:p>
    <w:p>
      <w:pPr>
        <w:pStyle w:val="BodyText"/>
        <w:ind w:left="15"/>
        <w:spacing w:before="144" w:line="184" w:lineRule="auto"/>
        <w:rPr/>
      </w:pPr>
      <w:r>
        <w:rPr>
          <w:b/>
          <w:bCs/>
          <w:spacing w:val="-1"/>
        </w:rPr>
        <w:t>第三部分：打造高效能团队——修成</w:t>
      </w:r>
    </w:p>
    <w:p>
      <w:pPr>
        <w:pStyle w:val="BodyText"/>
        <w:ind w:left="258"/>
        <w:spacing w:before="122" w:line="225" w:lineRule="auto"/>
        <w:rPr/>
      </w:pPr>
      <w:r>
        <w:rPr>
          <w:spacing w:val="-1"/>
        </w:rPr>
        <w:t>小组讨论：刘邦团队管理对现在组织管理是否有效？</w:t>
      </w:r>
    </w:p>
    <w:p>
      <w:pPr>
        <w:pStyle w:val="BodyText"/>
        <w:ind w:left="21"/>
        <w:spacing w:before="138" w:line="183" w:lineRule="auto"/>
        <w:outlineLvl w:val="0"/>
        <w:rPr/>
      </w:pPr>
      <w:r>
        <w:rPr>
          <w:b/>
          <w:bCs/>
          <w:spacing w:val="-1"/>
        </w:rPr>
        <w:t>一、非正式群体对组织管理的影响</w:t>
      </w:r>
    </w:p>
    <w:p>
      <w:pPr>
        <w:pStyle w:val="BodyText"/>
        <w:ind w:left="279"/>
        <w:spacing w:before="122" w:line="524" w:lineRule="exact"/>
        <w:rPr/>
      </w:pPr>
      <w:r>
        <w:rPr>
          <w:spacing w:val="-2"/>
          <w:position w:val="18"/>
        </w:rPr>
        <w:t>1.非正式群体特点（霍桑实验）</w:t>
      </w:r>
    </w:p>
    <w:p>
      <w:pPr>
        <w:pStyle w:val="BodyText"/>
        <w:ind w:left="268"/>
        <w:spacing w:line="183" w:lineRule="auto"/>
        <w:rPr/>
      </w:pPr>
      <w:r>
        <w:rPr>
          <w:spacing w:val="-2"/>
        </w:rPr>
        <w:t>2.非正式群体的产生</w:t>
      </w:r>
    </w:p>
    <w:p>
      <w:pPr>
        <w:pStyle w:val="BodyText"/>
        <w:ind w:left="270"/>
        <w:spacing w:before="166" w:line="183" w:lineRule="auto"/>
        <w:rPr/>
      </w:pPr>
      <w:r>
        <w:rPr>
          <w:spacing w:val="-2"/>
        </w:rPr>
        <w:t>3.非正式群体对组织的影响</w:t>
      </w:r>
    </w:p>
    <w:p>
      <w:pPr>
        <w:pStyle w:val="BodyText"/>
        <w:ind w:left="21"/>
        <w:spacing w:before="165" w:line="184" w:lineRule="auto"/>
        <w:outlineLvl w:val="0"/>
        <w:rPr/>
      </w:pPr>
      <w:r>
        <w:rPr>
          <w:b/>
          <w:bCs/>
          <w:spacing w:val="-1"/>
        </w:rPr>
        <w:t>二、任务执行困难的解决技巧</w:t>
      </w:r>
    </w:p>
    <w:p>
      <w:pPr>
        <w:pStyle w:val="BodyText"/>
        <w:ind w:left="279"/>
        <w:spacing w:before="164" w:line="479" w:lineRule="exact"/>
        <w:rPr/>
      </w:pPr>
      <w:r>
        <w:rPr>
          <w:spacing w:val="-3"/>
          <w:position w:val="18"/>
        </w:rPr>
        <w:t>1.任务合理性分析</w:t>
      </w:r>
    </w:p>
    <w:p>
      <w:pPr>
        <w:pStyle w:val="BodyText"/>
        <w:ind w:left="268"/>
        <w:spacing w:before="1" w:line="184" w:lineRule="auto"/>
        <w:rPr/>
      </w:pPr>
      <w:r>
        <w:rPr>
          <w:spacing w:val="-2"/>
        </w:rPr>
        <w:t>2.执行任务的流程</w:t>
      </w:r>
    </w:p>
    <w:p>
      <w:pPr>
        <w:pStyle w:val="BodyText"/>
        <w:ind w:left="270"/>
        <w:spacing w:before="164" w:line="184" w:lineRule="auto"/>
        <w:rPr/>
      </w:pPr>
      <w:r>
        <w:rPr>
          <w:spacing w:val="-2"/>
        </w:rPr>
        <w:t>3.执行任务的茶壶理论</w:t>
      </w:r>
    </w:p>
    <w:p>
      <w:pPr>
        <w:pStyle w:val="BodyText"/>
        <w:ind w:left="21"/>
        <w:spacing w:before="166" w:line="183" w:lineRule="auto"/>
        <w:outlineLvl w:val="0"/>
        <w:rPr/>
      </w:pPr>
      <w:r>
        <w:rPr>
          <w:b/>
          <w:bCs/>
          <w:spacing w:val="-1"/>
        </w:rPr>
        <w:t>三、团队成员间的冲突管理</w:t>
      </w:r>
    </w:p>
    <w:p>
      <w:pPr>
        <w:pStyle w:val="BodyText"/>
        <w:ind w:left="257"/>
        <w:spacing w:before="166" w:line="480" w:lineRule="exact"/>
        <w:rPr/>
      </w:pPr>
      <w:r>
        <w:rPr>
          <w:spacing w:val="-1"/>
          <w:position w:val="18"/>
        </w:rPr>
        <w:t>案例分析：工程技术部张军与刘亮的矛盾</w:t>
      </w:r>
    </w:p>
    <w:p>
      <w:pPr>
        <w:pStyle w:val="BodyText"/>
        <w:ind w:left="279"/>
        <w:spacing w:line="183" w:lineRule="auto"/>
        <w:rPr/>
      </w:pPr>
      <w:r>
        <w:rPr>
          <w:spacing w:val="-3"/>
        </w:rPr>
        <w:t>1.冲突产生的根源</w:t>
      </w:r>
    </w:p>
    <w:p>
      <w:pPr>
        <w:pStyle w:val="BodyText"/>
        <w:ind w:left="268"/>
        <w:spacing w:before="166" w:line="183" w:lineRule="auto"/>
        <w:rPr/>
      </w:pPr>
      <w:r>
        <w:rPr>
          <w:spacing w:val="-3"/>
        </w:rPr>
        <w:t>2.冲突的类型</w:t>
      </w:r>
    </w:p>
    <w:p>
      <w:pPr>
        <w:pStyle w:val="BodyText"/>
        <w:ind w:left="270"/>
        <w:spacing w:before="166" w:line="183" w:lineRule="auto"/>
        <w:rPr/>
      </w:pPr>
      <w:r>
        <w:rPr>
          <w:spacing w:val="-2"/>
        </w:rPr>
        <w:t>3.化解冲突的二维模型和方格理论</w:t>
      </w:r>
    </w:p>
    <w:p>
      <w:pPr>
        <w:pStyle w:val="BodyText"/>
        <w:ind w:left="28"/>
        <w:spacing w:before="166" w:line="183" w:lineRule="auto"/>
        <w:outlineLvl w:val="0"/>
        <w:rPr/>
      </w:pPr>
      <w:r>
        <w:rPr>
          <w:b/>
          <w:bCs/>
          <w:spacing w:val="-1"/>
        </w:rPr>
        <w:t>四、企业不同阶段人才及团队的发展策略</w:t>
      </w:r>
    </w:p>
    <w:p>
      <w:pPr>
        <w:pStyle w:val="BodyText"/>
        <w:ind w:left="279"/>
        <w:spacing w:before="166" w:line="481" w:lineRule="exact"/>
        <w:rPr/>
      </w:pPr>
      <w:r>
        <w:rPr>
          <w:spacing w:val="-2"/>
          <w:position w:val="18"/>
        </w:rPr>
        <w:t>1.培育期人才及团队发展策略</w:t>
      </w:r>
    </w:p>
    <w:p>
      <w:pPr>
        <w:pStyle w:val="BodyText"/>
        <w:ind w:left="268"/>
        <w:spacing w:before="1" w:line="182" w:lineRule="auto"/>
        <w:rPr/>
      </w:pPr>
      <w:r>
        <w:rPr>
          <w:spacing w:val="-2"/>
        </w:rPr>
        <w:t>2.成长期人才及团队发展策略</w:t>
      </w:r>
    </w:p>
    <w:p>
      <w:pPr>
        <w:pStyle w:val="BodyText"/>
        <w:ind w:left="270"/>
        <w:spacing w:before="166" w:line="183" w:lineRule="auto"/>
        <w:rPr/>
      </w:pPr>
      <w:r>
        <w:rPr>
          <w:spacing w:val="-2"/>
        </w:rPr>
        <w:t>3.成熟期人才及团队发展策略</w:t>
      </w:r>
    </w:p>
    <w:p>
      <w:pPr>
        <w:pStyle w:val="BodyText"/>
        <w:ind w:left="256"/>
        <w:spacing w:before="166" w:line="183" w:lineRule="auto"/>
        <w:rPr/>
      </w:pPr>
      <w:r>
        <w:rPr>
          <w:spacing w:val="-1"/>
        </w:rPr>
        <w:t>4.二次成长期人才及团队发展策略</w:t>
      </w:r>
    </w:p>
    <w:p>
      <w:pPr>
        <w:spacing w:line="183" w:lineRule="auto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ind w:left="18"/>
        <w:spacing w:before="188" w:line="184" w:lineRule="auto"/>
        <w:outlineLvl w:val="0"/>
        <w:rPr/>
      </w:pPr>
      <w:r>
        <w:rPr>
          <w:b/>
          <w:bCs/>
          <w:spacing w:val="-1"/>
        </w:rPr>
        <w:t>五、高效能团队的打造</w:t>
      </w:r>
    </w:p>
    <w:p>
      <w:pPr>
        <w:pStyle w:val="BodyText"/>
        <w:ind w:left="279"/>
        <w:spacing w:before="164" w:line="184" w:lineRule="auto"/>
        <w:rPr/>
      </w:pPr>
      <w:r>
        <w:rPr>
          <w:spacing w:val="-3"/>
        </w:rPr>
        <w:t>1.高效能团队的特质</w:t>
      </w:r>
    </w:p>
    <w:p>
      <w:pPr>
        <w:pStyle w:val="BodyText"/>
        <w:ind w:left="268"/>
        <w:spacing w:before="164" w:line="480" w:lineRule="exact"/>
        <w:rPr/>
      </w:pPr>
      <w:r>
        <w:rPr>
          <w:spacing w:val="-2"/>
          <w:position w:val="18"/>
        </w:rPr>
        <w:t>2.打造高效能团队的五个障碍</w:t>
      </w:r>
    </w:p>
    <w:p>
      <w:pPr>
        <w:pStyle w:val="BodyText"/>
        <w:ind w:left="270"/>
        <w:spacing w:line="184" w:lineRule="auto"/>
        <w:rPr/>
      </w:pPr>
      <w:r>
        <w:rPr>
          <w:spacing w:val="-2"/>
        </w:rPr>
        <w:t>3.高效能团队的炼成方法</w:t>
      </w:r>
    </w:p>
    <w:p>
      <w:pPr>
        <w:pStyle w:val="BodyText"/>
        <w:ind w:left="15"/>
        <w:spacing w:before="166" w:line="183" w:lineRule="auto"/>
        <w:rPr/>
      </w:pPr>
      <w:r>
        <w:rPr>
          <w:b/>
          <w:bCs/>
          <w:spacing w:val="1"/>
        </w:rPr>
        <w:t>第四部分：回顾总结   行动计划</w:t>
      </w:r>
    </w:p>
    <w:sectPr>
      <w:pgSz w:w="11906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2023-03-17T21:48:00Z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2023-12-27T09:22:05</vt:filetime>
  </property>
</Properties>
</file>