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524" w:rsidRPr="001E454E" w:rsidRDefault="00530557" w:rsidP="001E454E">
      <w:pPr>
        <w:pStyle w:val="1"/>
        <w:keepLines/>
        <w:spacing w:before="240" w:line="240" w:lineRule="auto"/>
        <w:rPr>
          <w:rFonts w:ascii="微软雅黑" w:eastAsia="微软雅黑" w:hAnsi="微软雅黑" w:cstheme="majorBidi" w:hint="eastAsia"/>
          <w:color w:val="4BACC6" w:themeColor="accent5"/>
          <w:kern w:val="2"/>
          <w:sz w:val="36"/>
          <w:szCs w:val="36"/>
          <w:lang w:val="en-US" w:eastAsia="zh-CN"/>
        </w:rPr>
      </w:pPr>
      <w:r>
        <w:rPr>
          <w:rFonts w:ascii="微软雅黑" w:eastAsia="微软雅黑" w:hAnsi="微软雅黑" w:cstheme="majorBidi" w:hint="eastAsia"/>
          <w:color w:val="4BACC6" w:themeColor="accent5"/>
          <w:kern w:val="2"/>
          <w:sz w:val="36"/>
          <w:szCs w:val="36"/>
          <w:lang w:val="en-US" w:eastAsia="zh-CN"/>
        </w:rPr>
        <w:t>从零开始学项目管理</w:t>
      </w:r>
    </w:p>
    <w:p w:rsidR="009A031D" w:rsidRPr="006F293B" w:rsidRDefault="009A031D" w:rsidP="009A031D">
      <w:pPr>
        <w:adjustRightInd w:val="0"/>
        <w:snapToGrid w:val="0"/>
        <w:rPr>
          <w:rFonts w:ascii="微软雅黑" w:eastAsia="微软雅黑" w:hAnsi="微软雅黑"/>
          <w:b/>
          <w:bCs/>
          <w:color w:val="0D0D0D"/>
          <w:sz w:val="20"/>
          <w:szCs w:val="21"/>
        </w:rPr>
      </w:pPr>
      <w:r w:rsidRPr="006F293B">
        <w:rPr>
          <w:rFonts w:ascii="微软雅黑" w:eastAsia="微软雅黑" w:hAnsi="微软雅黑" w:hint="eastAsia"/>
          <w:b/>
          <w:bCs/>
          <w:color w:val="0D0D0D"/>
          <w:sz w:val="20"/>
          <w:szCs w:val="21"/>
        </w:rPr>
        <w:t>一、课程背景：</w:t>
      </w:r>
    </w:p>
    <w:p w:rsidR="00D02A5A" w:rsidRDefault="00D03D2E" w:rsidP="00092CB1">
      <w:pPr>
        <w:adjustRightInd w:val="0"/>
        <w:snapToGrid w:val="0"/>
        <w:ind w:firstLineChars="200" w:firstLine="400"/>
        <w:rPr>
          <w:rFonts w:ascii="微软雅黑" w:eastAsia="微软雅黑" w:hAnsi="微软雅黑"/>
          <w:bCs/>
          <w:color w:val="0D0D0D"/>
          <w:sz w:val="20"/>
          <w:szCs w:val="21"/>
        </w:rPr>
      </w:pPr>
      <w:r>
        <w:rPr>
          <w:rFonts w:ascii="微软雅黑" w:eastAsia="微软雅黑" w:hAnsi="微软雅黑"/>
          <w:bCs/>
          <w:color w:val="0D0D0D"/>
          <w:sz w:val="20"/>
          <w:szCs w:val="21"/>
        </w:rPr>
        <w:t>随着经济发展速度的放缓以及存量市场的竞争日益激烈，许多企业亟需告别过去粗犷的管理和发展模式，通过提高效益和效率的方法来提升竞争力。项目管理是其中一个极其重要的环节：它通过一套成熟科学的做事方法，帮助企业更完整更全面地评估包括机会、风险、收益、参与群体在内的各个维度，为达成商业目标提供保障护航。</w:t>
      </w:r>
    </w:p>
    <w:p w:rsidR="00092CB1" w:rsidRDefault="00092CB1" w:rsidP="00092CB1">
      <w:pPr>
        <w:adjustRightInd w:val="0"/>
        <w:snapToGrid w:val="0"/>
        <w:ind w:firstLineChars="200" w:firstLine="400"/>
        <w:rPr>
          <w:rFonts w:ascii="微软雅黑" w:eastAsia="微软雅黑" w:hAnsi="微软雅黑"/>
          <w:bCs/>
          <w:color w:val="0D0D0D"/>
          <w:sz w:val="20"/>
          <w:szCs w:val="21"/>
        </w:rPr>
      </w:pPr>
    </w:p>
    <w:p w:rsidR="00D03D2E" w:rsidRPr="00D03D2E" w:rsidRDefault="00D03D2E" w:rsidP="00092CB1">
      <w:pPr>
        <w:adjustRightInd w:val="0"/>
        <w:snapToGrid w:val="0"/>
        <w:ind w:firstLineChars="200" w:firstLine="400"/>
        <w:rPr>
          <w:rFonts w:ascii="微软雅黑" w:eastAsia="微软雅黑" w:hAnsi="微软雅黑"/>
          <w:bCs/>
          <w:color w:val="0D0D0D"/>
          <w:sz w:val="20"/>
          <w:szCs w:val="21"/>
        </w:rPr>
      </w:pPr>
      <w:r>
        <w:rPr>
          <w:rFonts w:ascii="微软雅黑" w:eastAsia="微软雅黑" w:hAnsi="微软雅黑"/>
          <w:bCs/>
          <w:color w:val="0D0D0D"/>
          <w:sz w:val="20"/>
          <w:szCs w:val="21"/>
        </w:rPr>
        <w:t>但是传统的项目管理课程由于涉及科目众多，在传递知识和技能时难免会给学员造成困扰。</w:t>
      </w:r>
      <w:r w:rsidR="00824548">
        <w:rPr>
          <w:rFonts w:ascii="微软雅黑" w:eastAsia="微软雅黑" w:hAnsi="微软雅黑"/>
          <w:bCs/>
          <w:color w:val="0D0D0D"/>
          <w:sz w:val="20"/>
          <w:szCs w:val="21"/>
        </w:rPr>
        <w:t>本</w:t>
      </w:r>
      <w:bookmarkStart w:id="0" w:name="_GoBack"/>
      <w:bookmarkEnd w:id="0"/>
      <w:r>
        <w:rPr>
          <w:rFonts w:ascii="微软雅黑" w:eastAsia="微软雅黑" w:hAnsi="微软雅黑" w:hint="eastAsia"/>
          <w:bCs/>
          <w:color w:val="0D0D0D"/>
          <w:sz w:val="20"/>
          <w:szCs w:val="21"/>
        </w:rPr>
        <w:t>课程正是为了克服这一缺陷而诞生的。它通过一项</w:t>
      </w:r>
      <w:r w:rsidR="00530557">
        <w:rPr>
          <w:rFonts w:ascii="微软雅黑" w:eastAsia="微软雅黑" w:hAnsi="微软雅黑" w:hint="eastAsia"/>
          <w:bCs/>
          <w:color w:val="0D0D0D"/>
          <w:sz w:val="20"/>
          <w:szCs w:val="21"/>
        </w:rPr>
        <w:t>项</w:t>
      </w:r>
      <w:r>
        <w:rPr>
          <w:rFonts w:ascii="微软雅黑" w:eastAsia="微软雅黑" w:hAnsi="微软雅黑" w:hint="eastAsia"/>
          <w:bCs/>
          <w:color w:val="0D0D0D"/>
          <w:sz w:val="20"/>
          <w:szCs w:val="21"/>
        </w:rPr>
        <w:t>新颖的</w:t>
      </w:r>
      <w:r w:rsidR="00530557">
        <w:rPr>
          <w:rFonts w:ascii="微软雅黑" w:eastAsia="微软雅黑" w:hAnsi="微软雅黑" w:hint="eastAsia"/>
          <w:bCs/>
          <w:color w:val="0D0D0D"/>
          <w:sz w:val="20"/>
          <w:szCs w:val="21"/>
        </w:rPr>
        <w:t>团队</w:t>
      </w:r>
      <w:r>
        <w:rPr>
          <w:rFonts w:ascii="微软雅黑" w:eastAsia="微软雅黑" w:hAnsi="微软雅黑" w:hint="eastAsia"/>
          <w:bCs/>
          <w:color w:val="0D0D0D"/>
          <w:sz w:val="20"/>
          <w:szCs w:val="21"/>
        </w:rPr>
        <w:t>任务帮助学员迅速建立对项目管理的全局认知和对其中重大挑战的亲身感受，之后再通过</w:t>
      </w:r>
      <w:r w:rsidR="0013002A">
        <w:rPr>
          <w:rFonts w:ascii="微软雅黑" w:eastAsia="微软雅黑" w:hAnsi="微软雅黑" w:hint="eastAsia"/>
          <w:bCs/>
          <w:color w:val="0D0D0D"/>
          <w:sz w:val="20"/>
          <w:szCs w:val="21"/>
        </w:rPr>
        <w:t>工具和模板导入的方法，结合学员在工作中的实际项目管理需求，以工作坊的形式引导、讨论、制订切实可行的项目推动与落地行动计划，确保所学即所用。</w:t>
      </w:r>
    </w:p>
    <w:p w:rsidR="00D43E9C" w:rsidRPr="006F293B" w:rsidRDefault="00D43E9C" w:rsidP="009A031D">
      <w:pPr>
        <w:adjustRightInd w:val="0"/>
        <w:snapToGrid w:val="0"/>
        <w:rPr>
          <w:rFonts w:ascii="微软雅黑" w:eastAsia="微软雅黑" w:hAnsi="微软雅黑"/>
          <w:b/>
          <w:bCs/>
          <w:color w:val="0D0D0D"/>
          <w:sz w:val="20"/>
          <w:szCs w:val="21"/>
        </w:rPr>
      </w:pPr>
    </w:p>
    <w:p w:rsidR="00202459" w:rsidRPr="006F293B" w:rsidRDefault="009A031D" w:rsidP="009A031D">
      <w:pPr>
        <w:adjustRightInd w:val="0"/>
        <w:snapToGrid w:val="0"/>
        <w:rPr>
          <w:rFonts w:ascii="微软雅黑" w:eastAsia="微软雅黑" w:hAnsi="微软雅黑"/>
          <w:bCs/>
          <w:color w:val="0D0D0D"/>
          <w:sz w:val="20"/>
          <w:szCs w:val="21"/>
        </w:rPr>
      </w:pPr>
      <w:r w:rsidRPr="006F293B">
        <w:rPr>
          <w:rFonts w:ascii="微软雅黑" w:eastAsia="微软雅黑" w:hAnsi="微软雅黑" w:hint="eastAsia"/>
          <w:b/>
          <w:bCs/>
          <w:color w:val="0D0D0D"/>
          <w:sz w:val="20"/>
          <w:szCs w:val="21"/>
        </w:rPr>
        <w:t>二、</w:t>
      </w:r>
      <w:r w:rsidR="00D316CB" w:rsidRPr="006F293B">
        <w:rPr>
          <w:rFonts w:ascii="微软雅黑" w:eastAsia="微软雅黑" w:hAnsi="微软雅黑" w:hint="eastAsia"/>
          <w:b/>
          <w:bCs/>
          <w:color w:val="0D0D0D"/>
          <w:sz w:val="20"/>
          <w:szCs w:val="21"/>
        </w:rPr>
        <w:t>课程</w:t>
      </w:r>
      <w:r w:rsidRPr="006F293B">
        <w:rPr>
          <w:rFonts w:ascii="微软雅黑" w:eastAsia="微软雅黑" w:hAnsi="微软雅黑" w:hint="eastAsia"/>
          <w:b/>
          <w:bCs/>
          <w:color w:val="0D0D0D"/>
          <w:sz w:val="20"/>
          <w:szCs w:val="21"/>
        </w:rPr>
        <w:t>收益</w:t>
      </w:r>
      <w:r w:rsidRPr="006F293B">
        <w:rPr>
          <w:rFonts w:ascii="微软雅黑" w:eastAsia="微软雅黑" w:hAnsi="微软雅黑" w:hint="eastAsia"/>
          <w:bCs/>
          <w:color w:val="0D0D0D"/>
          <w:sz w:val="20"/>
          <w:szCs w:val="21"/>
        </w:rPr>
        <w:t>：</w:t>
      </w:r>
    </w:p>
    <w:p w:rsidR="00EF2524" w:rsidRPr="006F293B" w:rsidRDefault="0081136A"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了解</w:t>
      </w:r>
      <w:r w:rsidR="00D43E9C" w:rsidRPr="006F293B">
        <w:rPr>
          <w:rFonts w:ascii="微软雅黑" w:eastAsia="微软雅黑" w:hAnsi="微软雅黑" w:hint="eastAsia"/>
          <w:bCs/>
          <w:color w:val="0D0D0D"/>
          <w:sz w:val="20"/>
          <w:szCs w:val="21"/>
        </w:rPr>
        <w:t>项目管理的十</w:t>
      </w:r>
      <w:r w:rsidR="00EF2524" w:rsidRPr="006F293B">
        <w:rPr>
          <w:rFonts w:ascii="微软雅黑" w:eastAsia="微软雅黑" w:hAnsi="微软雅黑" w:hint="eastAsia"/>
          <w:bCs/>
          <w:color w:val="0D0D0D"/>
          <w:sz w:val="20"/>
          <w:szCs w:val="21"/>
        </w:rPr>
        <w:t>大知识体系</w:t>
      </w:r>
      <w:r w:rsidR="00D43E9C" w:rsidRPr="006F293B">
        <w:rPr>
          <w:rFonts w:ascii="微软雅黑" w:eastAsia="微软雅黑" w:hAnsi="微软雅黑" w:hint="eastAsia"/>
          <w:bCs/>
          <w:color w:val="0D0D0D"/>
          <w:sz w:val="20"/>
          <w:szCs w:val="21"/>
        </w:rPr>
        <w:t>、五大过程组；</w:t>
      </w:r>
    </w:p>
    <w:p w:rsidR="00EF2524"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掌握项目管理的核心技能和工具</w:t>
      </w:r>
    </w:p>
    <w:p w:rsidR="00D03D2E"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掌握对干系人卓有成效的分析模式</w:t>
      </w:r>
    </w:p>
    <w:p w:rsidR="00D03D2E"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掌握合理规划与任务推动的方法</w:t>
      </w:r>
    </w:p>
    <w:p w:rsidR="00D03D2E"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赋予对项目的整体管理和沟通技巧</w:t>
      </w:r>
    </w:p>
    <w:p w:rsidR="0013002A" w:rsidRDefault="0013002A"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结合实战需求制订真实的行动计划</w:t>
      </w:r>
    </w:p>
    <w:p w:rsidR="00D03D2E" w:rsidRPr="006F293B" w:rsidRDefault="00D03D2E" w:rsidP="00D03D2E">
      <w:pPr>
        <w:pStyle w:val="aa"/>
        <w:adjustRightInd w:val="0"/>
        <w:snapToGrid w:val="0"/>
        <w:ind w:left="420" w:firstLineChars="0" w:firstLine="0"/>
        <w:rPr>
          <w:rFonts w:ascii="微软雅黑" w:eastAsia="微软雅黑" w:hAnsi="微软雅黑"/>
          <w:bCs/>
          <w:color w:val="0D0D0D"/>
          <w:sz w:val="20"/>
          <w:szCs w:val="21"/>
        </w:rPr>
      </w:pPr>
    </w:p>
    <w:p w:rsidR="006F293B" w:rsidRPr="006F293B" w:rsidRDefault="00A958A7" w:rsidP="006F293B">
      <w:pPr>
        <w:adjustRightInd w:val="0"/>
        <w:snapToGrid w:val="0"/>
        <w:rPr>
          <w:rFonts w:ascii="微软雅黑" w:eastAsia="微软雅黑" w:hAnsi="微软雅黑"/>
          <w:b/>
          <w:sz w:val="20"/>
        </w:rPr>
      </w:pPr>
      <w:r>
        <w:rPr>
          <w:rFonts w:ascii="微软雅黑" w:eastAsia="微软雅黑" w:hAnsi="微软雅黑" w:hint="eastAsia"/>
          <w:b/>
          <w:sz w:val="20"/>
        </w:rPr>
        <w:t>三</w:t>
      </w:r>
      <w:r w:rsidR="006F293B" w:rsidRPr="006F293B">
        <w:rPr>
          <w:rFonts w:ascii="微软雅黑" w:eastAsia="微软雅黑" w:hAnsi="微软雅黑" w:hint="eastAsia"/>
          <w:b/>
          <w:sz w:val="20"/>
        </w:rPr>
        <w:t>、目标受众：</w:t>
      </w:r>
    </w:p>
    <w:p w:rsidR="006F293B" w:rsidRPr="006F293B" w:rsidRDefault="00A958A7" w:rsidP="006F293B">
      <w:pPr>
        <w:adjustRightInd w:val="0"/>
        <w:snapToGrid w:val="0"/>
        <w:rPr>
          <w:rFonts w:ascii="微软雅黑" w:eastAsia="微软雅黑" w:hAnsi="微软雅黑"/>
          <w:sz w:val="20"/>
        </w:rPr>
      </w:pPr>
      <w:r>
        <w:rPr>
          <w:rFonts w:ascii="微软雅黑" w:eastAsia="微软雅黑" w:hAnsi="微软雅黑" w:hint="eastAsia"/>
          <w:sz w:val="20"/>
        </w:rPr>
        <w:t>项目管理人员或未来需要开展项目管理工作的人才</w:t>
      </w:r>
      <w:r w:rsidR="006F293B" w:rsidRPr="006F293B">
        <w:rPr>
          <w:rFonts w:ascii="微软雅黑" w:eastAsia="微软雅黑" w:hAnsi="微软雅黑" w:hint="eastAsia"/>
          <w:sz w:val="20"/>
        </w:rPr>
        <w:t>。</w:t>
      </w:r>
    </w:p>
    <w:p w:rsidR="006F293B" w:rsidRPr="006F293B" w:rsidRDefault="006F293B" w:rsidP="006F293B">
      <w:pPr>
        <w:adjustRightInd w:val="0"/>
        <w:snapToGrid w:val="0"/>
        <w:rPr>
          <w:rFonts w:ascii="微软雅黑" w:eastAsia="微软雅黑" w:hAnsi="微软雅黑"/>
          <w:sz w:val="20"/>
        </w:rPr>
      </w:pPr>
    </w:p>
    <w:p w:rsidR="006F293B" w:rsidRPr="006F293B" w:rsidRDefault="006F293B" w:rsidP="006F293B">
      <w:pPr>
        <w:adjustRightInd w:val="0"/>
        <w:snapToGrid w:val="0"/>
        <w:rPr>
          <w:rFonts w:ascii="微软雅黑" w:eastAsia="微软雅黑" w:hAnsi="微软雅黑"/>
          <w:b/>
          <w:sz w:val="20"/>
        </w:rPr>
      </w:pPr>
      <w:r>
        <w:rPr>
          <w:rFonts w:ascii="微软雅黑" w:eastAsia="微软雅黑" w:hAnsi="微软雅黑" w:hint="eastAsia"/>
          <w:b/>
          <w:sz w:val="20"/>
        </w:rPr>
        <w:t>五</w:t>
      </w:r>
      <w:r w:rsidRPr="006F293B">
        <w:rPr>
          <w:rFonts w:ascii="微软雅黑" w:eastAsia="微软雅黑" w:hAnsi="微软雅黑" w:hint="eastAsia"/>
          <w:b/>
          <w:sz w:val="20"/>
        </w:rPr>
        <w:t>、</w:t>
      </w:r>
      <w:r w:rsidR="0013002A">
        <w:rPr>
          <w:rFonts w:ascii="微软雅黑" w:eastAsia="微软雅黑" w:hAnsi="微软雅黑" w:hint="eastAsia"/>
          <w:b/>
          <w:sz w:val="20"/>
        </w:rPr>
        <w:t>课程时长</w:t>
      </w:r>
      <w:r w:rsidRPr="006F293B">
        <w:rPr>
          <w:rFonts w:ascii="微软雅黑" w:eastAsia="微软雅黑" w:hAnsi="微软雅黑" w:hint="eastAsia"/>
          <w:b/>
          <w:sz w:val="20"/>
        </w:rPr>
        <w:t>：</w:t>
      </w:r>
    </w:p>
    <w:p w:rsidR="00CD584C" w:rsidRDefault="006F293B" w:rsidP="00CD584C">
      <w:pPr>
        <w:adjustRightInd w:val="0"/>
        <w:snapToGrid w:val="0"/>
        <w:rPr>
          <w:rFonts w:ascii="微软雅黑" w:eastAsia="微软雅黑" w:hAnsi="微软雅黑"/>
          <w:sz w:val="20"/>
        </w:rPr>
      </w:pPr>
      <w:r w:rsidRPr="006F293B">
        <w:rPr>
          <w:rFonts w:ascii="微软雅黑" w:eastAsia="微软雅黑" w:hAnsi="微软雅黑" w:hint="eastAsia"/>
          <w:sz w:val="20"/>
        </w:rPr>
        <w:t>课时：</w:t>
      </w:r>
      <w:r w:rsidR="00530557">
        <w:rPr>
          <w:rFonts w:ascii="微软雅黑" w:eastAsia="微软雅黑" w:hAnsi="微软雅黑"/>
          <w:sz w:val="20"/>
        </w:rPr>
        <w:t>1</w:t>
      </w:r>
      <w:r w:rsidRPr="006F293B">
        <w:rPr>
          <w:rFonts w:ascii="微软雅黑" w:eastAsia="微软雅黑" w:hAnsi="微软雅黑" w:hint="eastAsia"/>
          <w:sz w:val="20"/>
        </w:rPr>
        <w:t>天</w:t>
      </w:r>
    </w:p>
    <w:p w:rsidR="00CD584C" w:rsidRDefault="00CD584C">
      <w:pPr>
        <w:widowControl/>
        <w:jc w:val="left"/>
        <w:rPr>
          <w:rFonts w:ascii="微软雅黑" w:eastAsia="微软雅黑" w:hAnsi="微软雅黑"/>
          <w:sz w:val="20"/>
        </w:rPr>
      </w:pPr>
      <w:r>
        <w:rPr>
          <w:rFonts w:ascii="微软雅黑" w:eastAsia="微软雅黑" w:hAnsi="微软雅黑"/>
          <w:sz w:val="20"/>
        </w:rPr>
        <w:br w:type="page"/>
      </w:r>
    </w:p>
    <w:p w:rsidR="00530557" w:rsidRPr="00530557" w:rsidRDefault="00530557" w:rsidP="00530557">
      <w:pPr>
        <w:adjustRightInd w:val="0"/>
        <w:snapToGrid w:val="0"/>
        <w:rPr>
          <w:rFonts w:ascii="微软雅黑" w:eastAsia="微软雅黑" w:hAnsi="微软雅黑"/>
          <w:b/>
          <w:bCs/>
          <w:color w:val="0D0D0D"/>
          <w:sz w:val="20"/>
          <w:szCs w:val="21"/>
        </w:rPr>
      </w:pPr>
      <w:r w:rsidRPr="00530557">
        <w:rPr>
          <w:rFonts w:ascii="微软雅黑" w:eastAsia="微软雅黑" w:hAnsi="微软雅黑"/>
          <w:b/>
          <w:bCs/>
          <w:color w:val="0D0D0D"/>
          <w:sz w:val="20"/>
          <w:szCs w:val="21"/>
        </w:rPr>
        <w:lastRenderedPageBreak/>
        <w:t>参考大纲</w:t>
      </w:r>
    </w:p>
    <w:p w:rsidR="00A958A7" w:rsidRPr="00D14FF0" w:rsidRDefault="0013002A" w:rsidP="00A958A7">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hint="eastAsia"/>
          <w:b/>
          <w:bCs/>
          <w:color w:val="0D0D0D"/>
          <w:sz w:val="20"/>
          <w:szCs w:val="21"/>
        </w:rPr>
        <w:t>项目管理概述</w:t>
      </w:r>
    </w:p>
    <w:p w:rsidR="00A958A7"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什么是项目</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为何需要项目管理</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项目管理的实质与意义</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项目管理的知识体系</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五大过程组</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九（十）大知识领域</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PMBOK V6全貌</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项目与运营</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现代项目管理理念及挑战</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项目经理的角色与技能要求</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角色与职责</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硬技能</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软技能</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项目管理的阶段概念</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组织结构与项目管理</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职能型</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项目型</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矩阵型</w:t>
      </w:r>
    </w:p>
    <w:p w:rsidR="004240FC" w:rsidRPr="00D14FF0" w:rsidRDefault="004240FC" w:rsidP="004240FC">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相关方管理</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相关方识别</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w:t>
      </w:r>
      <w:r>
        <w:rPr>
          <w:rFonts w:ascii="微软雅黑" w:eastAsia="微软雅黑" w:hAnsi="微软雅黑" w:hint="eastAsia"/>
          <w:bCs/>
          <w:color w:val="0D0D0D"/>
          <w:sz w:val="20"/>
          <w:szCs w:val="21"/>
        </w:rPr>
        <w:t>/干系人的定义</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传统四步分析法</w:t>
      </w:r>
    </w:p>
    <w:p w:rsidR="00D72E18" w:rsidRPr="00D72E18" w:rsidRDefault="00D72E18" w:rsidP="00D72E18">
      <w:pPr>
        <w:pStyle w:val="aa"/>
        <w:numPr>
          <w:ilvl w:val="2"/>
          <w:numId w:val="28"/>
        </w:numPr>
        <w:adjustRightInd w:val="0"/>
        <w:snapToGrid w:val="0"/>
        <w:ind w:firstLineChars="0"/>
        <w:rPr>
          <w:rFonts w:ascii="微软雅黑" w:eastAsia="微软雅黑" w:hAnsi="微软雅黑"/>
          <w:bCs/>
          <w:color w:val="0D0D0D"/>
          <w:sz w:val="20"/>
          <w:szCs w:val="21"/>
        </w:rPr>
      </w:pPr>
      <w:r w:rsidRPr="00D72E18">
        <w:rPr>
          <w:rFonts w:ascii="微软雅黑" w:eastAsia="微软雅黑" w:hAnsi="微软雅黑" w:hint="eastAsia"/>
          <w:bCs/>
          <w:color w:val="0D0D0D"/>
          <w:sz w:val="20"/>
          <w:szCs w:val="21"/>
        </w:rPr>
        <w:t>无遗漏地识别出所有相关方</w:t>
      </w:r>
    </w:p>
    <w:p w:rsidR="00D72E18" w:rsidRPr="00D72E18" w:rsidRDefault="00D72E18" w:rsidP="00D72E18">
      <w:pPr>
        <w:pStyle w:val="aa"/>
        <w:numPr>
          <w:ilvl w:val="2"/>
          <w:numId w:val="28"/>
        </w:numPr>
        <w:adjustRightInd w:val="0"/>
        <w:snapToGrid w:val="0"/>
        <w:ind w:firstLineChars="0"/>
        <w:rPr>
          <w:rFonts w:ascii="微软雅黑" w:eastAsia="微软雅黑" w:hAnsi="微软雅黑"/>
          <w:bCs/>
          <w:color w:val="0D0D0D"/>
          <w:sz w:val="20"/>
          <w:szCs w:val="21"/>
        </w:rPr>
      </w:pPr>
      <w:r w:rsidRPr="00D72E18">
        <w:rPr>
          <w:rFonts w:ascii="微软雅黑" w:eastAsia="微软雅黑" w:hAnsi="微软雅黑" w:hint="eastAsia"/>
          <w:bCs/>
          <w:color w:val="0D0D0D"/>
          <w:sz w:val="20"/>
          <w:szCs w:val="21"/>
        </w:rPr>
        <w:t>重要性排序</w:t>
      </w:r>
    </w:p>
    <w:p w:rsidR="00D72E18" w:rsidRPr="00D72E18" w:rsidRDefault="00D72E18" w:rsidP="00D72E18">
      <w:pPr>
        <w:pStyle w:val="aa"/>
        <w:numPr>
          <w:ilvl w:val="2"/>
          <w:numId w:val="28"/>
        </w:numPr>
        <w:adjustRightInd w:val="0"/>
        <w:snapToGrid w:val="0"/>
        <w:ind w:firstLineChars="0"/>
        <w:rPr>
          <w:rFonts w:ascii="微软雅黑" w:eastAsia="微软雅黑" w:hAnsi="微软雅黑"/>
          <w:bCs/>
          <w:color w:val="0D0D0D"/>
          <w:sz w:val="20"/>
          <w:szCs w:val="21"/>
        </w:rPr>
      </w:pPr>
      <w:r w:rsidRPr="00D72E18">
        <w:rPr>
          <w:rFonts w:ascii="微软雅黑" w:eastAsia="微软雅黑" w:hAnsi="微软雅黑" w:hint="eastAsia"/>
          <w:bCs/>
          <w:color w:val="0D0D0D"/>
          <w:sz w:val="20"/>
          <w:szCs w:val="21"/>
        </w:rPr>
        <w:t>支持度分析</w:t>
      </w:r>
    </w:p>
    <w:p w:rsidR="00D72E18" w:rsidRDefault="00D72E18" w:rsidP="00D72E18">
      <w:pPr>
        <w:pStyle w:val="aa"/>
        <w:numPr>
          <w:ilvl w:val="2"/>
          <w:numId w:val="28"/>
        </w:numPr>
        <w:adjustRightInd w:val="0"/>
        <w:snapToGrid w:val="0"/>
        <w:ind w:firstLineChars="0"/>
        <w:rPr>
          <w:rFonts w:ascii="微软雅黑" w:eastAsia="微软雅黑" w:hAnsi="微软雅黑"/>
          <w:bCs/>
          <w:color w:val="0D0D0D"/>
          <w:sz w:val="20"/>
          <w:szCs w:val="21"/>
        </w:rPr>
      </w:pPr>
      <w:r w:rsidRPr="00D72E18">
        <w:rPr>
          <w:rFonts w:ascii="微软雅黑" w:eastAsia="微软雅黑" w:hAnsi="微软雅黑" w:hint="eastAsia"/>
          <w:bCs/>
          <w:color w:val="0D0D0D"/>
          <w:sz w:val="20"/>
          <w:szCs w:val="21"/>
        </w:rPr>
        <w:t>分析坐标轴</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项目对相关方的影响</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利益分析法</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核心需求导向分析法</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分析负面影响</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利益天平的平衡</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相关方现状判断</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应变类型分析</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DVFR分析</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相关方期望设定</w:t>
      </w:r>
    </w:p>
    <w:p w:rsidR="004240FC" w:rsidRPr="00D14FF0" w:rsidRDefault="00D63CCD" w:rsidP="004240FC">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项目</w:t>
      </w:r>
      <w:r w:rsidR="00D72E18">
        <w:rPr>
          <w:rFonts w:ascii="微软雅黑" w:eastAsia="微软雅黑" w:hAnsi="微软雅黑"/>
          <w:b/>
          <w:bCs/>
          <w:color w:val="0D0D0D"/>
          <w:sz w:val="20"/>
          <w:szCs w:val="21"/>
        </w:rPr>
        <w:t>范围与</w:t>
      </w:r>
      <w:r w:rsidR="004240FC" w:rsidRPr="00D14FF0">
        <w:rPr>
          <w:rFonts w:ascii="微软雅黑" w:eastAsia="微软雅黑" w:hAnsi="微软雅黑"/>
          <w:b/>
          <w:bCs/>
          <w:color w:val="0D0D0D"/>
          <w:sz w:val="20"/>
          <w:szCs w:val="21"/>
        </w:rPr>
        <w:t>进度</w:t>
      </w:r>
      <w:r w:rsidRPr="00D14FF0">
        <w:rPr>
          <w:rFonts w:ascii="微软雅黑" w:eastAsia="微软雅黑" w:hAnsi="微软雅黑"/>
          <w:b/>
          <w:bCs/>
          <w:color w:val="0D0D0D"/>
          <w:sz w:val="20"/>
          <w:szCs w:val="21"/>
        </w:rPr>
        <w:t>管理</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范围管理的定义</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范围管理的过程</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lastRenderedPageBreak/>
        <w:t>收集项目需求的方法</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项目范围说明书</w:t>
      </w:r>
    </w:p>
    <w:p w:rsidR="00D63CCD" w:rsidRPr="004240FC" w:rsidRDefault="00D63CCD"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定义活动</w:t>
      </w:r>
    </w:p>
    <w:p w:rsidR="004240FC"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r>
      <w:r w:rsidR="004240FC">
        <w:rPr>
          <w:rFonts w:ascii="微软雅黑" w:eastAsia="微软雅黑" w:hAnsi="微软雅黑"/>
          <w:bCs/>
          <w:color w:val="0D0D0D"/>
          <w:sz w:val="20"/>
          <w:szCs w:val="21"/>
        </w:rPr>
        <w:t>WBS与WBS词典</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活动清单</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活动属性</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里程碑清单</w:t>
      </w:r>
    </w:p>
    <w:p w:rsidR="00D63CCD" w:rsidRPr="004240FC" w:rsidRDefault="00D63CCD"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活动排序</w:t>
      </w:r>
      <w:r w:rsidR="00D72E18">
        <w:rPr>
          <w:rFonts w:ascii="微软雅黑" w:eastAsia="微软雅黑" w:hAnsi="微软雅黑"/>
          <w:bCs/>
          <w:color w:val="0D0D0D"/>
          <w:sz w:val="20"/>
          <w:szCs w:val="21"/>
        </w:rPr>
        <w:t>-设定项目进度的常用工具和方法</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PDM前导图</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ADM箭线图</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GERT图形评审</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项目计划中的</w:t>
      </w:r>
      <w:r>
        <w:rPr>
          <w:rFonts w:ascii="微软雅黑" w:eastAsia="微软雅黑" w:hAnsi="微软雅黑" w:hint="eastAsia"/>
          <w:bCs/>
          <w:color w:val="0D0D0D"/>
          <w:sz w:val="20"/>
          <w:szCs w:val="21"/>
        </w:rPr>
        <w:t>7M</w:t>
      </w:r>
      <w:r>
        <w:rPr>
          <w:rFonts w:ascii="微软雅黑" w:eastAsia="微软雅黑" w:hAnsi="微软雅黑"/>
          <w:bCs/>
          <w:color w:val="0D0D0D"/>
          <w:sz w:val="20"/>
          <w:szCs w:val="21"/>
        </w:rPr>
        <w:t>资源估算</w:t>
      </w:r>
    </w:p>
    <w:p w:rsidR="00D63CCD" w:rsidRDefault="004240FC"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活动历时估算</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专家判断</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类比估算</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参数估算</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三点估算</w:t>
      </w:r>
    </w:p>
    <w:p w:rsidR="00D72E18" w:rsidRPr="004240FC"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储备分析</w:t>
      </w:r>
    </w:p>
    <w:p w:rsidR="004240FC" w:rsidRPr="004240FC" w:rsidRDefault="004240FC"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计划进度制定</w:t>
      </w:r>
    </w:p>
    <w:p w:rsidR="004240FC" w:rsidRDefault="004240FC"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CPM关键路径</w:t>
      </w:r>
    </w:p>
    <w:p w:rsidR="004240FC" w:rsidRDefault="004240FC"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前推法和逆推法</w:t>
      </w:r>
    </w:p>
    <w:p w:rsidR="004240FC" w:rsidRDefault="004240FC"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如何压缩进度</w:t>
      </w:r>
    </w:p>
    <w:p w:rsidR="004240FC" w:rsidRDefault="004240FC"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进度基准与控制</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费用估算</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制订项目预算</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制订项目预算的方法</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产物：成本基准</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后续如何控制费用</w:t>
      </w:r>
    </w:p>
    <w:p w:rsidR="00B870DB" w:rsidRDefault="00B870DB" w:rsidP="00B870DB">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控制费用与预算的关键技术：EVM挣值管理</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挣值</w:t>
      </w:r>
      <w:r>
        <w:rPr>
          <w:rFonts w:ascii="微软雅黑" w:eastAsia="微软雅黑" w:hAnsi="微软雅黑" w:hint="eastAsia"/>
          <w:bCs/>
          <w:color w:val="0D0D0D"/>
          <w:sz w:val="20"/>
          <w:szCs w:val="21"/>
        </w:rPr>
        <w:t>/实现价值技术</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重要基础概念</w:t>
      </w:r>
    </w:p>
    <w:p w:rsidR="00B870DB" w:rsidRPr="004240FC"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挣值管理的基本公式</w:t>
      </w:r>
    </w:p>
    <w:p w:rsidR="00EC3136" w:rsidRPr="00D14FF0" w:rsidRDefault="00EC3136" w:rsidP="00EC3136">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项目沟通管理</w:t>
      </w:r>
    </w:p>
    <w:p w:rsidR="00EC3136" w:rsidRDefault="00CC0EA5"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w:t>
      </w:r>
      <w:r w:rsidR="00EC3136">
        <w:rPr>
          <w:rFonts w:ascii="微软雅黑" w:eastAsia="微软雅黑" w:hAnsi="微软雅黑"/>
          <w:bCs/>
          <w:color w:val="0D0D0D"/>
          <w:sz w:val="20"/>
          <w:szCs w:val="21"/>
        </w:rPr>
        <w:t>沟通的典型挑战</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需求分析</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沟通技术</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出错风险</w:t>
      </w:r>
    </w:p>
    <w:p w:rsidR="00EC3136" w:rsidRDefault="00CC0EA5"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lastRenderedPageBreak/>
        <w:t>项目</w:t>
      </w:r>
      <w:r w:rsidR="00EC3136">
        <w:rPr>
          <w:rFonts w:ascii="微软雅黑" w:eastAsia="微软雅黑" w:hAnsi="微软雅黑"/>
          <w:bCs/>
          <w:color w:val="0D0D0D"/>
          <w:sz w:val="20"/>
          <w:szCs w:val="21"/>
        </w:rPr>
        <w:t>沟通计划的制订</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测评：沟通与思维风格</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四种沟通与思维风格的倾向</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不同风格在项目管理中的作用</w:t>
      </w:r>
    </w:p>
    <w:p w:rsidR="00EC3136" w:rsidRDefault="00EC3136"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如何与</w:t>
      </w:r>
      <w:r w:rsidR="00CC0EA5">
        <w:rPr>
          <w:rFonts w:ascii="微软雅黑" w:eastAsia="微软雅黑" w:hAnsi="微软雅黑" w:hint="eastAsia"/>
          <w:bCs/>
          <w:color w:val="0D0D0D"/>
          <w:sz w:val="20"/>
          <w:szCs w:val="21"/>
        </w:rPr>
        <w:t>项目中</w:t>
      </w:r>
      <w:r>
        <w:rPr>
          <w:rFonts w:ascii="微软雅黑" w:eastAsia="微软雅黑" w:hAnsi="微软雅黑" w:hint="eastAsia"/>
          <w:bCs/>
          <w:color w:val="0D0D0D"/>
          <w:sz w:val="20"/>
          <w:szCs w:val="21"/>
        </w:rPr>
        <w:t>不同风格的人进行沟通</w:t>
      </w:r>
    </w:p>
    <w:p w:rsidR="00B870DB" w:rsidRDefault="00B870DB" w:rsidP="00B870DB">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团队任务：《丛林脱险》在限定时间及限制条件下组队完成拼装直升机的挑战</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项目团队内部沟通策略</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项目中的跨部门沟通策略</w:t>
      </w:r>
    </w:p>
    <w:p w:rsidR="009F0739" w:rsidRDefault="009F0739"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核心原则</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尊重</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协助</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及时</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积极</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主动</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双赢</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关键策略</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共同目标</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流程机制</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人际关系</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共庆胜利</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向上沟通汇报</w:t>
      </w:r>
      <w:r w:rsidR="00CC0EA5">
        <w:rPr>
          <w:rFonts w:ascii="微软雅黑" w:eastAsia="微软雅黑" w:hAnsi="微软雅黑"/>
          <w:bCs/>
          <w:color w:val="0D0D0D"/>
          <w:sz w:val="20"/>
          <w:szCs w:val="21"/>
        </w:rPr>
        <w:t>项目的</w:t>
      </w:r>
      <w:r>
        <w:rPr>
          <w:rFonts w:ascii="微软雅黑" w:eastAsia="微软雅黑" w:hAnsi="微软雅黑"/>
          <w:bCs/>
          <w:color w:val="0D0D0D"/>
          <w:sz w:val="20"/>
          <w:szCs w:val="21"/>
        </w:rPr>
        <w:t>策略</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向上汇报的要诀</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有胆有识</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多选少问</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主动及时</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禁忌与注意事项</w:t>
      </w:r>
    </w:p>
    <w:p w:rsidR="00560328" w:rsidRPr="00D14FF0" w:rsidRDefault="00560328" w:rsidP="00560328">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从“心”入手看“项目管理”</w:t>
      </w:r>
    </w:p>
    <w:p w:rsidR="00493130" w:rsidRDefault="00493130" w:rsidP="00D14FF0">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为什么很多项目”完成“却”无疾而终“？</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如何设定项目成功标志</w:t>
      </w:r>
    </w:p>
    <w:p w:rsidR="009F0739" w:rsidRPr="00493130"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项目管理与变革管理的异同</w:t>
      </w:r>
    </w:p>
    <w:p w:rsidR="00493130" w:rsidRDefault="00493130" w:rsidP="00D14FF0">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如何识别化解相关方的抗拒</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理性层面的问题</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情绪层面的挑战</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信任层面的缺失</w:t>
      </w:r>
    </w:p>
    <w:p w:rsidR="009F0739" w:rsidRPr="00EC75CD" w:rsidRDefault="009F0739" w:rsidP="00EC75CD">
      <w:pPr>
        <w:pStyle w:val="aa"/>
        <w:numPr>
          <w:ilvl w:val="0"/>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贯穿项目全周期的ADKAR目标</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Awareness 意识</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Desire 意愿</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Knowledge 知识</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Ability 能力</w:t>
      </w:r>
    </w:p>
    <w:p w:rsidR="009F0739" w:rsidRPr="00EC75CD"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Reinforcement 强化</w:t>
      </w:r>
    </w:p>
    <w:sectPr w:rsidR="009F0739" w:rsidRPr="00EC75CD" w:rsidSect="002B7C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5269" w:rsidRDefault="00495269" w:rsidP="00EE6A07">
      <w:r>
        <w:separator/>
      </w:r>
    </w:p>
  </w:endnote>
  <w:endnote w:type="continuationSeparator" w:id="0">
    <w:p w:rsidR="00495269" w:rsidRDefault="00495269" w:rsidP="00EE6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文鼎小标宋简">
    <w:altName w:val="宋体"/>
    <w:charset w:val="86"/>
    <w:family w:val="modern"/>
    <w:pitch w:val="fixed"/>
    <w:sig w:usb0="00000001" w:usb1="080E0000" w:usb2="00000010" w:usb3="00000000" w:csb0="00040000" w:csb1="00000000"/>
  </w:font>
  <w:font w:name="Heiti SC Light">
    <w:charset w:val="50"/>
    <w:family w:val="auto"/>
    <w:pitch w:val="variable"/>
    <w:sig w:usb0="8000002F" w:usb1="080E004A" w:usb2="00000010" w:usb3="00000000" w:csb0="003E0000"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5269" w:rsidRDefault="00495269" w:rsidP="00EE6A07">
      <w:r>
        <w:separator/>
      </w:r>
    </w:p>
  </w:footnote>
  <w:footnote w:type="continuationSeparator" w:id="0">
    <w:p w:rsidR="00495269" w:rsidRDefault="00495269" w:rsidP="00EE6A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45C2EA8"/>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D1105"/>
    <w:multiLevelType w:val="hybridMultilevel"/>
    <w:tmpl w:val="465CB6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98725B0"/>
    <w:multiLevelType w:val="hybridMultilevel"/>
    <w:tmpl w:val="05B8A712"/>
    <w:lvl w:ilvl="0" w:tplc="0409000B">
      <w:start w:val="1"/>
      <w:numFmt w:val="bullet"/>
      <w:lvlText w:val=""/>
      <w:lvlJc w:val="left"/>
      <w:pPr>
        <w:ind w:left="420" w:hanging="420"/>
      </w:pPr>
      <w:rPr>
        <w:rFonts w:ascii="Wingdings" w:hAnsi="Wingdings" w:hint="default"/>
      </w:rPr>
    </w:lvl>
    <w:lvl w:ilvl="1" w:tplc="D682DD86">
      <w:numFmt w:val="bullet"/>
      <w:lvlText w:val="◆"/>
      <w:lvlJc w:val="left"/>
      <w:pPr>
        <w:ind w:left="780" w:hanging="360"/>
      </w:pPr>
      <w:rPr>
        <w:rFonts w:ascii="微软雅黑" w:eastAsia="微软雅黑" w:hAnsi="微软雅黑" w:cs="Times New Roman"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16242A83"/>
    <w:multiLevelType w:val="hybridMultilevel"/>
    <w:tmpl w:val="6EB8EEE8"/>
    <w:lvl w:ilvl="0" w:tplc="518CDD7A">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8BF0C28"/>
    <w:multiLevelType w:val="hybridMultilevel"/>
    <w:tmpl w:val="3EE09C3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A346B6F"/>
    <w:multiLevelType w:val="hybridMultilevel"/>
    <w:tmpl w:val="B2BA27E6"/>
    <w:lvl w:ilvl="0" w:tplc="CCF8CFCE">
      <w:start w:val="21"/>
      <w:numFmt w:val="bullet"/>
      <w:lvlText w:val="◎"/>
      <w:lvlJc w:val="left"/>
      <w:pPr>
        <w:ind w:left="360" w:hanging="360"/>
      </w:pPr>
      <w:rPr>
        <w:rFonts w:ascii="微软雅黑" w:eastAsia="微软雅黑" w:hAnsi="微软雅黑"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1F0E0ECB"/>
    <w:multiLevelType w:val="hybridMultilevel"/>
    <w:tmpl w:val="5BF2C940"/>
    <w:lvl w:ilvl="0" w:tplc="0409000B">
      <w:start w:val="1"/>
      <w:numFmt w:val="bullet"/>
      <w:lvlText w:val=""/>
      <w:lvlJc w:val="left"/>
      <w:pPr>
        <w:ind w:left="555" w:hanging="360"/>
      </w:pPr>
      <w:rPr>
        <w:rFonts w:ascii="Wingdings" w:hAnsi="Wingdings" w:hint="default"/>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8">
    <w:nsid w:val="2AC80132"/>
    <w:multiLevelType w:val="hybridMultilevel"/>
    <w:tmpl w:val="0BCCF9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C224C01"/>
    <w:multiLevelType w:val="hybridMultilevel"/>
    <w:tmpl w:val="F892AABC"/>
    <w:lvl w:ilvl="0" w:tplc="04090001">
      <w:start w:val="1"/>
      <w:numFmt w:val="bullet"/>
      <w:lvlText w:val=""/>
      <w:lvlJc w:val="left"/>
      <w:pPr>
        <w:ind w:left="1440" w:hanging="360"/>
      </w:pPr>
      <w:rPr>
        <w:rFonts w:ascii="Symbol" w:hAnsi="Symbo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DEF620F"/>
    <w:multiLevelType w:val="hybridMultilevel"/>
    <w:tmpl w:val="57FA6C00"/>
    <w:lvl w:ilvl="0" w:tplc="D26067EC">
      <w:numFmt w:val="bullet"/>
      <w:lvlText w:val="◆"/>
      <w:lvlJc w:val="left"/>
      <w:pPr>
        <w:ind w:left="555" w:hanging="360"/>
      </w:pPr>
      <w:rPr>
        <w:rFonts w:ascii="微软雅黑" w:eastAsia="微软雅黑" w:hAnsi="微软雅黑" w:cs="Times New Roman" w:hint="eastAsia"/>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11">
    <w:nsid w:val="2E3014C5"/>
    <w:multiLevelType w:val="hybridMultilevel"/>
    <w:tmpl w:val="1648226E"/>
    <w:lvl w:ilvl="0" w:tplc="04090001">
      <w:start w:val="1"/>
      <w:numFmt w:val="bullet"/>
      <w:lvlText w:val=""/>
      <w:lvlJc w:val="left"/>
      <w:pPr>
        <w:ind w:left="84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321C188A"/>
    <w:multiLevelType w:val="hybridMultilevel"/>
    <w:tmpl w:val="524494A4"/>
    <w:lvl w:ilvl="0" w:tplc="C1E61C44">
      <w:start w:val="1"/>
      <w:numFmt w:val="bullet"/>
      <w:lvlText w:val=""/>
      <w:lvlJc w:val="left"/>
      <w:pPr>
        <w:ind w:left="1620" w:hanging="360"/>
      </w:pPr>
      <w:rPr>
        <w:rFonts w:ascii="Wingdings" w:hAnsi="Wingdings" w:hint="default"/>
        <w:sz w:val="40"/>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35F07FA9"/>
    <w:multiLevelType w:val="hybridMultilevel"/>
    <w:tmpl w:val="8FBEF9FC"/>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7934A15"/>
    <w:multiLevelType w:val="hybridMultilevel"/>
    <w:tmpl w:val="A28A1FA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3ABA2EE0"/>
    <w:multiLevelType w:val="hybridMultilevel"/>
    <w:tmpl w:val="072A588C"/>
    <w:lvl w:ilvl="0" w:tplc="41BACE28">
      <w:start w:val="1"/>
      <w:numFmt w:val="bullet"/>
      <w:lvlText w:val=""/>
      <w:lvlJc w:val="left"/>
      <w:pPr>
        <w:tabs>
          <w:tab w:val="num" w:pos="420"/>
        </w:tabs>
        <w:ind w:left="420" w:hanging="420"/>
      </w:pPr>
      <w:rPr>
        <w:rFonts w:ascii="Wingdings" w:hAnsi="Wingdings" w:hint="default"/>
        <w:color w:val="auto"/>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
    <w:nsid w:val="3E503813"/>
    <w:multiLevelType w:val="hybridMultilevel"/>
    <w:tmpl w:val="DCDA5AFC"/>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3E620659"/>
    <w:multiLevelType w:val="hybridMultilevel"/>
    <w:tmpl w:val="50BC932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42003FCC"/>
    <w:multiLevelType w:val="hybridMultilevel"/>
    <w:tmpl w:val="6EA42BC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22">
    <w:nsid w:val="47320B27"/>
    <w:multiLevelType w:val="multilevel"/>
    <w:tmpl w:val="F7E8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21638B"/>
    <w:multiLevelType w:val="hybridMultilevel"/>
    <w:tmpl w:val="2818A0F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780" w:hanging="36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4A9D321A"/>
    <w:multiLevelType w:val="hybridMultilevel"/>
    <w:tmpl w:val="63F8AB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26">
    <w:nsid w:val="5A857934"/>
    <w:multiLevelType w:val="hybridMultilevel"/>
    <w:tmpl w:val="F2C635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866170"/>
    <w:multiLevelType w:val="hybridMultilevel"/>
    <w:tmpl w:val="8A92A338"/>
    <w:lvl w:ilvl="0" w:tplc="EB08201E">
      <w:numFmt w:val="bullet"/>
      <w:lvlText w:val="◆"/>
      <w:lvlJc w:val="left"/>
      <w:pPr>
        <w:ind w:left="555" w:hanging="360"/>
      </w:pPr>
      <w:rPr>
        <w:rFonts w:ascii="微软雅黑" w:eastAsia="微软雅黑" w:hAnsi="微软雅黑" w:cs="Times New Roman" w:hint="eastAsia"/>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29">
    <w:nsid w:val="63242125"/>
    <w:multiLevelType w:val="hybridMultilevel"/>
    <w:tmpl w:val="816481FC"/>
    <w:lvl w:ilvl="0" w:tplc="C1E61C44">
      <w:start w:val="1"/>
      <w:numFmt w:val="bullet"/>
      <w:lvlText w:val=""/>
      <w:lvlJc w:val="left"/>
      <w:pPr>
        <w:ind w:left="1440" w:hanging="360"/>
      </w:pPr>
      <w:rPr>
        <w:rFonts w:ascii="Wingdings" w:hAnsi="Wingdings"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B1F4794"/>
    <w:multiLevelType w:val="hybridMultilevel"/>
    <w:tmpl w:val="1CFEB934"/>
    <w:lvl w:ilvl="0" w:tplc="79788C40">
      <w:start w:val="7"/>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EE04DDA"/>
    <w:multiLevelType w:val="hybridMultilevel"/>
    <w:tmpl w:val="DEE20B20"/>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6F5C733A"/>
    <w:multiLevelType w:val="hybridMultilevel"/>
    <w:tmpl w:val="8914596E"/>
    <w:lvl w:ilvl="0" w:tplc="01E050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FBA0D04"/>
    <w:multiLevelType w:val="hybridMultilevel"/>
    <w:tmpl w:val="103E6C76"/>
    <w:lvl w:ilvl="0" w:tplc="71DEBD30">
      <w:start w:val="1"/>
      <w:numFmt w:val="bullet"/>
      <w:lvlText w:val=""/>
      <w:lvlJc w:val="left"/>
      <w:pPr>
        <w:tabs>
          <w:tab w:val="num" w:pos="720"/>
        </w:tabs>
        <w:ind w:left="720" w:hanging="360"/>
      </w:pPr>
      <w:rPr>
        <w:rFonts w:ascii="Wingdings" w:hAnsi="Wingdings" w:hint="default"/>
      </w:rPr>
    </w:lvl>
    <w:lvl w:ilvl="1" w:tplc="820439AA" w:tentative="1">
      <w:start w:val="1"/>
      <w:numFmt w:val="bullet"/>
      <w:lvlText w:val=""/>
      <w:lvlJc w:val="left"/>
      <w:pPr>
        <w:tabs>
          <w:tab w:val="num" w:pos="1440"/>
        </w:tabs>
        <w:ind w:left="1440" w:hanging="360"/>
      </w:pPr>
      <w:rPr>
        <w:rFonts w:ascii="Wingdings" w:hAnsi="Wingdings" w:hint="default"/>
      </w:rPr>
    </w:lvl>
    <w:lvl w:ilvl="2" w:tplc="ADA0764C" w:tentative="1">
      <w:start w:val="1"/>
      <w:numFmt w:val="bullet"/>
      <w:lvlText w:val=""/>
      <w:lvlJc w:val="left"/>
      <w:pPr>
        <w:tabs>
          <w:tab w:val="num" w:pos="2160"/>
        </w:tabs>
        <w:ind w:left="2160" w:hanging="360"/>
      </w:pPr>
      <w:rPr>
        <w:rFonts w:ascii="Wingdings" w:hAnsi="Wingdings" w:hint="default"/>
      </w:rPr>
    </w:lvl>
    <w:lvl w:ilvl="3" w:tplc="9D36A53E" w:tentative="1">
      <w:start w:val="1"/>
      <w:numFmt w:val="bullet"/>
      <w:lvlText w:val=""/>
      <w:lvlJc w:val="left"/>
      <w:pPr>
        <w:tabs>
          <w:tab w:val="num" w:pos="2880"/>
        </w:tabs>
        <w:ind w:left="2880" w:hanging="360"/>
      </w:pPr>
      <w:rPr>
        <w:rFonts w:ascii="Wingdings" w:hAnsi="Wingdings" w:hint="default"/>
      </w:rPr>
    </w:lvl>
    <w:lvl w:ilvl="4" w:tplc="C39E2702" w:tentative="1">
      <w:start w:val="1"/>
      <w:numFmt w:val="bullet"/>
      <w:lvlText w:val=""/>
      <w:lvlJc w:val="left"/>
      <w:pPr>
        <w:tabs>
          <w:tab w:val="num" w:pos="3600"/>
        </w:tabs>
        <w:ind w:left="3600" w:hanging="360"/>
      </w:pPr>
      <w:rPr>
        <w:rFonts w:ascii="Wingdings" w:hAnsi="Wingdings" w:hint="default"/>
      </w:rPr>
    </w:lvl>
    <w:lvl w:ilvl="5" w:tplc="DBEEEA70" w:tentative="1">
      <w:start w:val="1"/>
      <w:numFmt w:val="bullet"/>
      <w:lvlText w:val=""/>
      <w:lvlJc w:val="left"/>
      <w:pPr>
        <w:tabs>
          <w:tab w:val="num" w:pos="4320"/>
        </w:tabs>
        <w:ind w:left="4320" w:hanging="360"/>
      </w:pPr>
      <w:rPr>
        <w:rFonts w:ascii="Wingdings" w:hAnsi="Wingdings" w:hint="default"/>
      </w:rPr>
    </w:lvl>
    <w:lvl w:ilvl="6" w:tplc="60B465E8" w:tentative="1">
      <w:start w:val="1"/>
      <w:numFmt w:val="bullet"/>
      <w:lvlText w:val=""/>
      <w:lvlJc w:val="left"/>
      <w:pPr>
        <w:tabs>
          <w:tab w:val="num" w:pos="5040"/>
        </w:tabs>
        <w:ind w:left="5040" w:hanging="360"/>
      </w:pPr>
      <w:rPr>
        <w:rFonts w:ascii="Wingdings" w:hAnsi="Wingdings" w:hint="default"/>
      </w:rPr>
    </w:lvl>
    <w:lvl w:ilvl="7" w:tplc="DB4CB2DA" w:tentative="1">
      <w:start w:val="1"/>
      <w:numFmt w:val="bullet"/>
      <w:lvlText w:val=""/>
      <w:lvlJc w:val="left"/>
      <w:pPr>
        <w:tabs>
          <w:tab w:val="num" w:pos="5760"/>
        </w:tabs>
        <w:ind w:left="5760" w:hanging="360"/>
      </w:pPr>
      <w:rPr>
        <w:rFonts w:ascii="Wingdings" w:hAnsi="Wingdings" w:hint="default"/>
      </w:rPr>
    </w:lvl>
    <w:lvl w:ilvl="8" w:tplc="DFC291B0" w:tentative="1">
      <w:start w:val="1"/>
      <w:numFmt w:val="bullet"/>
      <w:lvlText w:val=""/>
      <w:lvlJc w:val="left"/>
      <w:pPr>
        <w:tabs>
          <w:tab w:val="num" w:pos="6480"/>
        </w:tabs>
        <w:ind w:left="6480" w:hanging="360"/>
      </w:pPr>
      <w:rPr>
        <w:rFonts w:ascii="Wingdings" w:hAnsi="Wingdings" w:hint="default"/>
      </w:rPr>
    </w:lvl>
  </w:abstractNum>
  <w:abstractNum w:abstractNumId="34">
    <w:nsid w:val="70094875"/>
    <w:multiLevelType w:val="hybridMultilevel"/>
    <w:tmpl w:val="B254EEA2"/>
    <w:lvl w:ilvl="0" w:tplc="3914143C">
      <w:numFmt w:val="bullet"/>
      <w:lvlText w:val="◆"/>
      <w:lvlJc w:val="left"/>
      <w:pPr>
        <w:ind w:left="555" w:hanging="360"/>
      </w:pPr>
      <w:rPr>
        <w:rFonts w:ascii="微软雅黑" w:eastAsia="微软雅黑" w:hAnsi="微软雅黑" w:cs="Times New Roman" w:hint="eastAsia"/>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35">
    <w:nsid w:val="718724F3"/>
    <w:multiLevelType w:val="hybridMultilevel"/>
    <w:tmpl w:val="8F6EDC60"/>
    <w:lvl w:ilvl="0" w:tplc="F23A1C9C">
      <w:start w:val="1"/>
      <w:numFmt w:val="bullet"/>
      <w:lvlText w:val=""/>
      <w:lvlJc w:val="left"/>
      <w:pPr>
        <w:tabs>
          <w:tab w:val="num" w:pos="720"/>
        </w:tabs>
        <w:ind w:left="720" w:hanging="360"/>
      </w:pPr>
      <w:rPr>
        <w:rFonts w:ascii="Wingdings" w:hAnsi="Wingdings" w:hint="default"/>
      </w:rPr>
    </w:lvl>
    <w:lvl w:ilvl="1" w:tplc="F09C5652" w:tentative="1">
      <w:start w:val="1"/>
      <w:numFmt w:val="bullet"/>
      <w:lvlText w:val=""/>
      <w:lvlJc w:val="left"/>
      <w:pPr>
        <w:tabs>
          <w:tab w:val="num" w:pos="1440"/>
        </w:tabs>
        <w:ind w:left="1440" w:hanging="360"/>
      </w:pPr>
      <w:rPr>
        <w:rFonts w:ascii="Wingdings" w:hAnsi="Wingdings" w:hint="default"/>
      </w:rPr>
    </w:lvl>
    <w:lvl w:ilvl="2" w:tplc="083E7270" w:tentative="1">
      <w:start w:val="1"/>
      <w:numFmt w:val="bullet"/>
      <w:lvlText w:val=""/>
      <w:lvlJc w:val="left"/>
      <w:pPr>
        <w:tabs>
          <w:tab w:val="num" w:pos="2160"/>
        </w:tabs>
        <w:ind w:left="2160" w:hanging="360"/>
      </w:pPr>
      <w:rPr>
        <w:rFonts w:ascii="Wingdings" w:hAnsi="Wingdings" w:hint="default"/>
      </w:rPr>
    </w:lvl>
    <w:lvl w:ilvl="3" w:tplc="96688BF8" w:tentative="1">
      <w:start w:val="1"/>
      <w:numFmt w:val="bullet"/>
      <w:lvlText w:val=""/>
      <w:lvlJc w:val="left"/>
      <w:pPr>
        <w:tabs>
          <w:tab w:val="num" w:pos="2880"/>
        </w:tabs>
        <w:ind w:left="2880" w:hanging="360"/>
      </w:pPr>
      <w:rPr>
        <w:rFonts w:ascii="Wingdings" w:hAnsi="Wingdings" w:hint="default"/>
      </w:rPr>
    </w:lvl>
    <w:lvl w:ilvl="4" w:tplc="421E00F2" w:tentative="1">
      <w:start w:val="1"/>
      <w:numFmt w:val="bullet"/>
      <w:lvlText w:val=""/>
      <w:lvlJc w:val="left"/>
      <w:pPr>
        <w:tabs>
          <w:tab w:val="num" w:pos="3600"/>
        </w:tabs>
        <w:ind w:left="3600" w:hanging="360"/>
      </w:pPr>
      <w:rPr>
        <w:rFonts w:ascii="Wingdings" w:hAnsi="Wingdings" w:hint="default"/>
      </w:rPr>
    </w:lvl>
    <w:lvl w:ilvl="5" w:tplc="8AA430A4" w:tentative="1">
      <w:start w:val="1"/>
      <w:numFmt w:val="bullet"/>
      <w:lvlText w:val=""/>
      <w:lvlJc w:val="left"/>
      <w:pPr>
        <w:tabs>
          <w:tab w:val="num" w:pos="4320"/>
        </w:tabs>
        <w:ind w:left="4320" w:hanging="360"/>
      </w:pPr>
      <w:rPr>
        <w:rFonts w:ascii="Wingdings" w:hAnsi="Wingdings" w:hint="default"/>
      </w:rPr>
    </w:lvl>
    <w:lvl w:ilvl="6" w:tplc="7E38B724" w:tentative="1">
      <w:start w:val="1"/>
      <w:numFmt w:val="bullet"/>
      <w:lvlText w:val=""/>
      <w:lvlJc w:val="left"/>
      <w:pPr>
        <w:tabs>
          <w:tab w:val="num" w:pos="5040"/>
        </w:tabs>
        <w:ind w:left="5040" w:hanging="360"/>
      </w:pPr>
      <w:rPr>
        <w:rFonts w:ascii="Wingdings" w:hAnsi="Wingdings" w:hint="default"/>
      </w:rPr>
    </w:lvl>
    <w:lvl w:ilvl="7" w:tplc="59BC153A" w:tentative="1">
      <w:start w:val="1"/>
      <w:numFmt w:val="bullet"/>
      <w:lvlText w:val=""/>
      <w:lvlJc w:val="left"/>
      <w:pPr>
        <w:tabs>
          <w:tab w:val="num" w:pos="5760"/>
        </w:tabs>
        <w:ind w:left="5760" w:hanging="360"/>
      </w:pPr>
      <w:rPr>
        <w:rFonts w:ascii="Wingdings" w:hAnsi="Wingdings" w:hint="default"/>
      </w:rPr>
    </w:lvl>
    <w:lvl w:ilvl="8" w:tplc="D0B65B06" w:tentative="1">
      <w:start w:val="1"/>
      <w:numFmt w:val="bullet"/>
      <w:lvlText w:val=""/>
      <w:lvlJc w:val="left"/>
      <w:pPr>
        <w:tabs>
          <w:tab w:val="num" w:pos="6480"/>
        </w:tabs>
        <w:ind w:left="6480" w:hanging="360"/>
      </w:pPr>
      <w:rPr>
        <w:rFonts w:ascii="Wingdings" w:hAnsi="Wingdings" w:hint="default"/>
      </w:rPr>
    </w:lvl>
  </w:abstractNum>
  <w:abstractNum w:abstractNumId="36">
    <w:nsid w:val="72FC7395"/>
    <w:multiLevelType w:val="hybridMultilevel"/>
    <w:tmpl w:val="F00E12BA"/>
    <w:lvl w:ilvl="0" w:tplc="0409000B">
      <w:start w:val="1"/>
      <w:numFmt w:val="bullet"/>
      <w:lvlText w:val=""/>
      <w:lvlJc w:val="left"/>
      <w:pPr>
        <w:ind w:left="420" w:hanging="420"/>
      </w:pPr>
      <w:rPr>
        <w:rFonts w:ascii="Wingdings" w:hAnsi="Wingdings" w:hint="default"/>
      </w:rPr>
    </w:lvl>
    <w:lvl w:ilvl="1" w:tplc="C4684BDE">
      <w:numFmt w:val="bullet"/>
      <w:lvlText w:val="◆"/>
      <w:lvlJc w:val="left"/>
      <w:pPr>
        <w:ind w:left="780" w:hanging="360"/>
      </w:pPr>
      <w:rPr>
        <w:rFonts w:ascii="微软雅黑" w:eastAsia="微软雅黑" w:hAnsi="微软雅黑" w:cs="Times New Roman"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nsid w:val="7F5953A1"/>
    <w:multiLevelType w:val="hybridMultilevel"/>
    <w:tmpl w:val="3466BAEA"/>
    <w:lvl w:ilvl="0" w:tplc="46EA0E46">
      <w:start w:val="1"/>
      <w:numFmt w:val="bullet"/>
      <w:lvlText w:val=""/>
      <w:lvlJc w:val="left"/>
      <w:pPr>
        <w:tabs>
          <w:tab w:val="num" w:pos="720"/>
        </w:tabs>
        <w:ind w:left="720" w:hanging="360"/>
      </w:pPr>
      <w:rPr>
        <w:rFonts w:ascii="Wingdings" w:hAnsi="Wingdings" w:hint="default"/>
      </w:rPr>
    </w:lvl>
    <w:lvl w:ilvl="1" w:tplc="15B2CFB4" w:tentative="1">
      <w:start w:val="1"/>
      <w:numFmt w:val="bullet"/>
      <w:lvlText w:val=""/>
      <w:lvlJc w:val="left"/>
      <w:pPr>
        <w:tabs>
          <w:tab w:val="num" w:pos="1440"/>
        </w:tabs>
        <w:ind w:left="1440" w:hanging="360"/>
      </w:pPr>
      <w:rPr>
        <w:rFonts w:ascii="Wingdings" w:hAnsi="Wingdings" w:hint="default"/>
      </w:rPr>
    </w:lvl>
    <w:lvl w:ilvl="2" w:tplc="BCB88A98" w:tentative="1">
      <w:start w:val="1"/>
      <w:numFmt w:val="bullet"/>
      <w:lvlText w:val=""/>
      <w:lvlJc w:val="left"/>
      <w:pPr>
        <w:tabs>
          <w:tab w:val="num" w:pos="2160"/>
        </w:tabs>
        <w:ind w:left="2160" w:hanging="360"/>
      </w:pPr>
      <w:rPr>
        <w:rFonts w:ascii="Wingdings" w:hAnsi="Wingdings" w:hint="default"/>
      </w:rPr>
    </w:lvl>
    <w:lvl w:ilvl="3" w:tplc="7B18D6CC" w:tentative="1">
      <w:start w:val="1"/>
      <w:numFmt w:val="bullet"/>
      <w:lvlText w:val=""/>
      <w:lvlJc w:val="left"/>
      <w:pPr>
        <w:tabs>
          <w:tab w:val="num" w:pos="2880"/>
        </w:tabs>
        <w:ind w:left="2880" w:hanging="360"/>
      </w:pPr>
      <w:rPr>
        <w:rFonts w:ascii="Wingdings" w:hAnsi="Wingdings" w:hint="default"/>
      </w:rPr>
    </w:lvl>
    <w:lvl w:ilvl="4" w:tplc="C6FAE182" w:tentative="1">
      <w:start w:val="1"/>
      <w:numFmt w:val="bullet"/>
      <w:lvlText w:val=""/>
      <w:lvlJc w:val="left"/>
      <w:pPr>
        <w:tabs>
          <w:tab w:val="num" w:pos="3600"/>
        </w:tabs>
        <w:ind w:left="3600" w:hanging="360"/>
      </w:pPr>
      <w:rPr>
        <w:rFonts w:ascii="Wingdings" w:hAnsi="Wingdings" w:hint="default"/>
      </w:rPr>
    </w:lvl>
    <w:lvl w:ilvl="5" w:tplc="F66A0AF6" w:tentative="1">
      <w:start w:val="1"/>
      <w:numFmt w:val="bullet"/>
      <w:lvlText w:val=""/>
      <w:lvlJc w:val="left"/>
      <w:pPr>
        <w:tabs>
          <w:tab w:val="num" w:pos="4320"/>
        </w:tabs>
        <w:ind w:left="4320" w:hanging="360"/>
      </w:pPr>
      <w:rPr>
        <w:rFonts w:ascii="Wingdings" w:hAnsi="Wingdings" w:hint="default"/>
      </w:rPr>
    </w:lvl>
    <w:lvl w:ilvl="6" w:tplc="DEC00278" w:tentative="1">
      <w:start w:val="1"/>
      <w:numFmt w:val="bullet"/>
      <w:lvlText w:val=""/>
      <w:lvlJc w:val="left"/>
      <w:pPr>
        <w:tabs>
          <w:tab w:val="num" w:pos="5040"/>
        </w:tabs>
        <w:ind w:left="5040" w:hanging="360"/>
      </w:pPr>
      <w:rPr>
        <w:rFonts w:ascii="Wingdings" w:hAnsi="Wingdings" w:hint="default"/>
      </w:rPr>
    </w:lvl>
    <w:lvl w:ilvl="7" w:tplc="0130E0FC" w:tentative="1">
      <w:start w:val="1"/>
      <w:numFmt w:val="bullet"/>
      <w:lvlText w:val=""/>
      <w:lvlJc w:val="left"/>
      <w:pPr>
        <w:tabs>
          <w:tab w:val="num" w:pos="5760"/>
        </w:tabs>
        <w:ind w:left="5760" w:hanging="360"/>
      </w:pPr>
      <w:rPr>
        <w:rFonts w:ascii="Wingdings" w:hAnsi="Wingdings" w:hint="default"/>
      </w:rPr>
    </w:lvl>
    <w:lvl w:ilvl="8" w:tplc="BA4A3FA2"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16"/>
  </w:num>
  <w:num w:numId="3">
    <w:abstractNumId w:val="32"/>
  </w:num>
  <w:num w:numId="4">
    <w:abstractNumId w:val="0"/>
  </w:num>
  <w:num w:numId="5">
    <w:abstractNumId w:val="6"/>
  </w:num>
  <w:num w:numId="6">
    <w:abstractNumId w:val="20"/>
  </w:num>
  <w:num w:numId="7">
    <w:abstractNumId w:val="2"/>
  </w:num>
  <w:num w:numId="8">
    <w:abstractNumId w:val="34"/>
  </w:num>
  <w:num w:numId="9">
    <w:abstractNumId w:val="13"/>
  </w:num>
  <w:num w:numId="10">
    <w:abstractNumId w:val="18"/>
  </w:num>
  <w:num w:numId="11">
    <w:abstractNumId w:val="28"/>
  </w:num>
  <w:num w:numId="12">
    <w:abstractNumId w:val="7"/>
  </w:num>
  <w:num w:numId="13">
    <w:abstractNumId w:val="36"/>
  </w:num>
  <w:num w:numId="14">
    <w:abstractNumId w:val="10"/>
  </w:num>
  <w:num w:numId="15">
    <w:abstractNumId w:val="17"/>
  </w:num>
  <w:num w:numId="16">
    <w:abstractNumId w:val="8"/>
  </w:num>
  <w:num w:numId="17">
    <w:abstractNumId w:val="23"/>
  </w:num>
  <w:num w:numId="1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5"/>
  </w:num>
  <w:num w:numId="22">
    <w:abstractNumId w:val="4"/>
  </w:num>
  <w:num w:numId="23">
    <w:abstractNumId w:val="30"/>
  </w:num>
  <w:num w:numId="24">
    <w:abstractNumId w:val="26"/>
  </w:num>
  <w:num w:numId="25">
    <w:abstractNumId w:val="35"/>
  </w:num>
  <w:num w:numId="26">
    <w:abstractNumId w:val="33"/>
  </w:num>
  <w:num w:numId="27">
    <w:abstractNumId w:val="37"/>
  </w:num>
  <w:num w:numId="28">
    <w:abstractNumId w:val="24"/>
  </w:num>
  <w:num w:numId="29">
    <w:abstractNumId w:val="12"/>
  </w:num>
  <w:num w:numId="30">
    <w:abstractNumId w:val="29"/>
  </w:num>
  <w:num w:numId="31">
    <w:abstractNumId w:val="9"/>
  </w:num>
  <w:num w:numId="32">
    <w:abstractNumId w:val="1"/>
  </w:num>
  <w:num w:numId="33">
    <w:abstractNumId w:val="25"/>
  </w:num>
  <w:num w:numId="34">
    <w:abstractNumId w:val="3"/>
  </w:num>
  <w:num w:numId="35">
    <w:abstractNumId w:val="21"/>
  </w:num>
  <w:num w:numId="36">
    <w:abstractNumId w:val="19"/>
  </w:num>
  <w:num w:numId="37">
    <w:abstractNumId w:val="14"/>
  </w:num>
  <w:num w:numId="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524"/>
    <w:rsid w:val="00010669"/>
    <w:rsid w:val="00092CB1"/>
    <w:rsid w:val="000A4760"/>
    <w:rsid w:val="0012109A"/>
    <w:rsid w:val="0013002A"/>
    <w:rsid w:val="001E454E"/>
    <w:rsid w:val="00201AF4"/>
    <w:rsid w:val="00202459"/>
    <w:rsid w:val="002B7CB9"/>
    <w:rsid w:val="002E76BE"/>
    <w:rsid w:val="00361AE3"/>
    <w:rsid w:val="0039122C"/>
    <w:rsid w:val="004219DB"/>
    <w:rsid w:val="004240FC"/>
    <w:rsid w:val="004559A2"/>
    <w:rsid w:val="00493130"/>
    <w:rsid w:val="00495269"/>
    <w:rsid w:val="00530557"/>
    <w:rsid w:val="00560328"/>
    <w:rsid w:val="00585ACB"/>
    <w:rsid w:val="005942D1"/>
    <w:rsid w:val="005B24B4"/>
    <w:rsid w:val="005C0FA8"/>
    <w:rsid w:val="005C5915"/>
    <w:rsid w:val="005F500F"/>
    <w:rsid w:val="00660BF7"/>
    <w:rsid w:val="00670848"/>
    <w:rsid w:val="006B6755"/>
    <w:rsid w:val="006C2DB1"/>
    <w:rsid w:val="006F293B"/>
    <w:rsid w:val="00701136"/>
    <w:rsid w:val="00774C4F"/>
    <w:rsid w:val="007A6BA3"/>
    <w:rsid w:val="007B0608"/>
    <w:rsid w:val="007F1568"/>
    <w:rsid w:val="0081136A"/>
    <w:rsid w:val="00824548"/>
    <w:rsid w:val="0083247F"/>
    <w:rsid w:val="00833E9B"/>
    <w:rsid w:val="008435E2"/>
    <w:rsid w:val="008A37F9"/>
    <w:rsid w:val="008B159A"/>
    <w:rsid w:val="008C7C01"/>
    <w:rsid w:val="00911698"/>
    <w:rsid w:val="009A031D"/>
    <w:rsid w:val="009C11E9"/>
    <w:rsid w:val="009E0100"/>
    <w:rsid w:val="009F0739"/>
    <w:rsid w:val="00A958A7"/>
    <w:rsid w:val="00AB164E"/>
    <w:rsid w:val="00B12DB7"/>
    <w:rsid w:val="00B870DB"/>
    <w:rsid w:val="00C65472"/>
    <w:rsid w:val="00CC0EA5"/>
    <w:rsid w:val="00CC2F83"/>
    <w:rsid w:val="00CD584C"/>
    <w:rsid w:val="00D02A5A"/>
    <w:rsid w:val="00D03D2E"/>
    <w:rsid w:val="00D0699B"/>
    <w:rsid w:val="00D14FF0"/>
    <w:rsid w:val="00D316CB"/>
    <w:rsid w:val="00D43E9C"/>
    <w:rsid w:val="00D63CCD"/>
    <w:rsid w:val="00D72E18"/>
    <w:rsid w:val="00D7400C"/>
    <w:rsid w:val="00D81BEA"/>
    <w:rsid w:val="00D850C2"/>
    <w:rsid w:val="00E12436"/>
    <w:rsid w:val="00E21C8B"/>
    <w:rsid w:val="00EC3136"/>
    <w:rsid w:val="00EC75CD"/>
    <w:rsid w:val="00EE6A07"/>
    <w:rsid w:val="00EF2524"/>
    <w:rsid w:val="00F1291D"/>
    <w:rsid w:val="00F913E9"/>
    <w:rsid w:val="00FC1E59"/>
    <w:rsid w:val="00FE5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8201BC0-ECEE-4CC7-87B8-C795EC8B9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2524"/>
    <w:pPr>
      <w:widowControl w:val="0"/>
      <w:jc w:val="both"/>
    </w:pPr>
    <w:rPr>
      <w:rFonts w:ascii="Times New Roman" w:hAnsi="Times New Roman"/>
      <w:kern w:val="2"/>
      <w:sz w:val="21"/>
    </w:rPr>
  </w:style>
  <w:style w:type="paragraph" w:styleId="1">
    <w:name w:val="heading 1"/>
    <w:basedOn w:val="a"/>
    <w:next w:val="a"/>
    <w:link w:val="1Char"/>
    <w:uiPriority w:val="9"/>
    <w:qFormat/>
    <w:rsid w:val="00EE6A07"/>
    <w:pPr>
      <w:keepNext/>
      <w:spacing w:line="340" w:lineRule="exact"/>
      <w:jc w:val="center"/>
      <w:outlineLvl w:val="0"/>
    </w:pPr>
    <w:rPr>
      <w:rFonts w:ascii="Arial" w:eastAsia="文鼎小标宋简" w:hAnsi="Arial"/>
      <w:b/>
      <w:kern w:val="0"/>
      <w:sz w:val="22"/>
      <w:lang w:val="x-none" w:eastAsia="x-none"/>
    </w:rPr>
  </w:style>
  <w:style w:type="paragraph" w:styleId="2">
    <w:name w:val="heading 2"/>
    <w:basedOn w:val="a"/>
    <w:next w:val="a"/>
    <w:link w:val="2Char"/>
    <w:uiPriority w:val="9"/>
    <w:unhideWhenUsed/>
    <w:qFormat/>
    <w:rsid w:val="008B159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F2524"/>
    <w:rPr>
      <w:sz w:val="18"/>
      <w:szCs w:val="18"/>
    </w:rPr>
  </w:style>
  <w:style w:type="character" w:customStyle="1" w:styleId="Char">
    <w:name w:val="批注框文本 Char"/>
    <w:link w:val="a3"/>
    <w:uiPriority w:val="99"/>
    <w:semiHidden/>
    <w:rsid w:val="00EF2524"/>
    <w:rPr>
      <w:rFonts w:ascii="Times New Roman" w:eastAsia="宋体" w:hAnsi="Times New Roman" w:cs="Times New Roman"/>
      <w:sz w:val="18"/>
      <w:szCs w:val="18"/>
    </w:rPr>
  </w:style>
  <w:style w:type="paragraph" w:styleId="a4">
    <w:name w:val="Normal (Web)"/>
    <w:basedOn w:val="a"/>
    <w:uiPriority w:val="99"/>
    <w:semiHidden/>
    <w:unhideWhenUsed/>
    <w:rsid w:val="00EF2524"/>
    <w:pPr>
      <w:widowControl/>
      <w:spacing w:before="100" w:beforeAutospacing="1" w:after="100" w:afterAutospacing="1"/>
      <w:jc w:val="left"/>
    </w:pPr>
    <w:rPr>
      <w:rFonts w:ascii="宋体" w:hAnsi="宋体" w:cs="宋体"/>
      <w:kern w:val="0"/>
      <w:sz w:val="24"/>
      <w:szCs w:val="24"/>
    </w:rPr>
  </w:style>
  <w:style w:type="character" w:styleId="a5">
    <w:name w:val="Strong"/>
    <w:uiPriority w:val="22"/>
    <w:qFormat/>
    <w:rsid w:val="00EF2524"/>
    <w:rPr>
      <w:b/>
      <w:bCs/>
    </w:rPr>
  </w:style>
  <w:style w:type="paragraph" w:styleId="a6">
    <w:name w:val="header"/>
    <w:basedOn w:val="a"/>
    <w:link w:val="Char0"/>
    <w:uiPriority w:val="99"/>
    <w:unhideWhenUsed/>
    <w:rsid w:val="00EE6A07"/>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EE6A07"/>
    <w:rPr>
      <w:rFonts w:ascii="Times New Roman" w:hAnsi="Times New Roman"/>
      <w:kern w:val="2"/>
      <w:sz w:val="18"/>
      <w:szCs w:val="18"/>
    </w:rPr>
  </w:style>
  <w:style w:type="paragraph" w:styleId="a7">
    <w:name w:val="footer"/>
    <w:basedOn w:val="a"/>
    <w:link w:val="Char1"/>
    <w:uiPriority w:val="99"/>
    <w:unhideWhenUsed/>
    <w:rsid w:val="00EE6A07"/>
    <w:pPr>
      <w:tabs>
        <w:tab w:val="center" w:pos="4153"/>
        <w:tab w:val="right" w:pos="8306"/>
      </w:tabs>
      <w:snapToGrid w:val="0"/>
      <w:jc w:val="left"/>
    </w:pPr>
    <w:rPr>
      <w:sz w:val="18"/>
      <w:szCs w:val="18"/>
    </w:rPr>
  </w:style>
  <w:style w:type="character" w:customStyle="1" w:styleId="Char1">
    <w:name w:val="页脚 Char"/>
    <w:link w:val="a7"/>
    <w:uiPriority w:val="99"/>
    <w:rsid w:val="00EE6A07"/>
    <w:rPr>
      <w:rFonts w:ascii="Times New Roman" w:hAnsi="Times New Roman"/>
      <w:kern w:val="2"/>
      <w:sz w:val="18"/>
      <w:szCs w:val="18"/>
    </w:rPr>
  </w:style>
  <w:style w:type="character" w:customStyle="1" w:styleId="1Char">
    <w:name w:val="标题 1 Char"/>
    <w:link w:val="1"/>
    <w:uiPriority w:val="9"/>
    <w:rsid w:val="00EE6A07"/>
    <w:rPr>
      <w:rFonts w:ascii="Arial" w:eastAsia="文鼎小标宋简" w:hAnsi="Arial"/>
      <w:b/>
      <w:sz w:val="22"/>
      <w:lang w:val="x-none" w:eastAsia="x-none"/>
    </w:rPr>
  </w:style>
  <w:style w:type="paragraph" w:styleId="a8">
    <w:name w:val="Body Text Indent"/>
    <w:basedOn w:val="a"/>
    <w:link w:val="Char2"/>
    <w:rsid w:val="00EE6A07"/>
    <w:pPr>
      <w:ind w:left="425" w:firstLine="425"/>
    </w:pPr>
    <w:rPr>
      <w:kern w:val="0"/>
      <w:sz w:val="24"/>
      <w:lang w:val="x-none" w:eastAsia="x-none"/>
    </w:rPr>
  </w:style>
  <w:style w:type="character" w:customStyle="1" w:styleId="Char2">
    <w:name w:val="正文文本缩进 Char"/>
    <w:link w:val="a8"/>
    <w:rsid w:val="00EE6A07"/>
    <w:rPr>
      <w:rFonts w:ascii="Times New Roman" w:hAnsi="Times New Roman"/>
      <w:sz w:val="24"/>
      <w:lang w:val="x-none" w:eastAsia="x-none"/>
    </w:rPr>
  </w:style>
  <w:style w:type="paragraph" w:styleId="a9">
    <w:name w:val="Document Map"/>
    <w:basedOn w:val="a"/>
    <w:link w:val="Char3"/>
    <w:uiPriority w:val="99"/>
    <w:semiHidden/>
    <w:unhideWhenUsed/>
    <w:rsid w:val="008A37F9"/>
    <w:rPr>
      <w:rFonts w:ascii="Heiti SC Light" w:eastAsia="Heiti SC Light"/>
      <w:sz w:val="24"/>
      <w:szCs w:val="24"/>
    </w:rPr>
  </w:style>
  <w:style w:type="character" w:customStyle="1" w:styleId="Char3">
    <w:name w:val="文档结构图 Char"/>
    <w:basedOn w:val="a0"/>
    <w:link w:val="a9"/>
    <w:uiPriority w:val="99"/>
    <w:semiHidden/>
    <w:rsid w:val="008A37F9"/>
    <w:rPr>
      <w:rFonts w:ascii="Heiti SC Light" w:eastAsia="Heiti SC Light" w:hAnsi="Times New Roman"/>
      <w:kern w:val="2"/>
      <w:sz w:val="24"/>
      <w:szCs w:val="24"/>
    </w:rPr>
  </w:style>
  <w:style w:type="paragraph" w:styleId="aa">
    <w:name w:val="List Paragraph"/>
    <w:basedOn w:val="a"/>
    <w:uiPriority w:val="34"/>
    <w:qFormat/>
    <w:rsid w:val="00D43E9C"/>
    <w:pPr>
      <w:ind w:firstLineChars="200" w:firstLine="420"/>
    </w:pPr>
  </w:style>
  <w:style w:type="table" w:styleId="ab">
    <w:name w:val="Table Grid"/>
    <w:basedOn w:val="a1"/>
    <w:rsid w:val="006F293B"/>
    <w:pPr>
      <w:widowControl w:val="0"/>
      <w:jc w:val="both"/>
    </w:pPr>
    <w:rPr>
      <w:rFonts w:ascii="Times New Roman" w:eastAsia="Simsu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网格型1"/>
    <w:basedOn w:val="a1"/>
    <w:uiPriority w:val="59"/>
    <w:rsid w:val="006F293B"/>
    <w:rPr>
      <w:rFonts w:eastAsia="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1"/>
    <w:next w:val="ab"/>
    <w:rsid w:val="00833E9B"/>
    <w:pPr>
      <w:widowControl w:val="0"/>
      <w:jc w:val="both"/>
    </w:pPr>
    <w:rPr>
      <w:rFonts w:ascii="Times New Roman" w:eastAsia="Simsu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8B159A"/>
    <w:rPr>
      <w:rFonts w:asciiTheme="majorHAnsi" w:eastAsiaTheme="majorEastAsia" w:hAnsiTheme="majorHAnsi" w:cstheme="majorBidi"/>
      <w:color w:val="365F91" w:themeColor="accent1" w:themeShade="BF"/>
      <w:kern w:val="2"/>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240757">
      <w:bodyDiv w:val="1"/>
      <w:marLeft w:val="0"/>
      <w:marRight w:val="0"/>
      <w:marTop w:val="0"/>
      <w:marBottom w:val="0"/>
      <w:divBdr>
        <w:top w:val="none" w:sz="0" w:space="0" w:color="auto"/>
        <w:left w:val="none" w:sz="0" w:space="0" w:color="auto"/>
        <w:bottom w:val="none" w:sz="0" w:space="0" w:color="auto"/>
        <w:right w:val="none" w:sz="0" w:space="0" w:color="auto"/>
      </w:divBdr>
    </w:div>
    <w:div w:id="765157784">
      <w:bodyDiv w:val="1"/>
      <w:marLeft w:val="0"/>
      <w:marRight w:val="0"/>
      <w:marTop w:val="0"/>
      <w:marBottom w:val="0"/>
      <w:divBdr>
        <w:top w:val="none" w:sz="0" w:space="0" w:color="auto"/>
        <w:left w:val="none" w:sz="0" w:space="0" w:color="auto"/>
        <w:bottom w:val="none" w:sz="0" w:space="0" w:color="auto"/>
        <w:right w:val="none" w:sz="0" w:space="0" w:color="auto"/>
      </w:divBdr>
      <w:divsChild>
        <w:div w:id="1542473281">
          <w:marLeft w:val="446"/>
          <w:marRight w:val="0"/>
          <w:marTop w:val="0"/>
          <w:marBottom w:val="0"/>
          <w:divBdr>
            <w:top w:val="none" w:sz="0" w:space="0" w:color="auto"/>
            <w:left w:val="none" w:sz="0" w:space="0" w:color="auto"/>
            <w:bottom w:val="none" w:sz="0" w:space="0" w:color="auto"/>
            <w:right w:val="none" w:sz="0" w:space="0" w:color="auto"/>
          </w:divBdr>
        </w:div>
        <w:div w:id="1885829363">
          <w:marLeft w:val="446"/>
          <w:marRight w:val="0"/>
          <w:marTop w:val="0"/>
          <w:marBottom w:val="0"/>
          <w:divBdr>
            <w:top w:val="none" w:sz="0" w:space="0" w:color="auto"/>
            <w:left w:val="none" w:sz="0" w:space="0" w:color="auto"/>
            <w:bottom w:val="none" w:sz="0" w:space="0" w:color="auto"/>
            <w:right w:val="none" w:sz="0" w:space="0" w:color="auto"/>
          </w:divBdr>
        </w:div>
      </w:divsChild>
    </w:div>
    <w:div w:id="1139493037">
      <w:bodyDiv w:val="1"/>
      <w:marLeft w:val="0"/>
      <w:marRight w:val="0"/>
      <w:marTop w:val="0"/>
      <w:marBottom w:val="0"/>
      <w:divBdr>
        <w:top w:val="none" w:sz="0" w:space="0" w:color="auto"/>
        <w:left w:val="none" w:sz="0" w:space="0" w:color="auto"/>
        <w:bottom w:val="none" w:sz="0" w:space="0" w:color="auto"/>
        <w:right w:val="none" w:sz="0" w:space="0" w:color="auto"/>
      </w:divBdr>
      <w:divsChild>
        <w:div w:id="1859345382">
          <w:marLeft w:val="446"/>
          <w:marRight w:val="0"/>
          <w:marTop w:val="0"/>
          <w:marBottom w:val="0"/>
          <w:divBdr>
            <w:top w:val="none" w:sz="0" w:space="0" w:color="auto"/>
            <w:left w:val="none" w:sz="0" w:space="0" w:color="auto"/>
            <w:bottom w:val="none" w:sz="0" w:space="0" w:color="auto"/>
            <w:right w:val="none" w:sz="0" w:space="0" w:color="auto"/>
          </w:divBdr>
        </w:div>
        <w:div w:id="1658536435">
          <w:marLeft w:val="446"/>
          <w:marRight w:val="0"/>
          <w:marTop w:val="0"/>
          <w:marBottom w:val="0"/>
          <w:divBdr>
            <w:top w:val="none" w:sz="0" w:space="0" w:color="auto"/>
            <w:left w:val="none" w:sz="0" w:space="0" w:color="auto"/>
            <w:bottom w:val="none" w:sz="0" w:space="0" w:color="auto"/>
            <w:right w:val="none" w:sz="0" w:space="0" w:color="auto"/>
          </w:divBdr>
        </w:div>
        <w:div w:id="1246764856">
          <w:marLeft w:val="446"/>
          <w:marRight w:val="0"/>
          <w:marTop w:val="0"/>
          <w:marBottom w:val="0"/>
          <w:divBdr>
            <w:top w:val="none" w:sz="0" w:space="0" w:color="auto"/>
            <w:left w:val="none" w:sz="0" w:space="0" w:color="auto"/>
            <w:bottom w:val="none" w:sz="0" w:space="0" w:color="auto"/>
            <w:right w:val="none" w:sz="0" w:space="0" w:color="auto"/>
          </w:divBdr>
        </w:div>
      </w:divsChild>
    </w:div>
    <w:div w:id="1394234819">
      <w:bodyDiv w:val="1"/>
      <w:marLeft w:val="0"/>
      <w:marRight w:val="0"/>
      <w:marTop w:val="0"/>
      <w:marBottom w:val="0"/>
      <w:divBdr>
        <w:top w:val="none" w:sz="0" w:space="0" w:color="auto"/>
        <w:left w:val="none" w:sz="0" w:space="0" w:color="auto"/>
        <w:bottom w:val="none" w:sz="0" w:space="0" w:color="auto"/>
        <w:right w:val="none" w:sz="0" w:space="0" w:color="auto"/>
      </w:divBdr>
    </w:div>
    <w:div w:id="1425417096">
      <w:bodyDiv w:val="1"/>
      <w:marLeft w:val="0"/>
      <w:marRight w:val="0"/>
      <w:marTop w:val="0"/>
      <w:marBottom w:val="0"/>
      <w:divBdr>
        <w:top w:val="none" w:sz="0" w:space="0" w:color="auto"/>
        <w:left w:val="none" w:sz="0" w:space="0" w:color="auto"/>
        <w:bottom w:val="none" w:sz="0" w:space="0" w:color="auto"/>
        <w:right w:val="none" w:sz="0" w:space="0" w:color="auto"/>
      </w:divBdr>
      <w:divsChild>
        <w:div w:id="1000738893">
          <w:marLeft w:val="446"/>
          <w:marRight w:val="0"/>
          <w:marTop w:val="0"/>
          <w:marBottom w:val="0"/>
          <w:divBdr>
            <w:top w:val="none" w:sz="0" w:space="0" w:color="auto"/>
            <w:left w:val="none" w:sz="0" w:space="0" w:color="auto"/>
            <w:bottom w:val="none" w:sz="0" w:space="0" w:color="auto"/>
            <w:right w:val="none" w:sz="0" w:space="0" w:color="auto"/>
          </w:divBdr>
        </w:div>
        <w:div w:id="1673988448">
          <w:marLeft w:val="446"/>
          <w:marRight w:val="0"/>
          <w:marTop w:val="0"/>
          <w:marBottom w:val="0"/>
          <w:divBdr>
            <w:top w:val="none" w:sz="0" w:space="0" w:color="auto"/>
            <w:left w:val="none" w:sz="0" w:space="0" w:color="auto"/>
            <w:bottom w:val="none" w:sz="0" w:space="0" w:color="auto"/>
            <w:right w:val="none" w:sz="0" w:space="0" w:color="auto"/>
          </w:divBdr>
        </w:div>
        <w:div w:id="1185444053">
          <w:marLeft w:val="446"/>
          <w:marRight w:val="0"/>
          <w:marTop w:val="0"/>
          <w:marBottom w:val="0"/>
          <w:divBdr>
            <w:top w:val="none" w:sz="0" w:space="0" w:color="auto"/>
            <w:left w:val="none" w:sz="0" w:space="0" w:color="auto"/>
            <w:bottom w:val="none" w:sz="0" w:space="0" w:color="auto"/>
            <w:right w:val="none" w:sz="0" w:space="0" w:color="auto"/>
          </w:divBdr>
        </w:div>
      </w:divsChild>
    </w:div>
    <w:div w:id="1611862970">
      <w:bodyDiv w:val="1"/>
      <w:marLeft w:val="0"/>
      <w:marRight w:val="0"/>
      <w:marTop w:val="0"/>
      <w:marBottom w:val="0"/>
      <w:divBdr>
        <w:top w:val="none" w:sz="0" w:space="0" w:color="auto"/>
        <w:left w:val="none" w:sz="0" w:space="0" w:color="auto"/>
        <w:bottom w:val="none" w:sz="0" w:space="0" w:color="auto"/>
        <w:right w:val="none" w:sz="0" w:space="0" w:color="auto"/>
      </w:divBdr>
    </w:div>
    <w:div w:id="17811450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4</Pages>
  <Words>224</Words>
  <Characters>1282</Characters>
  <Application>Microsoft Office Word</Application>
  <DocSecurity>0</DocSecurity>
  <Lines>10</Lines>
  <Paragraphs>3</Paragraphs>
  <ScaleCrop>false</ScaleCrop>
  <Company>Microsoft</Company>
  <LinksUpToDate>false</LinksUpToDate>
  <CharactersWithSpaces>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dc:creator>
  <cp:lastModifiedBy>Administrator</cp:lastModifiedBy>
  <cp:revision>16</cp:revision>
  <dcterms:created xsi:type="dcterms:W3CDTF">2018-07-18T01:30:00Z</dcterms:created>
  <dcterms:modified xsi:type="dcterms:W3CDTF">2020-08-27T09:25:00Z</dcterms:modified>
</cp:coreProperties>
</file>