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2D9D" w:rsidRPr="00E63064" w:rsidRDefault="00E63064" w:rsidP="00E63064">
      <w:pPr>
        <w:jc w:val="center"/>
        <w:rPr>
          <w:rFonts w:ascii="微软雅黑" w:eastAsia="微软雅黑" w:hAnsi="微软雅黑" w:cs="微软雅黑"/>
          <w:b/>
          <w:bCs/>
          <w:sz w:val="28"/>
          <w:szCs w:val="32"/>
        </w:rPr>
      </w:pPr>
      <w:bookmarkStart w:id="0" w:name="OLE_LINK15"/>
      <w:r w:rsidRPr="00E63064">
        <w:rPr>
          <w:rFonts w:ascii="微软雅黑" w:eastAsia="微软雅黑" w:hAnsi="微软雅黑" w:cs="微软雅黑"/>
          <w:b/>
          <w:bCs/>
          <w:sz w:val="28"/>
          <w:szCs w:val="32"/>
        </w:rPr>
        <w:t>Nova</w:t>
      </w:r>
      <w:r>
        <w:rPr>
          <w:rFonts w:ascii="微软雅黑" w:eastAsia="微软雅黑" w:hAnsi="微软雅黑" w:cs="微软雅黑"/>
          <w:b/>
          <w:bCs/>
          <w:sz w:val="28"/>
          <w:szCs w:val="32"/>
        </w:rPr>
        <w:t>创新思维</w:t>
      </w:r>
      <w:r w:rsidRPr="00E63064">
        <w:rPr>
          <w:rFonts w:ascii="微软雅黑" w:eastAsia="微软雅黑" w:hAnsi="微软雅黑" w:cs="微软雅黑"/>
          <w:b/>
          <w:bCs/>
          <w:sz w:val="28"/>
          <w:szCs w:val="32"/>
        </w:rPr>
        <w:t>-问题分析与解决</w:t>
      </w:r>
      <w:r>
        <w:rPr>
          <w:rFonts w:ascii="微软雅黑" w:eastAsia="微软雅黑" w:hAnsi="微软雅黑" w:cs="微软雅黑"/>
          <w:b/>
          <w:bCs/>
          <w:sz w:val="28"/>
          <w:szCs w:val="32"/>
        </w:rPr>
        <w:t>篇</w:t>
      </w:r>
    </w:p>
    <w:bookmarkEnd w:id="0"/>
    <w:p w:rsidR="00E63064" w:rsidRDefault="00E63064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 w:rsidRPr="00E63064">
        <w:rPr>
          <w:rFonts w:ascii="微软雅黑" w:eastAsia="微软雅黑" w:hAnsi="微软雅黑" w:cs="宋体"/>
          <w:b/>
          <w:bCs/>
          <w:noProof/>
          <w:szCs w:val="21"/>
        </w:rPr>
        <w:drawing>
          <wp:inline distT="0" distB="0" distL="0" distR="0">
            <wp:extent cx="5274310" cy="2637248"/>
            <wp:effectExtent l="0" t="0" r="2540" b="0"/>
            <wp:docPr id="4" name="图片 4" descr="F:\work\Nova 创新沙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work\Nova 创新沙盘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372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712" w:rsidRDefault="00366712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/>
          <w:b/>
          <w:bCs/>
          <w:szCs w:val="21"/>
        </w:rPr>
        <w:t>第一天</w:t>
      </w:r>
    </w:p>
    <w:p w:rsidR="004F56F7" w:rsidRPr="00E63064" w:rsidRDefault="004F56F7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 w:rsidRPr="00E63064">
        <w:rPr>
          <w:rFonts w:ascii="微软雅黑" w:eastAsia="微软雅黑" w:hAnsi="微软雅黑" w:cs="宋体" w:hint="eastAsia"/>
          <w:b/>
          <w:bCs/>
          <w:szCs w:val="21"/>
        </w:rPr>
        <w:t>一、引入</w:t>
      </w:r>
    </w:p>
    <w:p w:rsidR="004F56F7" w:rsidRPr="00E63064" w:rsidRDefault="00A46012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问题的本质与</w:t>
      </w:r>
      <w:r w:rsidRPr="00E63064">
        <w:rPr>
          <w:rFonts w:ascii="微软雅黑" w:eastAsia="微软雅黑" w:hAnsi="微软雅黑" w:cs="宋体"/>
          <w:bCs/>
          <w:szCs w:val="21"/>
        </w:rPr>
        <w:t>分类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解决问题的关键是什么？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解决问题的流程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学员活动：选题</w:t>
      </w:r>
    </w:p>
    <w:p w:rsidR="004F56F7" w:rsidRPr="00E63064" w:rsidRDefault="004F56F7" w:rsidP="004F56F7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bookmarkStart w:id="1" w:name="_Toc128828528"/>
      <w:r w:rsidRPr="00E63064">
        <w:rPr>
          <w:rFonts w:ascii="微软雅黑" w:eastAsia="微软雅黑" w:hAnsi="微软雅黑" w:cs="宋体" w:hint="eastAsia"/>
          <w:b/>
          <w:bCs/>
          <w:szCs w:val="21"/>
        </w:rPr>
        <w:t>二、</w:t>
      </w:r>
      <w:bookmarkEnd w:id="1"/>
      <w:r w:rsidRPr="00E63064">
        <w:rPr>
          <w:rFonts w:ascii="微软雅黑" w:eastAsia="微软雅黑" w:hAnsi="微软雅黑" w:cs="宋体" w:hint="eastAsia"/>
          <w:b/>
          <w:bCs/>
          <w:szCs w:val="21"/>
        </w:rPr>
        <w:t>管理者的四种关键思维</w:t>
      </w:r>
      <w:r w:rsidR="00A47F53" w:rsidRPr="00E63064">
        <w:rPr>
          <w:rFonts w:ascii="微软雅黑" w:eastAsia="微软雅黑" w:hAnsi="微软雅黑" w:cs="宋体" w:hint="eastAsia"/>
          <w:b/>
          <w:bCs/>
          <w:szCs w:val="21"/>
        </w:rPr>
        <w:t>和</w:t>
      </w:r>
      <w:r w:rsidRPr="00E63064">
        <w:rPr>
          <w:rFonts w:ascii="微软雅黑" w:eastAsia="微软雅黑" w:hAnsi="微软雅黑" w:cs="宋体" w:hint="eastAsia"/>
          <w:b/>
          <w:bCs/>
          <w:szCs w:val="21"/>
        </w:rPr>
        <w:t>能力</w:t>
      </w:r>
      <w:r w:rsidR="00366712">
        <w:rPr>
          <w:rFonts w:ascii="微软雅黑" w:eastAsia="微软雅黑" w:hAnsi="微软雅黑" w:cs="宋体" w:hint="eastAsia"/>
          <w:b/>
          <w:bCs/>
          <w:szCs w:val="21"/>
        </w:rPr>
        <w:t>（上）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情景分析：帮您从大角度、多层次的分析中发现关键的问题 </w:t>
      </w:r>
    </w:p>
    <w:p w:rsidR="00CC5730" w:rsidRPr="00E63064" w:rsidRDefault="00CC5730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框架</w:t>
      </w:r>
      <w:r w:rsidRPr="00E63064">
        <w:rPr>
          <w:rFonts w:ascii="微软雅黑" w:eastAsia="微软雅黑" w:hAnsi="微软雅黑"/>
          <w:szCs w:val="21"/>
        </w:rPr>
        <w:t>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聚焦问题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工具介绍：</w:t>
      </w:r>
      <w:r w:rsidR="00CC5730" w:rsidRPr="00E63064">
        <w:rPr>
          <w:rFonts w:ascii="微软雅黑" w:eastAsia="微软雅黑" w:hAnsi="微软雅黑" w:hint="eastAsia"/>
          <w:szCs w:val="21"/>
        </w:rPr>
        <w:t>商业画布和</w:t>
      </w:r>
      <w:r w:rsidRPr="00E63064">
        <w:rPr>
          <w:rFonts w:ascii="微软雅黑" w:eastAsia="微软雅黑" w:hAnsi="微软雅黑" w:hint="eastAsia"/>
          <w:szCs w:val="21"/>
        </w:rPr>
        <w:t>金字塔原理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进一步明确问题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对每一个问题澄清现状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明确问题的期望是什么——以终为始原则</w:t>
      </w:r>
    </w:p>
    <w:p w:rsidR="004F56F7" w:rsidRPr="00E63064" w:rsidRDefault="00366712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lastRenderedPageBreak/>
        <w:t>沙盘演练</w:t>
      </w:r>
      <w:r w:rsidR="004F56F7" w:rsidRPr="00E63064">
        <w:rPr>
          <w:rFonts w:ascii="微软雅黑" w:eastAsia="微软雅黑" w:hAnsi="微软雅黑" w:hint="eastAsia"/>
          <w:szCs w:val="21"/>
        </w:rPr>
        <w:t>：学员问题研讨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学员分享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原因分析：帮您运用科学的方法找出问题最可能的原因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常见的问题及原因分析的工具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左右脑的分工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右脑原因分析工具：头脑风暴法、鱼骨图、5WHY法……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用右脑去假设问题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小组活动：学员问题研讨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用左脑去验证问题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验证原因的工具：数据法、对比法……</w:t>
      </w:r>
    </w:p>
    <w:p w:rsidR="00D74976" w:rsidRPr="00E63064" w:rsidRDefault="00D74976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全面诊断法</w:t>
      </w:r>
      <w:r w:rsidRPr="00E63064">
        <w:rPr>
          <w:rFonts w:ascii="微软雅黑" w:eastAsia="微软雅黑" w:hAnsi="微软雅黑"/>
          <w:szCs w:val="21"/>
        </w:rPr>
        <w:t>：组织分析模型OAM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逻辑分析，验证可能的原因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实地验证，找到真正的原因 </w:t>
      </w:r>
    </w:p>
    <w:p w:rsidR="004F56F7" w:rsidRPr="00E63064" w:rsidRDefault="00366712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沙盘演练</w:t>
      </w:r>
      <w:r w:rsidR="004F56F7" w:rsidRPr="00E63064">
        <w:rPr>
          <w:rFonts w:ascii="微软雅黑" w:eastAsia="微软雅黑" w:hAnsi="微软雅黑" w:hint="eastAsia"/>
          <w:szCs w:val="21"/>
        </w:rPr>
        <w:t>：学员问题</w:t>
      </w:r>
      <w:r>
        <w:rPr>
          <w:rFonts w:ascii="微软雅黑" w:eastAsia="微软雅黑" w:hAnsi="微软雅黑" w:hint="eastAsia"/>
          <w:szCs w:val="21"/>
        </w:rPr>
        <w:t>的原因分析</w:t>
      </w:r>
    </w:p>
    <w:p w:rsidR="00366712" w:rsidRDefault="00366712" w:rsidP="00366712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/>
          <w:b/>
          <w:bCs/>
          <w:szCs w:val="21"/>
        </w:rPr>
        <w:t>第二天</w:t>
      </w:r>
      <w:bookmarkStart w:id="2" w:name="_GoBack"/>
      <w:bookmarkEnd w:id="2"/>
    </w:p>
    <w:p w:rsidR="00366712" w:rsidRPr="00366712" w:rsidRDefault="00366712" w:rsidP="00366712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三</w:t>
      </w:r>
      <w:r w:rsidRPr="00366712">
        <w:rPr>
          <w:rFonts w:ascii="微软雅黑" w:eastAsia="微软雅黑" w:hAnsi="微软雅黑" w:cs="宋体" w:hint="eastAsia"/>
          <w:b/>
          <w:bCs/>
          <w:szCs w:val="21"/>
        </w:rPr>
        <w:t>、管理者的四种关键思维和能力（</w:t>
      </w:r>
      <w:r>
        <w:rPr>
          <w:rFonts w:ascii="微软雅黑" w:eastAsia="微软雅黑" w:hAnsi="微软雅黑" w:cs="宋体" w:hint="eastAsia"/>
          <w:b/>
          <w:bCs/>
          <w:szCs w:val="21"/>
        </w:rPr>
        <w:t>下</w:t>
      </w:r>
      <w:r w:rsidRPr="00366712">
        <w:rPr>
          <w:rFonts w:ascii="微软雅黑" w:eastAsia="微软雅黑" w:hAnsi="微软雅黑" w:cs="宋体" w:hint="eastAsia"/>
          <w:b/>
          <w:bCs/>
          <w:szCs w:val="21"/>
        </w:rPr>
        <w:t>）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决策制定：为您提供直接解决问题的方案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确定决策目的是什么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寻找解决方案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方案中的创新突破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创新工具：组合法、模仿法、逆向思维法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尽可能全面地搜集决策标准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lastRenderedPageBreak/>
        <w:t>方案的评估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方案的风险分析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 xml:space="preserve">做出最终的决策 </w:t>
      </w:r>
    </w:p>
    <w:p w:rsidR="004F56F7" w:rsidRPr="00E63064" w:rsidRDefault="00366712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沙盘演练</w:t>
      </w:r>
      <w:r w:rsidR="004F56F7" w:rsidRPr="00E63064">
        <w:rPr>
          <w:rFonts w:ascii="微软雅黑" w:eastAsia="微软雅黑" w:hAnsi="微软雅黑" w:hint="eastAsia"/>
          <w:szCs w:val="21"/>
        </w:rPr>
        <w:t>：学员问题</w:t>
      </w:r>
      <w:r>
        <w:rPr>
          <w:rFonts w:ascii="微软雅黑" w:eastAsia="微软雅黑" w:hAnsi="微软雅黑" w:hint="eastAsia"/>
          <w:szCs w:val="21"/>
        </w:rPr>
        <w:t>的对策制订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决策心理学</w:t>
      </w:r>
    </w:p>
    <w:p w:rsidR="004F56F7" w:rsidRPr="00E63064" w:rsidRDefault="004F56F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 xml:space="preserve">计划分析：为您设计预防问题和捕捉事务运作机会的有效措施 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计划目标是什么？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所有行动步骤及关键环节</w:t>
      </w:r>
    </w:p>
    <w:p w:rsidR="004F56F7" w:rsidRPr="00E63064" w:rsidRDefault="00D74976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如何串联</w:t>
      </w:r>
      <w:r w:rsidRPr="00E63064">
        <w:rPr>
          <w:rFonts w:ascii="微软雅黑" w:eastAsia="微软雅黑" w:hAnsi="微软雅黑"/>
          <w:szCs w:val="21"/>
        </w:rPr>
        <w:t>任务和</w:t>
      </w:r>
      <w:r w:rsidRPr="00E63064">
        <w:rPr>
          <w:rFonts w:ascii="微软雅黑" w:eastAsia="微软雅黑" w:hAnsi="微软雅黑" w:hint="eastAsia"/>
          <w:szCs w:val="21"/>
        </w:rPr>
        <w:t>环节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每个步骤的潜在问题及原因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风险管理：制定预防性措施和应急性措施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如何对风险进行预警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对行动计划进行完善</w:t>
      </w:r>
    </w:p>
    <w:p w:rsidR="004F56F7" w:rsidRPr="00E63064" w:rsidRDefault="004F56F7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 w:rsidRPr="00E63064">
        <w:rPr>
          <w:rFonts w:ascii="微软雅黑" w:eastAsia="微软雅黑" w:hAnsi="微软雅黑" w:hint="eastAsia"/>
          <w:szCs w:val="21"/>
        </w:rPr>
        <w:t>制定详细工作计划表——甘特图</w:t>
      </w:r>
    </w:p>
    <w:p w:rsidR="004F56F7" w:rsidRPr="00E63064" w:rsidRDefault="00366712" w:rsidP="00E63064">
      <w:pPr>
        <w:widowControl/>
        <w:numPr>
          <w:ilvl w:val="1"/>
          <w:numId w:val="37"/>
        </w:numPr>
        <w:jc w:val="left"/>
        <w:rPr>
          <w:rFonts w:ascii="微软雅黑" w:eastAsia="微软雅黑" w:hAnsi="微软雅黑"/>
          <w:szCs w:val="21"/>
        </w:rPr>
      </w:pPr>
      <w:r>
        <w:rPr>
          <w:rFonts w:ascii="微软雅黑" w:eastAsia="微软雅黑" w:hAnsi="微软雅黑" w:hint="eastAsia"/>
          <w:szCs w:val="21"/>
        </w:rPr>
        <w:t>沙盘演练</w:t>
      </w:r>
      <w:r w:rsidR="004F56F7" w:rsidRPr="00E63064">
        <w:rPr>
          <w:rFonts w:ascii="微软雅黑" w:eastAsia="微软雅黑" w:hAnsi="微软雅黑" w:hint="eastAsia"/>
          <w:szCs w:val="21"/>
        </w:rPr>
        <w:t>：学员问题</w:t>
      </w:r>
      <w:r>
        <w:rPr>
          <w:rFonts w:ascii="微软雅黑" w:eastAsia="微软雅黑" w:hAnsi="微软雅黑" w:hint="eastAsia"/>
          <w:szCs w:val="21"/>
        </w:rPr>
        <w:t>解决行动计划</w:t>
      </w:r>
    </w:p>
    <w:p w:rsidR="00A47F53" w:rsidRPr="00E63064" w:rsidRDefault="00366712" w:rsidP="00A47F53">
      <w:pPr>
        <w:widowControl/>
        <w:ind w:leftChars="-202" w:left="-2" w:hangingChars="201" w:hanging="422"/>
        <w:jc w:val="left"/>
        <w:outlineLvl w:val="1"/>
        <w:rPr>
          <w:rFonts w:ascii="微软雅黑" w:eastAsia="微软雅黑" w:hAnsi="微软雅黑" w:cs="宋体"/>
          <w:b/>
          <w:bCs/>
          <w:szCs w:val="21"/>
        </w:rPr>
      </w:pPr>
      <w:r>
        <w:rPr>
          <w:rFonts w:ascii="微软雅黑" w:eastAsia="微软雅黑" w:hAnsi="微软雅黑" w:cs="宋体" w:hint="eastAsia"/>
          <w:b/>
          <w:bCs/>
          <w:szCs w:val="21"/>
        </w:rPr>
        <w:t>四</w:t>
      </w:r>
      <w:r w:rsidR="00A47F53" w:rsidRPr="00E63064">
        <w:rPr>
          <w:rFonts w:ascii="微软雅黑" w:eastAsia="微软雅黑" w:hAnsi="微软雅黑" w:cs="宋体" w:hint="eastAsia"/>
          <w:b/>
          <w:bCs/>
          <w:szCs w:val="21"/>
        </w:rPr>
        <w:t>、</w:t>
      </w:r>
      <w:r w:rsidR="00C44C89" w:rsidRPr="00E63064">
        <w:rPr>
          <w:rFonts w:ascii="微软雅黑" w:eastAsia="微软雅黑" w:hAnsi="微软雅黑" w:cs="宋体" w:hint="eastAsia"/>
          <w:b/>
          <w:bCs/>
          <w:szCs w:val="21"/>
        </w:rPr>
        <w:t>方案落地与</w:t>
      </w:r>
      <w:r w:rsidR="00C44C89" w:rsidRPr="00E63064">
        <w:rPr>
          <w:rFonts w:ascii="微软雅黑" w:eastAsia="微软雅黑" w:hAnsi="微软雅黑" w:cs="宋体"/>
          <w:b/>
          <w:bCs/>
          <w:szCs w:val="21"/>
        </w:rPr>
        <w:t>持续改善</w:t>
      </w:r>
    </w:p>
    <w:p w:rsidR="00696F37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行动实施</w:t>
      </w:r>
      <w:r w:rsidRPr="00E63064">
        <w:rPr>
          <w:rFonts w:ascii="微软雅黑" w:eastAsia="微软雅黑" w:hAnsi="微软雅黑" w:cs="宋体"/>
          <w:bCs/>
          <w:szCs w:val="21"/>
        </w:rPr>
        <w:t>的</w:t>
      </w:r>
      <w:r w:rsidR="00696F37" w:rsidRPr="00E63064">
        <w:rPr>
          <w:rFonts w:ascii="微软雅黑" w:eastAsia="微软雅黑" w:hAnsi="微软雅黑" w:cs="宋体" w:hint="eastAsia"/>
          <w:bCs/>
          <w:szCs w:val="21"/>
        </w:rPr>
        <w:t>五层面</w:t>
      </w:r>
      <w:r w:rsidRPr="00E63064">
        <w:rPr>
          <w:rFonts w:ascii="微软雅黑" w:eastAsia="微软雅黑" w:hAnsi="微软雅黑" w:cs="宋体" w:hint="eastAsia"/>
          <w:bCs/>
          <w:szCs w:val="21"/>
        </w:rPr>
        <w:t>分解</w:t>
      </w:r>
    </w:p>
    <w:p w:rsidR="00696F37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落地</w:t>
      </w:r>
      <w:r w:rsidR="00696F37" w:rsidRPr="00E63064">
        <w:rPr>
          <w:rFonts w:ascii="微软雅黑" w:eastAsia="微软雅黑" w:hAnsi="微软雅黑" w:cs="宋体" w:hint="eastAsia"/>
          <w:bCs/>
          <w:szCs w:val="21"/>
        </w:rPr>
        <w:t>改善</w:t>
      </w:r>
      <w:r w:rsidR="00696F37" w:rsidRPr="00E63064">
        <w:rPr>
          <w:rFonts w:ascii="微软雅黑" w:eastAsia="微软雅黑" w:hAnsi="微软雅黑" w:cs="宋体"/>
          <w:bCs/>
          <w:szCs w:val="21"/>
        </w:rPr>
        <w:t>和解决方案的</w:t>
      </w:r>
      <w:r w:rsidRPr="00E63064">
        <w:rPr>
          <w:rFonts w:ascii="微软雅黑" w:eastAsia="微软雅黑" w:hAnsi="微软雅黑" w:cs="宋体" w:hint="eastAsia"/>
          <w:bCs/>
          <w:szCs w:val="21"/>
        </w:rPr>
        <w:t>推行</w:t>
      </w:r>
      <w:r w:rsidR="00696F37" w:rsidRPr="00E63064">
        <w:rPr>
          <w:rFonts w:ascii="微软雅黑" w:eastAsia="微软雅黑" w:hAnsi="微软雅黑" w:cs="宋体"/>
          <w:bCs/>
          <w:szCs w:val="21"/>
        </w:rPr>
        <w:t>八步骤</w:t>
      </w:r>
    </w:p>
    <w:p w:rsidR="00696F37" w:rsidRPr="00E63064" w:rsidRDefault="00696F37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五个维度</w:t>
      </w:r>
      <w:r w:rsidRPr="00E63064">
        <w:rPr>
          <w:rFonts w:ascii="微软雅黑" w:eastAsia="微软雅黑" w:hAnsi="微软雅黑" w:cs="宋体"/>
          <w:bCs/>
          <w:szCs w:val="21"/>
        </w:rPr>
        <w:t>促进解决方案效果</w:t>
      </w:r>
    </w:p>
    <w:p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PDCA戴明循环的</w:t>
      </w:r>
      <w:r w:rsidRPr="00E63064">
        <w:rPr>
          <w:rFonts w:ascii="微软雅黑" w:eastAsia="微软雅黑" w:hAnsi="微软雅黑" w:cs="宋体"/>
          <w:bCs/>
          <w:szCs w:val="21"/>
        </w:rPr>
        <w:t>介绍与意义</w:t>
      </w:r>
    </w:p>
    <w:p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持续改善与</w:t>
      </w:r>
      <w:r w:rsidRPr="00E63064">
        <w:rPr>
          <w:rFonts w:ascii="微软雅黑" w:eastAsia="微软雅黑" w:hAnsi="微软雅黑" w:cs="宋体"/>
          <w:bCs/>
          <w:szCs w:val="21"/>
        </w:rPr>
        <w:t>多重</w:t>
      </w:r>
      <w:r w:rsidRPr="00E63064">
        <w:rPr>
          <w:rFonts w:ascii="微软雅黑" w:eastAsia="微软雅黑" w:hAnsi="微软雅黑" w:cs="宋体" w:hint="eastAsia"/>
          <w:bCs/>
          <w:szCs w:val="21"/>
        </w:rPr>
        <w:t>解决方案</w:t>
      </w:r>
      <w:r w:rsidRPr="00E63064">
        <w:rPr>
          <w:rFonts w:ascii="微软雅黑" w:eastAsia="微软雅黑" w:hAnsi="微软雅黑" w:cs="宋体"/>
          <w:bCs/>
          <w:szCs w:val="21"/>
        </w:rPr>
        <w:t>联动</w:t>
      </w:r>
    </w:p>
    <w:p w:rsidR="00C44C89" w:rsidRPr="00E63064" w:rsidRDefault="00C44C89" w:rsidP="00E63064">
      <w:pPr>
        <w:widowControl/>
        <w:numPr>
          <w:ilvl w:val="0"/>
          <w:numId w:val="40"/>
        </w:numPr>
        <w:jc w:val="left"/>
        <w:outlineLvl w:val="1"/>
        <w:rPr>
          <w:rFonts w:ascii="微软雅黑" w:eastAsia="微软雅黑" w:hAnsi="微软雅黑" w:cs="宋体"/>
          <w:bCs/>
          <w:szCs w:val="21"/>
        </w:rPr>
      </w:pPr>
      <w:r w:rsidRPr="00E63064">
        <w:rPr>
          <w:rFonts w:ascii="微软雅黑" w:eastAsia="微软雅黑" w:hAnsi="微软雅黑" w:cs="宋体" w:hint="eastAsia"/>
          <w:bCs/>
          <w:szCs w:val="21"/>
        </w:rPr>
        <w:t>跨部门合作行动</w:t>
      </w:r>
      <w:r w:rsidRPr="00E63064">
        <w:rPr>
          <w:rFonts w:ascii="微软雅黑" w:eastAsia="微软雅黑" w:hAnsi="微软雅黑" w:cs="宋体"/>
          <w:bCs/>
          <w:szCs w:val="21"/>
        </w:rPr>
        <w:t>的建议</w:t>
      </w:r>
    </w:p>
    <w:sectPr w:rsidR="00C44C89" w:rsidRPr="00E63064" w:rsidSect="001A03CB"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054D" w:rsidRDefault="00AA054D">
      <w:r>
        <w:separator/>
      </w:r>
    </w:p>
  </w:endnote>
  <w:endnote w:type="continuationSeparator" w:id="0">
    <w:p w:rsidR="00AA054D" w:rsidRDefault="00AA05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Helvetica Neue">
    <w:altName w:val="Times New Roman"/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F32BC" w:rsidRDefault="003A79A3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1430" b="6350"/>
              <wp:wrapNone/>
              <wp:docPr id="17" name="文本框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F32BC" w:rsidRDefault="00DA03BC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 w:rsidR="003F32BC"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366712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7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" filled="f" fillcolor="white [3201]" stroked="f" strokeweight=".5pt">
              <v:path arrowok="t"/>
              <v:textbox style="mso-fit-shape-to-text:t" inset="0,0,0,0">
                <w:txbxContent>
                  <w:p w:rsidR="003F32BC" w:rsidRDefault="00DA03BC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 w:rsidR="003F32BC"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366712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-1129665</wp:posOffset>
              </wp:positionH>
              <wp:positionV relativeFrom="paragraph">
                <wp:posOffset>686435</wp:posOffset>
              </wp:positionV>
              <wp:extent cx="7800975" cy="342900"/>
              <wp:effectExtent l="0" t="0" r="9525" b="0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7800975" cy="342900"/>
                      </a:xfrm>
                      <a:prstGeom prst="rect">
                        <a:avLst/>
                      </a:prstGeom>
                      <a:solidFill>
                        <a:srgbClr val="0099FF"/>
                      </a:solidFill>
                      <a:ln w="25400" cap="flat" cmpd="sng" algn="ctr">
                        <a:noFill/>
                        <a:prstDash val="solid"/>
                      </a:ln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E8B59E" id="矩形 1" o:spid="_x0000_s1026" style="position:absolute;margin-left:-88.95pt;margin-top:54.05pt;width:614.2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" fillcolor="#09f" stroked="f" strokeweight="2pt">
              <v:path arrowok="t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054D" w:rsidRDefault="00AA054D">
      <w:r>
        <w:separator/>
      </w:r>
    </w:p>
  </w:footnote>
  <w:footnote w:type="continuationSeparator" w:id="0">
    <w:p w:rsidR="00AA054D" w:rsidRDefault="00AA05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B461C"/>
    <w:multiLevelType w:val="hybridMultilevel"/>
    <w:tmpl w:val="A106F8B4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">
    <w:nsid w:val="038076DB"/>
    <w:multiLevelType w:val="multilevel"/>
    <w:tmpl w:val="038076D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56A580F"/>
    <w:multiLevelType w:val="hybridMultilevel"/>
    <w:tmpl w:val="0A06CF20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0C7E6391"/>
    <w:multiLevelType w:val="hybridMultilevel"/>
    <w:tmpl w:val="1FA0850E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0F4C174B"/>
    <w:multiLevelType w:val="multilevel"/>
    <w:tmpl w:val="0F4C174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3A42F07"/>
    <w:multiLevelType w:val="hybridMultilevel"/>
    <w:tmpl w:val="D8942EC0"/>
    <w:lvl w:ilvl="0" w:tplc="0409000B">
      <w:start w:val="1"/>
      <w:numFmt w:val="bullet"/>
      <w:lvlText w:val=""/>
      <w:lvlJc w:val="left"/>
      <w:pPr>
        <w:tabs>
          <w:tab w:val="num" w:pos="1200"/>
        </w:tabs>
        <w:ind w:left="1200" w:hanging="7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320"/>
        </w:tabs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740"/>
        </w:tabs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60"/>
        </w:tabs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80"/>
        </w:tabs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00"/>
        </w:tabs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420"/>
        </w:tabs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60"/>
        </w:tabs>
        <w:ind w:left="4260" w:hanging="420"/>
      </w:pPr>
      <w:rPr>
        <w:rFonts w:ascii="Wingdings" w:hAnsi="Wingdings" w:hint="default"/>
      </w:rPr>
    </w:lvl>
  </w:abstractNum>
  <w:abstractNum w:abstractNumId="6">
    <w:nsid w:val="185A69E2"/>
    <w:multiLevelType w:val="hybridMultilevel"/>
    <w:tmpl w:val="B286638A"/>
    <w:lvl w:ilvl="0" w:tplc="9F82CA70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b/>
        <w:color w:val="000000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>
    <w:nsid w:val="19A74928"/>
    <w:multiLevelType w:val="hybridMultilevel"/>
    <w:tmpl w:val="7F5C7322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-270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-228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-186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-144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-10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-60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-18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231" w:hanging="420"/>
      </w:pPr>
      <w:rPr>
        <w:rFonts w:ascii="Wingdings" w:hAnsi="Wingdings" w:hint="default"/>
      </w:rPr>
    </w:lvl>
  </w:abstractNum>
  <w:abstractNum w:abstractNumId="8">
    <w:nsid w:val="1C755E06"/>
    <w:multiLevelType w:val="hybridMultilevel"/>
    <w:tmpl w:val="C6426E3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D63119D"/>
    <w:multiLevelType w:val="hybridMultilevel"/>
    <w:tmpl w:val="E980941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>
    <w:nsid w:val="1F3D1EA9"/>
    <w:multiLevelType w:val="multilevel"/>
    <w:tmpl w:val="1F3D1EA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20731A1A"/>
    <w:multiLevelType w:val="hybridMultilevel"/>
    <w:tmpl w:val="BDD0605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9A08D4"/>
    <w:multiLevelType w:val="hybridMultilevel"/>
    <w:tmpl w:val="CEFC55CC"/>
    <w:lvl w:ilvl="0" w:tplc="0409000D">
      <w:start w:val="1"/>
      <w:numFmt w:val="bullet"/>
      <w:lvlText w:val=""/>
      <w:lvlJc w:val="left"/>
      <w:pPr>
        <w:ind w:left="168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3">
    <w:nsid w:val="23E96737"/>
    <w:multiLevelType w:val="hybridMultilevel"/>
    <w:tmpl w:val="A2F0714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B">
      <w:start w:val="1"/>
      <w:numFmt w:val="bullet"/>
      <w:lvlText w:val="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>
    <w:nsid w:val="44BD433F"/>
    <w:multiLevelType w:val="hybridMultilevel"/>
    <w:tmpl w:val="2BC0CCD0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47037FD9"/>
    <w:multiLevelType w:val="multilevel"/>
    <w:tmpl w:val="47037FD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8C9002D"/>
    <w:multiLevelType w:val="multilevel"/>
    <w:tmpl w:val="48C9002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97C6015"/>
    <w:multiLevelType w:val="hybridMultilevel"/>
    <w:tmpl w:val="75FA6EFE"/>
    <w:lvl w:ilvl="0" w:tplc="63CE2B46">
      <w:start w:val="5"/>
      <w:numFmt w:val="bullet"/>
      <w:lvlText w:val="●"/>
      <w:lvlJc w:val="left"/>
      <w:pPr>
        <w:ind w:left="360" w:hanging="36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>
    <w:nsid w:val="4BB365B9"/>
    <w:multiLevelType w:val="hybridMultilevel"/>
    <w:tmpl w:val="CE680D18"/>
    <w:lvl w:ilvl="0" w:tplc="191CBE2A">
      <w:start w:val="1"/>
      <w:numFmt w:val="bullet"/>
      <w:lvlText w:val="-"/>
      <w:lvlJc w:val="left"/>
      <w:pPr>
        <w:ind w:left="438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"/>
      <w:lvlJc w:val="left"/>
      <w:pPr>
        <w:ind w:left="91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3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5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7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9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1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43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58" w:hanging="420"/>
      </w:pPr>
      <w:rPr>
        <w:rFonts w:ascii="Wingdings" w:hAnsi="Wingdings" w:hint="default"/>
      </w:rPr>
    </w:lvl>
  </w:abstractNum>
  <w:abstractNum w:abstractNumId="19">
    <w:nsid w:val="4F9C4B19"/>
    <w:multiLevelType w:val="hybridMultilevel"/>
    <w:tmpl w:val="0D2CCB5A"/>
    <w:lvl w:ilvl="0" w:tplc="0409000F">
      <w:start w:val="1"/>
      <w:numFmt w:val="decimal"/>
      <w:lvlText w:val="%1."/>
      <w:lvlJc w:val="left"/>
      <w:pPr>
        <w:ind w:left="78" w:hanging="360"/>
      </w:pPr>
      <w:rPr>
        <w:rFonts w:hint="default"/>
      </w:rPr>
    </w:lvl>
    <w:lvl w:ilvl="1" w:tplc="E54C5BE4">
      <w:start w:val="1"/>
      <w:numFmt w:val="decimal"/>
      <w:lvlText w:val="%2."/>
      <w:lvlJc w:val="left"/>
      <w:pPr>
        <w:ind w:left="639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119" w:hanging="420"/>
      </w:pPr>
    </w:lvl>
    <w:lvl w:ilvl="3" w:tplc="0409000F" w:tentative="1">
      <w:start w:val="1"/>
      <w:numFmt w:val="decimal"/>
      <w:lvlText w:val="%4."/>
      <w:lvlJc w:val="left"/>
      <w:pPr>
        <w:ind w:left="1539" w:hanging="420"/>
      </w:pPr>
    </w:lvl>
    <w:lvl w:ilvl="4" w:tplc="04090019" w:tentative="1">
      <w:start w:val="1"/>
      <w:numFmt w:val="lowerLetter"/>
      <w:lvlText w:val="%5)"/>
      <w:lvlJc w:val="left"/>
      <w:pPr>
        <w:ind w:left="1959" w:hanging="420"/>
      </w:pPr>
    </w:lvl>
    <w:lvl w:ilvl="5" w:tplc="0409001B" w:tentative="1">
      <w:start w:val="1"/>
      <w:numFmt w:val="lowerRoman"/>
      <w:lvlText w:val="%6."/>
      <w:lvlJc w:val="right"/>
      <w:pPr>
        <w:ind w:left="2379" w:hanging="420"/>
      </w:pPr>
    </w:lvl>
    <w:lvl w:ilvl="6" w:tplc="0409000F" w:tentative="1">
      <w:start w:val="1"/>
      <w:numFmt w:val="decimal"/>
      <w:lvlText w:val="%7."/>
      <w:lvlJc w:val="left"/>
      <w:pPr>
        <w:ind w:left="2799" w:hanging="420"/>
      </w:pPr>
    </w:lvl>
    <w:lvl w:ilvl="7" w:tplc="04090019" w:tentative="1">
      <w:start w:val="1"/>
      <w:numFmt w:val="lowerLetter"/>
      <w:lvlText w:val="%8)"/>
      <w:lvlJc w:val="left"/>
      <w:pPr>
        <w:ind w:left="3219" w:hanging="420"/>
      </w:pPr>
    </w:lvl>
    <w:lvl w:ilvl="8" w:tplc="0409001B" w:tentative="1">
      <w:start w:val="1"/>
      <w:numFmt w:val="lowerRoman"/>
      <w:lvlText w:val="%9."/>
      <w:lvlJc w:val="right"/>
      <w:pPr>
        <w:ind w:left="3639" w:hanging="420"/>
      </w:pPr>
    </w:lvl>
  </w:abstractNum>
  <w:abstractNum w:abstractNumId="20">
    <w:nsid w:val="535B17EA"/>
    <w:multiLevelType w:val="hybridMultilevel"/>
    <w:tmpl w:val="43C094EA"/>
    <w:lvl w:ilvl="0" w:tplc="A178DFB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6CD4B10"/>
    <w:multiLevelType w:val="singleLevel"/>
    <w:tmpl w:val="56CD4B10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2">
    <w:nsid w:val="56CEB222"/>
    <w:multiLevelType w:val="singleLevel"/>
    <w:tmpl w:val="0409000D"/>
    <w:lvl w:ilvl="0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  <w:color w:val="auto"/>
        <w:sz w:val="24"/>
        <w:szCs w:val="24"/>
      </w:rPr>
    </w:lvl>
  </w:abstractNum>
  <w:abstractNum w:abstractNumId="23">
    <w:nsid w:val="57116FB6"/>
    <w:multiLevelType w:val="hybridMultilevel"/>
    <w:tmpl w:val="538EDD46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>
    <w:nsid w:val="57B9307B"/>
    <w:multiLevelType w:val="singleLevel"/>
    <w:tmpl w:val="57B9307B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5">
    <w:nsid w:val="57B93099"/>
    <w:multiLevelType w:val="singleLevel"/>
    <w:tmpl w:val="57B93099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6">
    <w:nsid w:val="57B94CA2"/>
    <w:multiLevelType w:val="singleLevel"/>
    <w:tmpl w:val="57B94CA2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7">
    <w:nsid w:val="57B94F49"/>
    <w:multiLevelType w:val="singleLevel"/>
    <w:tmpl w:val="57B94F49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8">
    <w:nsid w:val="57B94FA2"/>
    <w:multiLevelType w:val="singleLevel"/>
    <w:tmpl w:val="57B94FA2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29">
    <w:nsid w:val="57B94FE4"/>
    <w:multiLevelType w:val="singleLevel"/>
    <w:tmpl w:val="57B94FE4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0">
    <w:nsid w:val="5A455812"/>
    <w:multiLevelType w:val="hybridMultilevel"/>
    <w:tmpl w:val="FF46B776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1">
    <w:nsid w:val="5BEC25D2"/>
    <w:multiLevelType w:val="hybridMultilevel"/>
    <w:tmpl w:val="342A9B90"/>
    <w:lvl w:ilvl="0" w:tplc="63CE2B46">
      <w:start w:val="5"/>
      <w:numFmt w:val="bullet"/>
      <w:lvlText w:val="●"/>
      <w:lvlJc w:val="left"/>
      <w:pPr>
        <w:ind w:left="420" w:hanging="420"/>
      </w:pPr>
      <w:rPr>
        <w:rFonts w:ascii="微软雅黑" w:eastAsia="微软雅黑" w:hAnsi="微软雅黑" w:cs="黑体" w:hint="eastAsia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2">
    <w:nsid w:val="6866636B"/>
    <w:multiLevelType w:val="hybridMultilevel"/>
    <w:tmpl w:val="0374B10C"/>
    <w:lvl w:ilvl="0" w:tplc="1462397E">
      <w:start w:val="1"/>
      <w:numFmt w:val="decimal"/>
      <w:lvlText w:val="%1、"/>
      <w:lvlJc w:val="left"/>
      <w:pPr>
        <w:tabs>
          <w:tab w:val="num" w:pos="902"/>
        </w:tabs>
        <w:ind w:left="9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2"/>
        </w:tabs>
        <w:ind w:left="1382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02"/>
        </w:tabs>
        <w:ind w:left="180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2"/>
        </w:tabs>
        <w:ind w:left="222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2"/>
        </w:tabs>
        <w:ind w:left="264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2"/>
        </w:tabs>
        <w:ind w:left="306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2"/>
        </w:tabs>
        <w:ind w:left="348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2"/>
        </w:tabs>
        <w:ind w:left="390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2"/>
        </w:tabs>
        <w:ind w:left="4322" w:hanging="420"/>
      </w:pPr>
    </w:lvl>
  </w:abstractNum>
  <w:abstractNum w:abstractNumId="33">
    <w:nsid w:val="6EE04DDA"/>
    <w:multiLevelType w:val="multilevel"/>
    <w:tmpl w:val="6EE04DD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4">
    <w:nsid w:val="706E7891"/>
    <w:multiLevelType w:val="hybridMultilevel"/>
    <w:tmpl w:val="206C490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>
    <w:nsid w:val="70B64C67"/>
    <w:multiLevelType w:val="hybridMultilevel"/>
    <w:tmpl w:val="B9380D8E"/>
    <w:lvl w:ilvl="0" w:tplc="0409000B">
      <w:start w:val="1"/>
      <w:numFmt w:val="bullet"/>
      <w:lvlText w:val=""/>
      <w:lvlJc w:val="left"/>
      <w:pPr>
        <w:ind w:left="9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20"/>
      </w:pPr>
      <w:rPr>
        <w:rFonts w:ascii="Wingdings" w:hAnsi="Wingdings" w:hint="default"/>
      </w:rPr>
    </w:lvl>
  </w:abstractNum>
  <w:abstractNum w:abstractNumId="36">
    <w:nsid w:val="713F5A09"/>
    <w:multiLevelType w:val="hybridMultilevel"/>
    <w:tmpl w:val="56E4EB30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7D8C900">
      <w:start w:val="1"/>
      <w:numFmt w:val="decimal"/>
      <w:lvlText w:val="%2、"/>
      <w:lvlJc w:val="left"/>
      <w:pPr>
        <w:ind w:left="780" w:hanging="360"/>
      </w:pPr>
      <w:rPr>
        <w:rFonts w:cs="华文楷体" w:hint="default"/>
        <w:b/>
      </w:r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7">
    <w:nsid w:val="753B3420"/>
    <w:multiLevelType w:val="hybridMultilevel"/>
    <w:tmpl w:val="6B66973C"/>
    <w:lvl w:ilvl="0" w:tplc="0409000D">
      <w:start w:val="1"/>
      <w:numFmt w:val="bullet"/>
      <w:lvlText w:val="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8">
    <w:nsid w:val="75EE6CBE"/>
    <w:multiLevelType w:val="hybridMultilevel"/>
    <w:tmpl w:val="E9F4E94A"/>
    <w:lvl w:ilvl="0" w:tplc="0409000B">
      <w:start w:val="1"/>
      <w:numFmt w:val="bullet"/>
      <w:lvlText w:val=""/>
      <w:lvlJc w:val="left"/>
      <w:pPr>
        <w:ind w:left="1260" w:hanging="420"/>
      </w:pPr>
      <w:rPr>
        <w:rFonts w:ascii="Wingdings" w:hAnsi="Wingdings" w:hint="default"/>
        <w:color w:val="000000"/>
        <w:sz w:val="21"/>
      </w:rPr>
    </w:lvl>
    <w:lvl w:ilvl="1" w:tplc="04090003" w:tentative="1">
      <w:start w:val="1"/>
      <w:numFmt w:val="bullet"/>
      <w:lvlText w:val=""/>
      <w:lvlJc w:val="left"/>
      <w:pPr>
        <w:ind w:left="-228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-18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-144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-102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-60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-18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23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51" w:hanging="420"/>
      </w:pPr>
      <w:rPr>
        <w:rFonts w:ascii="Wingdings" w:hAnsi="Wingdings" w:hint="default"/>
      </w:rPr>
    </w:lvl>
  </w:abstractNum>
  <w:abstractNum w:abstractNumId="39">
    <w:nsid w:val="76C37A79"/>
    <w:multiLevelType w:val="hybridMultilevel"/>
    <w:tmpl w:val="277AF122"/>
    <w:lvl w:ilvl="0" w:tplc="95381D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0">
    <w:nsid w:val="7B820EBA"/>
    <w:multiLevelType w:val="hybridMultilevel"/>
    <w:tmpl w:val="A312614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21"/>
  </w:num>
  <w:num w:numId="2">
    <w:abstractNumId w:val="34"/>
  </w:num>
  <w:num w:numId="3">
    <w:abstractNumId w:val="39"/>
  </w:num>
  <w:num w:numId="4">
    <w:abstractNumId w:val="40"/>
  </w:num>
  <w:num w:numId="5">
    <w:abstractNumId w:val="19"/>
  </w:num>
  <w:num w:numId="6">
    <w:abstractNumId w:val="18"/>
  </w:num>
  <w:num w:numId="7">
    <w:abstractNumId w:val="22"/>
  </w:num>
  <w:num w:numId="8">
    <w:abstractNumId w:val="10"/>
  </w:num>
  <w:num w:numId="9">
    <w:abstractNumId w:val="16"/>
  </w:num>
  <w:num w:numId="10">
    <w:abstractNumId w:val="4"/>
  </w:num>
  <w:num w:numId="11">
    <w:abstractNumId w:val="15"/>
  </w:num>
  <w:num w:numId="12">
    <w:abstractNumId w:val="1"/>
  </w:num>
  <w:num w:numId="13">
    <w:abstractNumId w:val="11"/>
  </w:num>
  <w:num w:numId="14">
    <w:abstractNumId w:val="37"/>
  </w:num>
  <w:num w:numId="15">
    <w:abstractNumId w:val="3"/>
  </w:num>
  <w:num w:numId="16">
    <w:abstractNumId w:val="31"/>
  </w:num>
  <w:num w:numId="17">
    <w:abstractNumId w:val="17"/>
  </w:num>
  <w:num w:numId="18">
    <w:abstractNumId w:val="7"/>
  </w:num>
  <w:num w:numId="19">
    <w:abstractNumId w:val="38"/>
  </w:num>
  <w:num w:numId="20">
    <w:abstractNumId w:val="20"/>
  </w:num>
  <w:num w:numId="21">
    <w:abstractNumId w:val="26"/>
  </w:num>
  <w:num w:numId="22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7"/>
  </w:num>
  <w:num w:numId="24">
    <w:abstractNumId w:val="28"/>
  </w:num>
  <w:num w:numId="25">
    <w:abstractNumId w:val="29"/>
  </w:num>
  <w:num w:numId="26">
    <w:abstractNumId w:val="24"/>
  </w:num>
  <w:num w:numId="27">
    <w:abstractNumId w:val="25"/>
  </w:num>
  <w:num w:numId="28">
    <w:abstractNumId w:val="8"/>
  </w:num>
  <w:num w:numId="29">
    <w:abstractNumId w:val="9"/>
  </w:num>
  <w:num w:numId="30">
    <w:abstractNumId w:val="0"/>
  </w:num>
  <w:num w:numId="31">
    <w:abstractNumId w:val="12"/>
  </w:num>
  <w:num w:numId="32">
    <w:abstractNumId w:val="30"/>
  </w:num>
  <w:num w:numId="33">
    <w:abstractNumId w:val="23"/>
  </w:num>
  <w:num w:numId="34">
    <w:abstractNumId w:val="35"/>
  </w:num>
  <w:num w:numId="35">
    <w:abstractNumId w:val="5"/>
  </w:num>
  <w:num w:numId="36">
    <w:abstractNumId w:val="32"/>
  </w:num>
  <w:num w:numId="37">
    <w:abstractNumId w:val="13"/>
  </w:num>
  <w:num w:numId="38">
    <w:abstractNumId w:val="2"/>
  </w:num>
  <w:num w:numId="39">
    <w:abstractNumId w:val="6"/>
  </w:num>
  <w:num w:numId="40">
    <w:abstractNumId w:val="36"/>
  </w:num>
  <w:num w:numId="41">
    <w:abstractNumId w:val="14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5FC4"/>
    <w:rsid w:val="00096337"/>
    <w:rsid w:val="000E7F0B"/>
    <w:rsid w:val="00107F8A"/>
    <w:rsid w:val="00130B59"/>
    <w:rsid w:val="001454B5"/>
    <w:rsid w:val="00170C7E"/>
    <w:rsid w:val="001A03CB"/>
    <w:rsid w:val="001A5D52"/>
    <w:rsid w:val="001B56D2"/>
    <w:rsid w:val="001D4C8B"/>
    <w:rsid w:val="001D77AE"/>
    <w:rsid w:val="00231DE2"/>
    <w:rsid w:val="002B4746"/>
    <w:rsid w:val="002F4FED"/>
    <w:rsid w:val="00355DD0"/>
    <w:rsid w:val="00366712"/>
    <w:rsid w:val="00392CC9"/>
    <w:rsid w:val="003A21F5"/>
    <w:rsid w:val="003A79A3"/>
    <w:rsid w:val="003A7A5A"/>
    <w:rsid w:val="003E7558"/>
    <w:rsid w:val="003F32BC"/>
    <w:rsid w:val="003F4EB5"/>
    <w:rsid w:val="00405FC4"/>
    <w:rsid w:val="00411B89"/>
    <w:rsid w:val="0041664C"/>
    <w:rsid w:val="0044202F"/>
    <w:rsid w:val="00454372"/>
    <w:rsid w:val="00460A72"/>
    <w:rsid w:val="00464D09"/>
    <w:rsid w:val="004A095A"/>
    <w:rsid w:val="004A7FC1"/>
    <w:rsid w:val="004D1B28"/>
    <w:rsid w:val="004D3107"/>
    <w:rsid w:val="004E74EA"/>
    <w:rsid w:val="004F56F7"/>
    <w:rsid w:val="004F7F19"/>
    <w:rsid w:val="00500E1C"/>
    <w:rsid w:val="005373C4"/>
    <w:rsid w:val="00540B23"/>
    <w:rsid w:val="00547075"/>
    <w:rsid w:val="005736B2"/>
    <w:rsid w:val="005A2943"/>
    <w:rsid w:val="005C5C93"/>
    <w:rsid w:val="005E3A88"/>
    <w:rsid w:val="005F09FE"/>
    <w:rsid w:val="006009B4"/>
    <w:rsid w:val="00613255"/>
    <w:rsid w:val="006419E7"/>
    <w:rsid w:val="006800C9"/>
    <w:rsid w:val="00691F9A"/>
    <w:rsid w:val="00696F37"/>
    <w:rsid w:val="006E3C27"/>
    <w:rsid w:val="00726A6B"/>
    <w:rsid w:val="00743AD9"/>
    <w:rsid w:val="00785E98"/>
    <w:rsid w:val="007A2A01"/>
    <w:rsid w:val="007C1F2F"/>
    <w:rsid w:val="00812864"/>
    <w:rsid w:val="00884F0E"/>
    <w:rsid w:val="00894638"/>
    <w:rsid w:val="008A7497"/>
    <w:rsid w:val="008B4FDB"/>
    <w:rsid w:val="008C3FCD"/>
    <w:rsid w:val="008C780B"/>
    <w:rsid w:val="008E356D"/>
    <w:rsid w:val="008E5E5F"/>
    <w:rsid w:val="008F3872"/>
    <w:rsid w:val="0090164D"/>
    <w:rsid w:val="009141F1"/>
    <w:rsid w:val="0093159C"/>
    <w:rsid w:val="00931DCC"/>
    <w:rsid w:val="009356DA"/>
    <w:rsid w:val="0094209A"/>
    <w:rsid w:val="00964107"/>
    <w:rsid w:val="00966E4A"/>
    <w:rsid w:val="00986F5C"/>
    <w:rsid w:val="009950A7"/>
    <w:rsid w:val="009A258B"/>
    <w:rsid w:val="009A3825"/>
    <w:rsid w:val="009A56EB"/>
    <w:rsid w:val="009B39DB"/>
    <w:rsid w:val="009C0B4A"/>
    <w:rsid w:val="00A1137F"/>
    <w:rsid w:val="00A46012"/>
    <w:rsid w:val="00A47F53"/>
    <w:rsid w:val="00A555D9"/>
    <w:rsid w:val="00A83009"/>
    <w:rsid w:val="00A93CB6"/>
    <w:rsid w:val="00AA054D"/>
    <w:rsid w:val="00AB0D8F"/>
    <w:rsid w:val="00AB39B0"/>
    <w:rsid w:val="00B164EB"/>
    <w:rsid w:val="00B23F0E"/>
    <w:rsid w:val="00B7302D"/>
    <w:rsid w:val="00B84191"/>
    <w:rsid w:val="00BB4E81"/>
    <w:rsid w:val="00BE67DD"/>
    <w:rsid w:val="00C25C36"/>
    <w:rsid w:val="00C44C89"/>
    <w:rsid w:val="00C550C8"/>
    <w:rsid w:val="00C95429"/>
    <w:rsid w:val="00CB16A4"/>
    <w:rsid w:val="00CC5730"/>
    <w:rsid w:val="00CE2F4F"/>
    <w:rsid w:val="00D74976"/>
    <w:rsid w:val="00D76527"/>
    <w:rsid w:val="00D91515"/>
    <w:rsid w:val="00DA03BC"/>
    <w:rsid w:val="00DD0283"/>
    <w:rsid w:val="00DF16CE"/>
    <w:rsid w:val="00E044A0"/>
    <w:rsid w:val="00E345D9"/>
    <w:rsid w:val="00E63064"/>
    <w:rsid w:val="00E65108"/>
    <w:rsid w:val="00E70279"/>
    <w:rsid w:val="00E800B6"/>
    <w:rsid w:val="00E82762"/>
    <w:rsid w:val="00E841E7"/>
    <w:rsid w:val="00EA1782"/>
    <w:rsid w:val="00EA3113"/>
    <w:rsid w:val="00F14903"/>
    <w:rsid w:val="00F5030E"/>
    <w:rsid w:val="00F82D9D"/>
    <w:rsid w:val="00F8476B"/>
    <w:rsid w:val="00FC6061"/>
    <w:rsid w:val="00FF27A5"/>
    <w:rsid w:val="0DC06227"/>
    <w:rsid w:val="0FE656DF"/>
    <w:rsid w:val="13116C4F"/>
    <w:rsid w:val="190452DA"/>
    <w:rsid w:val="1B8929E4"/>
    <w:rsid w:val="1EFC4C0E"/>
    <w:rsid w:val="20D1459F"/>
    <w:rsid w:val="2B3B0607"/>
    <w:rsid w:val="2D2547FE"/>
    <w:rsid w:val="318E7102"/>
    <w:rsid w:val="3D7C3D79"/>
    <w:rsid w:val="43165530"/>
    <w:rsid w:val="4B2F1504"/>
    <w:rsid w:val="58C52742"/>
    <w:rsid w:val="656D6A79"/>
    <w:rsid w:val="69E272B3"/>
    <w:rsid w:val="6BD96F7A"/>
    <w:rsid w:val="6C6634A4"/>
    <w:rsid w:val="728E3304"/>
    <w:rsid w:val="7D4D5A42"/>
    <w:rsid w:val="7EB832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5EECCE26-6B11-4AA8-B58A-37ADAB9603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03CB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1A03CB"/>
    <w:pPr>
      <w:keepNext/>
      <w:keepLines/>
      <w:spacing w:before="340" w:after="330" w:line="578" w:lineRule="auto"/>
      <w:outlineLvl w:val="0"/>
    </w:pPr>
    <w:rPr>
      <w:rFonts w:ascii="Calibri" w:eastAsia="宋体" w:hAnsi="Calibri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1A03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1A03CB"/>
    <w:pPr>
      <w:keepNext/>
      <w:keepLines/>
      <w:spacing w:before="260" w:after="260" w:line="416" w:lineRule="auto"/>
      <w:outlineLvl w:val="2"/>
    </w:pPr>
    <w:rPr>
      <w:rFonts w:ascii="Calibri" w:eastAsia="宋体" w:hAnsi="Calibri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1A03C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A03C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link w:val="Char1"/>
    <w:uiPriority w:val="99"/>
    <w:unhideWhenUsed/>
    <w:qFormat/>
    <w:rsid w:val="001A03C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nhideWhenUsed/>
    <w:qFormat/>
    <w:rsid w:val="001A03CB"/>
    <w:pPr>
      <w:widowControl/>
      <w:jc w:val="left"/>
    </w:pPr>
    <w:rPr>
      <w:rFonts w:ascii="宋体" w:eastAsia="宋体" w:hAnsi="宋体" w:cs="宋体"/>
      <w:kern w:val="0"/>
      <w:sz w:val="16"/>
      <w:szCs w:val="16"/>
    </w:rPr>
  </w:style>
  <w:style w:type="paragraph" w:styleId="a7">
    <w:name w:val="Title"/>
    <w:next w:val="A8"/>
    <w:link w:val="Char2"/>
    <w:qFormat/>
    <w:rsid w:val="001A03CB"/>
    <w:pPr>
      <w:keepNext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132"/>
      </w:tabs>
      <w:outlineLvl w:val="0"/>
    </w:pPr>
    <w:rPr>
      <w:rFonts w:ascii="Arial Unicode MS" w:eastAsia="Helvetica" w:hAnsi="Arial Unicode MS" w:cs="Arial Unicode MS" w:hint="eastAsia"/>
      <w:b/>
      <w:bCs/>
      <w:color w:val="000000"/>
      <w:sz w:val="56"/>
      <w:szCs w:val="56"/>
      <w:u w:color="000000"/>
      <w:lang w:val="zh-CN"/>
    </w:rPr>
  </w:style>
  <w:style w:type="paragraph" w:customStyle="1" w:styleId="A8">
    <w:name w:val="正文 A"/>
    <w:rsid w:val="001A03CB"/>
    <w:pPr>
      <w:spacing w:before="120" w:line="288" w:lineRule="auto"/>
    </w:pPr>
    <w:rPr>
      <w:rFonts w:ascii="Arial Unicode MS" w:eastAsia="Helvetica" w:hAnsi="Arial Unicode MS" w:cs="Arial Unicode MS" w:hint="eastAsia"/>
      <w:color w:val="000000"/>
      <w:sz w:val="24"/>
      <w:szCs w:val="24"/>
      <w:u w:color="000000"/>
      <w:lang w:val="zh-CN"/>
    </w:rPr>
  </w:style>
  <w:style w:type="character" w:styleId="a9">
    <w:name w:val="Strong"/>
    <w:basedOn w:val="a0"/>
    <w:qFormat/>
    <w:rsid w:val="001A03CB"/>
    <w:rPr>
      <w:b/>
      <w:bCs/>
    </w:rPr>
  </w:style>
  <w:style w:type="character" w:styleId="aa">
    <w:name w:val="Hyperlink"/>
    <w:basedOn w:val="a0"/>
    <w:uiPriority w:val="99"/>
    <w:unhideWhenUsed/>
    <w:qFormat/>
    <w:rsid w:val="001A03CB"/>
    <w:rPr>
      <w:color w:val="333333"/>
      <w:u w:val="none"/>
    </w:rPr>
  </w:style>
  <w:style w:type="table" w:styleId="ab">
    <w:name w:val="Table Grid"/>
    <w:basedOn w:val="a1"/>
    <w:qFormat/>
    <w:rsid w:val="001A03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批注框文本 Char"/>
    <w:basedOn w:val="a0"/>
    <w:link w:val="a3"/>
    <w:uiPriority w:val="99"/>
    <w:semiHidden/>
    <w:qFormat/>
    <w:rsid w:val="001A03CB"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rsid w:val="001A03CB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1A03CB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semiHidden/>
    <w:qFormat/>
    <w:rsid w:val="001A03CB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uiPriority w:val="9"/>
    <w:semiHidden/>
    <w:qFormat/>
    <w:rsid w:val="001A03CB"/>
    <w:rPr>
      <w:rFonts w:ascii="Calibri" w:eastAsia="宋体" w:hAnsi="Calibri" w:cs="Times New Roman"/>
      <w:b/>
      <w:bCs/>
      <w:kern w:val="2"/>
      <w:sz w:val="32"/>
      <w:szCs w:val="32"/>
    </w:rPr>
  </w:style>
  <w:style w:type="paragraph" w:customStyle="1" w:styleId="ac">
    <w:name w:val="无序列表"/>
    <w:basedOn w:val="a"/>
    <w:uiPriority w:val="1"/>
    <w:qFormat/>
    <w:rsid w:val="001A03CB"/>
    <w:pPr>
      <w:widowControl/>
      <w:spacing w:line="340" w:lineRule="atLeast"/>
      <w:jc w:val="left"/>
    </w:pPr>
    <w:rPr>
      <w:rFonts w:ascii="Helvetica Neue" w:eastAsia="Helvetica Neue" w:hAnsi="Helvetica Neue" w:cs="Helvetica Neue"/>
      <w:color w:val="333333"/>
      <w:kern w:val="0"/>
      <w:sz w:val="24"/>
      <w:szCs w:val="24"/>
    </w:rPr>
  </w:style>
  <w:style w:type="paragraph" w:customStyle="1" w:styleId="Paragraph">
    <w:name w:val="Paragraph"/>
    <w:basedOn w:val="a"/>
    <w:uiPriority w:val="1"/>
    <w:qFormat/>
    <w:rsid w:val="001A03CB"/>
    <w:pPr>
      <w:widowControl/>
      <w:spacing w:line="340" w:lineRule="atLeast"/>
      <w:jc w:val="left"/>
    </w:pPr>
    <w:rPr>
      <w:rFonts w:ascii="Helvetica Neue" w:eastAsia="Helvetica Neue" w:hAnsi="Helvetica Neue" w:cs="Helvetica Neue"/>
      <w:color w:val="333333"/>
      <w:kern w:val="0"/>
      <w:sz w:val="24"/>
      <w:szCs w:val="24"/>
    </w:rPr>
  </w:style>
  <w:style w:type="table" w:customStyle="1" w:styleId="TableNormal">
    <w:name w:val="Table Normal"/>
    <w:qFormat/>
    <w:rsid w:val="001A03CB"/>
    <w:rPr>
      <w:rFonts w:ascii="Times New Roman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d">
    <w:name w:val="正文项目符号"/>
    <w:rsid w:val="001A03CB"/>
    <w:pPr>
      <w:spacing w:before="80" w:line="288" w:lineRule="auto"/>
    </w:pPr>
    <w:rPr>
      <w:rFonts w:ascii="Arial Unicode MS" w:eastAsia="Helvetica" w:hAnsi="Arial Unicode MS" w:cs="Arial Unicode MS" w:hint="eastAsia"/>
      <w:color w:val="000000"/>
      <w:lang w:val="zh-CN"/>
    </w:rPr>
  </w:style>
  <w:style w:type="character" w:customStyle="1" w:styleId="Char2">
    <w:name w:val="标题 Char"/>
    <w:basedOn w:val="a0"/>
    <w:link w:val="a7"/>
    <w:qFormat/>
    <w:rsid w:val="001A03CB"/>
    <w:rPr>
      <w:rFonts w:ascii="Arial Unicode MS" w:eastAsia="Helvetica" w:hAnsi="Arial Unicode MS" w:cs="Arial Unicode MS"/>
      <w:b/>
      <w:bCs/>
      <w:color w:val="000000"/>
      <w:sz w:val="56"/>
      <w:szCs w:val="56"/>
      <w:u w:color="000000"/>
      <w:lang w:val="zh-CN"/>
    </w:rPr>
  </w:style>
  <w:style w:type="paragraph" w:customStyle="1" w:styleId="11">
    <w:name w:val="题目 1"/>
    <w:next w:val="A8"/>
    <w:qFormat/>
    <w:rsid w:val="001A03CB"/>
    <w:pPr>
      <w:keepNext/>
      <w:tabs>
        <w:tab w:val="left" w:pos="709"/>
        <w:tab w:val="left" w:pos="1417"/>
        <w:tab w:val="left" w:pos="2126"/>
        <w:tab w:val="left" w:pos="2835"/>
        <w:tab w:val="left" w:pos="3543"/>
        <w:tab w:val="left" w:pos="4252"/>
        <w:tab w:val="left" w:pos="4961"/>
        <w:tab w:val="left" w:pos="5669"/>
        <w:tab w:val="left" w:pos="6378"/>
        <w:tab w:val="left" w:pos="7087"/>
        <w:tab w:val="left" w:pos="7795"/>
        <w:tab w:val="left" w:pos="8504"/>
        <w:tab w:val="left" w:pos="9132"/>
      </w:tabs>
      <w:spacing w:before="300" w:line="288" w:lineRule="auto"/>
      <w:outlineLvl w:val="0"/>
    </w:pPr>
    <w:rPr>
      <w:rFonts w:ascii="Arial Unicode MS" w:eastAsia="Helvetica" w:hAnsi="Arial Unicode MS" w:cs="Arial Unicode MS" w:hint="eastAsia"/>
      <w:b/>
      <w:bCs/>
      <w:color w:val="000000"/>
      <w:sz w:val="28"/>
      <w:szCs w:val="28"/>
      <w:u w:color="000000"/>
      <w:lang w:val="zh-CN"/>
    </w:rPr>
  </w:style>
  <w:style w:type="paragraph" w:styleId="ae">
    <w:name w:val="List Paragraph"/>
    <w:basedOn w:val="a"/>
    <w:uiPriority w:val="34"/>
    <w:unhideWhenUsed/>
    <w:qFormat/>
    <w:rsid w:val="009A56EB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F82D9D"/>
    <w:rPr>
      <w:kern w:val="2"/>
      <w:sz w:val="18"/>
      <w:szCs w:val="22"/>
    </w:rPr>
  </w:style>
  <w:style w:type="character" w:customStyle="1" w:styleId="Char0">
    <w:name w:val="页脚 Char"/>
    <w:basedOn w:val="a0"/>
    <w:link w:val="a4"/>
    <w:uiPriority w:val="99"/>
    <w:qFormat/>
    <w:rsid w:val="00F82D9D"/>
    <w:rPr>
      <w:kern w:val="2"/>
      <w:sz w:val="18"/>
      <w:szCs w:val="22"/>
    </w:rPr>
  </w:style>
  <w:style w:type="character" w:customStyle="1" w:styleId="15">
    <w:name w:val="15"/>
    <w:basedOn w:val="a0"/>
    <w:rsid w:val="00355DD0"/>
  </w:style>
  <w:style w:type="paragraph" w:customStyle="1" w:styleId="p">
    <w:name w:val="p"/>
    <w:basedOn w:val="a"/>
    <w:rsid w:val="00355D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0">
    <w:name w:val="列出段落11"/>
    <w:basedOn w:val="a"/>
    <w:uiPriority w:val="34"/>
    <w:qFormat/>
    <w:rsid w:val="009950A7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Char3"/>
    <w:unhideWhenUsed/>
    <w:qFormat/>
    <w:rsid w:val="004F56F7"/>
    <w:rPr>
      <w:rFonts w:ascii="宋体" w:eastAsia="宋体" w:hAnsi="Courier New" w:cs="Courier New"/>
      <w:szCs w:val="21"/>
    </w:rPr>
  </w:style>
  <w:style w:type="character" w:customStyle="1" w:styleId="Char3">
    <w:name w:val="纯文本 Char"/>
    <w:basedOn w:val="a0"/>
    <w:link w:val="af"/>
    <w:rsid w:val="004F56F7"/>
    <w:rPr>
      <w:rFonts w:ascii="宋体" w:eastAsia="宋体" w:hAnsi="Courier New" w:cs="Courier New"/>
      <w:kern w:val="2"/>
      <w:sz w:val="21"/>
      <w:szCs w:val="21"/>
    </w:rPr>
  </w:style>
  <w:style w:type="paragraph" w:customStyle="1" w:styleId="11pt">
    <w:name w:val="11pt"/>
    <w:basedOn w:val="a"/>
    <w:rsid w:val="004F56F7"/>
    <w:pPr>
      <w:widowControl/>
      <w:spacing w:before="100" w:beforeAutospacing="1" w:after="100" w:afterAutospacing="1"/>
      <w:jc w:val="left"/>
    </w:pPr>
    <w:rPr>
      <w:rFonts w:ascii="Arial" w:eastAsia="Arial Unicode MS" w:hAnsi="Arial" w:cs="Arial"/>
      <w:color w:val="000000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9786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6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99B62A6-3FEC-48EB-AA8C-CEDA1D5A36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112</Words>
  <Characters>644</Characters>
  <Application>Microsoft Office Word</Application>
  <DocSecurity>0</DocSecurity>
  <Lines>5</Lines>
  <Paragraphs>1</Paragraphs>
  <ScaleCrop>false</ScaleCrop>
  <Company>Microsoft</Company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anita</dc:creator>
  <cp:lastModifiedBy>Administrator</cp:lastModifiedBy>
  <cp:revision>3</cp:revision>
  <cp:lastPrinted>2016-08-10T07:25:00Z</cp:lastPrinted>
  <dcterms:created xsi:type="dcterms:W3CDTF">2020-07-16T09:19:00Z</dcterms:created>
  <dcterms:modified xsi:type="dcterms:W3CDTF">2020-07-16T09:32:00Z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