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38D3D" w14:textId="26ACD9E3" w:rsidR="00FC4B3E" w:rsidRPr="003A5E68" w:rsidRDefault="003A5E68" w:rsidP="003A5E68">
      <w:pPr>
        <w:ind w:firstLineChars="0" w:firstLine="0"/>
        <w:jc w:val="center"/>
        <w:rPr>
          <w:rFonts w:ascii="微软雅黑" w:eastAsia="微软雅黑" w:hAnsi="微软雅黑" w:cs="Arial"/>
          <w:b/>
          <w:bCs/>
          <w:sz w:val="24"/>
          <w:szCs w:val="24"/>
        </w:rPr>
      </w:pPr>
      <w:r w:rsidRPr="003A5E68">
        <w:rPr>
          <w:rFonts w:ascii="微软雅黑" w:eastAsia="微软雅黑" w:hAnsi="微软雅黑" w:cs="Arial" w:hint="eastAsia"/>
          <w:b/>
          <w:bCs/>
          <w:sz w:val="24"/>
          <w:szCs w:val="24"/>
        </w:rPr>
        <w:t>找回“真我”</w:t>
      </w:r>
      <w:r w:rsidR="00E157CA">
        <w:rPr>
          <w:rFonts w:ascii="微软雅黑" w:eastAsia="微软雅黑" w:hAnsi="微软雅黑" w:cs="Arial" w:hint="eastAsia"/>
          <w:b/>
          <w:bCs/>
          <w:sz w:val="24"/>
          <w:szCs w:val="24"/>
        </w:rPr>
        <w:t>，赋能他人</w:t>
      </w:r>
      <w:r w:rsidRPr="003A5E68">
        <w:rPr>
          <w:rFonts w:ascii="微软雅黑" w:eastAsia="微软雅黑" w:hAnsi="微软雅黑" w:cs="Arial" w:hint="eastAsia"/>
          <w:b/>
          <w:bCs/>
          <w:sz w:val="24"/>
          <w:szCs w:val="24"/>
        </w:rPr>
        <w:t>——驱动力3</w:t>
      </w:r>
      <w:r w:rsidRPr="003A5E68">
        <w:rPr>
          <w:rFonts w:ascii="微软雅黑" w:eastAsia="微软雅黑" w:hAnsi="微软雅黑" w:cs="Arial"/>
          <w:b/>
          <w:bCs/>
          <w:sz w:val="24"/>
          <w:szCs w:val="24"/>
        </w:rPr>
        <w:t>.0</w:t>
      </w:r>
      <w:r w:rsidRPr="003A5E68">
        <w:rPr>
          <w:rFonts w:ascii="微软雅黑" w:eastAsia="微软雅黑" w:hAnsi="微软雅黑" w:cs="Arial" w:hint="eastAsia"/>
          <w:b/>
          <w:bCs/>
          <w:sz w:val="24"/>
          <w:szCs w:val="24"/>
        </w:rPr>
        <w:t>工作坊 简介</w:t>
      </w:r>
    </w:p>
    <w:p w14:paraId="65BB1BDF" w14:textId="77777777" w:rsidR="003A5E68" w:rsidRPr="00A82EC9" w:rsidRDefault="003A5E68" w:rsidP="00A82EC9">
      <w:pPr>
        <w:ind w:firstLineChars="0" w:firstLine="0"/>
        <w:rPr>
          <w:rFonts w:ascii="微软雅黑" w:eastAsia="微软雅黑" w:hAnsi="微软雅黑" w:cs="Arial"/>
          <w:b/>
          <w:bCs/>
          <w:sz w:val="22"/>
        </w:rPr>
      </w:pPr>
      <w:r w:rsidRPr="00A82EC9">
        <w:rPr>
          <w:rFonts w:ascii="微软雅黑" w:eastAsia="微软雅黑" w:hAnsi="微软雅黑" w:cs="Arial" w:hint="eastAsia"/>
          <w:b/>
          <w:bCs/>
          <w:sz w:val="22"/>
        </w:rPr>
        <w:t>【项目背景】</w:t>
      </w:r>
    </w:p>
    <w:p w14:paraId="21B97F63" w14:textId="1E94F454" w:rsidR="00B0302F" w:rsidRPr="00A82EC9" w:rsidRDefault="004775B5" w:rsidP="00A82EC9">
      <w:pPr>
        <w:ind w:firstLine="440"/>
        <w:rPr>
          <w:rFonts w:ascii="微软雅黑" w:eastAsia="微软雅黑" w:hAnsi="微软雅黑" w:cs="Arial"/>
          <w:sz w:val="22"/>
        </w:rPr>
      </w:pPr>
      <w:r>
        <w:rPr>
          <w:rFonts w:ascii="微软雅黑" w:eastAsia="微软雅黑" w:hAnsi="微软雅黑" w:cs="Arial" w:hint="eastAsia"/>
          <w:sz w:val="22"/>
        </w:rPr>
        <w:t>目前，“躺平”一词在年轻人中流传，随着生活水平的不断提高，伴随而来的还有城市中越来越大的生活压力。年轻人工作的目的不仅仅是为了“养家糊口”，更希望能从中找到意义，因此，动力不足频繁跳槽就成了一种常见现象。因此我们需要帮助员工发现工作的价值和意义，帮助他们</w:t>
      </w:r>
      <w:r w:rsidR="00B0302F" w:rsidRPr="00A82EC9">
        <w:rPr>
          <w:rFonts w:ascii="微软雅黑" w:eastAsia="微软雅黑" w:hAnsi="微软雅黑" w:cs="Arial" w:hint="eastAsia"/>
          <w:sz w:val="22"/>
        </w:rPr>
        <w:t>找回“真我”</w:t>
      </w:r>
      <w:r>
        <w:rPr>
          <w:rFonts w:ascii="微软雅黑" w:eastAsia="微软雅黑" w:hAnsi="微软雅黑" w:cs="Arial" w:hint="eastAsia"/>
          <w:sz w:val="22"/>
        </w:rPr>
        <w:t>，增强对工作的积极性</w:t>
      </w:r>
      <w:r w:rsidR="00B27504">
        <w:rPr>
          <w:rFonts w:ascii="微软雅黑" w:eastAsia="微软雅黑" w:hAnsi="微软雅黑" w:cs="Arial" w:hint="eastAsia"/>
          <w:sz w:val="22"/>
        </w:rPr>
        <w:t>。同时，</w:t>
      </w:r>
      <w:r>
        <w:rPr>
          <w:rFonts w:ascii="微软雅黑" w:eastAsia="微软雅黑" w:hAnsi="微软雅黑" w:cs="Arial" w:hint="eastAsia"/>
          <w:sz w:val="22"/>
        </w:rPr>
        <w:t>现代的</w:t>
      </w:r>
      <w:r w:rsidR="00B27504">
        <w:rPr>
          <w:rFonts w:ascii="微软雅黑" w:eastAsia="微软雅黑" w:hAnsi="微软雅黑" w:cs="Arial" w:hint="eastAsia"/>
          <w:sz w:val="22"/>
        </w:rPr>
        <w:t>管理人员还需要带动团队不断进步，他们必须学会为员工赋能，不断提升团队成员的动力和能力，才能确保整个团队奋力向前创造更佳业绩</w:t>
      </w:r>
      <w:r w:rsidR="00B0302F" w:rsidRPr="00A82EC9">
        <w:rPr>
          <w:rFonts w:ascii="微软雅黑" w:eastAsia="微软雅黑" w:hAnsi="微软雅黑" w:cs="Arial" w:hint="eastAsia"/>
          <w:sz w:val="22"/>
        </w:rPr>
        <w:t>。</w:t>
      </w:r>
    </w:p>
    <w:p w14:paraId="32231D36" w14:textId="415F62DD" w:rsidR="00B0302F" w:rsidRPr="00A82EC9" w:rsidRDefault="00B0302F" w:rsidP="00A82EC9">
      <w:pPr>
        <w:ind w:firstLineChars="0" w:firstLine="0"/>
        <w:rPr>
          <w:rFonts w:ascii="微软雅黑" w:eastAsia="微软雅黑" w:hAnsi="微软雅黑" w:cs="Arial"/>
          <w:sz w:val="22"/>
        </w:rPr>
      </w:pPr>
    </w:p>
    <w:p w14:paraId="298AF60B" w14:textId="1D5692C2" w:rsidR="00B0302F" w:rsidRPr="00A82EC9" w:rsidRDefault="00B0302F" w:rsidP="00A82EC9">
      <w:pPr>
        <w:ind w:firstLineChars="0" w:firstLine="0"/>
        <w:rPr>
          <w:rFonts w:ascii="微软雅黑" w:eastAsia="微软雅黑" w:hAnsi="微软雅黑" w:cs="Arial"/>
          <w:b/>
          <w:bCs/>
          <w:sz w:val="22"/>
        </w:rPr>
      </w:pPr>
      <w:r w:rsidRPr="00A82EC9">
        <w:rPr>
          <w:rFonts w:ascii="微软雅黑" w:eastAsia="微软雅黑" w:hAnsi="微软雅黑" w:cs="Arial" w:hint="eastAsia"/>
          <w:b/>
          <w:bCs/>
          <w:sz w:val="22"/>
        </w:rPr>
        <w:t>【专业技术】</w:t>
      </w:r>
    </w:p>
    <w:p w14:paraId="1EBD6C15" w14:textId="129CBA94" w:rsidR="006F1EBB" w:rsidRPr="00A82EC9" w:rsidRDefault="00B0302F" w:rsidP="00A82EC9">
      <w:pPr>
        <w:widowControl/>
        <w:ind w:firstLine="440"/>
        <w:jc w:val="left"/>
        <w:rPr>
          <w:rFonts w:ascii="微软雅黑" w:eastAsia="微软雅黑" w:hAnsi="微软雅黑" w:cs="Arial"/>
          <w:sz w:val="22"/>
        </w:rPr>
      </w:pPr>
      <w:r w:rsidRPr="00A82EC9">
        <w:rPr>
          <w:rFonts w:ascii="微软雅黑" w:eastAsia="微软雅黑" w:hAnsi="微软雅黑" w:cs="Arial" w:hint="eastAsia"/>
          <w:sz w:val="22"/>
        </w:rPr>
        <w:t>驱动力3</w:t>
      </w:r>
      <w:r w:rsidRPr="00A82EC9">
        <w:rPr>
          <w:rFonts w:ascii="微软雅黑" w:eastAsia="微软雅黑" w:hAnsi="微软雅黑" w:cs="Arial"/>
          <w:sz w:val="22"/>
        </w:rPr>
        <w:t>.0</w:t>
      </w:r>
      <w:r w:rsidRPr="00A82EC9">
        <w:rPr>
          <w:rFonts w:ascii="微软雅黑" w:eastAsia="微软雅黑" w:hAnsi="微软雅黑" w:cs="Arial" w:hint="eastAsia"/>
          <w:sz w:val="22"/>
        </w:rPr>
        <w:t>是关于人类动力系统和激励方式的最新理论，它是美国知名商业思想家丹尼尔平克在总结了近5</w:t>
      </w:r>
      <w:r w:rsidRPr="00A82EC9">
        <w:rPr>
          <w:rFonts w:ascii="微软雅黑" w:eastAsia="微软雅黑" w:hAnsi="微软雅黑" w:cs="Arial"/>
          <w:sz w:val="22"/>
        </w:rPr>
        <w:t>0</w:t>
      </w:r>
      <w:r w:rsidRPr="00A82EC9">
        <w:rPr>
          <w:rFonts w:ascii="微软雅黑" w:eastAsia="微软雅黑" w:hAnsi="微软雅黑" w:cs="Arial" w:hint="eastAsia"/>
          <w:sz w:val="22"/>
        </w:rPr>
        <w:t>年关于人类动力学研究的成果后，创新性提出的一套系统性理论。这套理论已经在世界各地进行推广。对于脑力型工作者、创意型工作者，驱动力3</w:t>
      </w:r>
      <w:r w:rsidRPr="00A82EC9">
        <w:rPr>
          <w:rFonts w:ascii="微软雅黑" w:eastAsia="微软雅黑" w:hAnsi="微软雅黑" w:cs="Arial"/>
          <w:sz w:val="22"/>
        </w:rPr>
        <w:t>.0</w:t>
      </w:r>
      <w:r w:rsidRPr="00A82EC9">
        <w:rPr>
          <w:rFonts w:ascii="微软雅黑" w:eastAsia="微软雅黑" w:hAnsi="微软雅黑" w:cs="Arial" w:hint="eastAsia"/>
          <w:sz w:val="22"/>
        </w:rPr>
        <w:t>的作用尤为明显</w:t>
      </w:r>
      <w:r w:rsidR="006F1EBB" w:rsidRPr="00A82EC9">
        <w:rPr>
          <w:rFonts w:ascii="微软雅黑" w:eastAsia="微软雅黑" w:hAnsi="微软雅黑" w:cs="Arial" w:hint="eastAsia"/>
          <w:sz w:val="22"/>
        </w:rPr>
        <w:t>。对于</w:t>
      </w:r>
      <w:r w:rsidR="004775B5">
        <w:rPr>
          <w:rFonts w:ascii="微软雅黑" w:eastAsia="微软雅黑" w:hAnsi="微软雅黑" w:cs="Arial" w:hint="eastAsia"/>
          <w:sz w:val="22"/>
        </w:rPr>
        <w:t>新生代员工</w:t>
      </w:r>
      <w:r w:rsidR="006F1EBB" w:rsidRPr="00A82EC9">
        <w:rPr>
          <w:rFonts w:ascii="微软雅黑" w:eastAsia="微软雅黑" w:hAnsi="微软雅黑" w:cs="Arial" w:hint="eastAsia"/>
          <w:sz w:val="22"/>
        </w:rPr>
        <w:t>，在他们的收入已经达到一定的高度，生活无忧的情况下，很明显，驱动力3</w:t>
      </w:r>
      <w:r w:rsidR="006F1EBB" w:rsidRPr="00A82EC9">
        <w:rPr>
          <w:rFonts w:ascii="微软雅黑" w:eastAsia="微软雅黑" w:hAnsi="微软雅黑" w:cs="Arial"/>
          <w:sz w:val="22"/>
        </w:rPr>
        <w:t>.0</w:t>
      </w:r>
      <w:r w:rsidR="006F1EBB" w:rsidRPr="00A82EC9">
        <w:rPr>
          <w:rFonts w:ascii="微软雅黑" w:eastAsia="微软雅黑" w:hAnsi="微软雅黑" w:cs="Arial" w:hint="eastAsia"/>
          <w:sz w:val="22"/>
        </w:rPr>
        <w:t>将是使他们保持积极性的主要方式之一。</w:t>
      </w:r>
    </w:p>
    <w:p w14:paraId="2AFB2563" w14:textId="7FD61A48" w:rsidR="006F1EBB" w:rsidRPr="00A82EC9" w:rsidRDefault="006F1EBB" w:rsidP="00A82EC9">
      <w:pPr>
        <w:widowControl/>
        <w:ind w:firstLineChars="0" w:firstLine="0"/>
        <w:jc w:val="left"/>
        <w:rPr>
          <w:rFonts w:ascii="微软雅黑" w:eastAsia="微软雅黑" w:hAnsi="微软雅黑" w:cs="Arial"/>
          <w:sz w:val="22"/>
        </w:rPr>
      </w:pPr>
    </w:p>
    <w:p w14:paraId="36682D6E" w14:textId="24CDF536" w:rsidR="008E41FC" w:rsidRPr="00A82EC9" w:rsidRDefault="008E41FC" w:rsidP="00A82EC9">
      <w:pPr>
        <w:ind w:firstLineChars="0" w:firstLine="0"/>
        <w:rPr>
          <w:rFonts w:ascii="微软雅黑" w:eastAsia="微软雅黑" w:hAnsi="微软雅黑" w:cs="Arial"/>
          <w:b/>
          <w:bCs/>
          <w:sz w:val="22"/>
        </w:rPr>
      </w:pPr>
      <w:r w:rsidRPr="00A82EC9">
        <w:rPr>
          <w:rFonts w:ascii="微软雅黑" w:eastAsia="微软雅黑" w:hAnsi="微软雅黑" w:cs="Arial" w:hint="eastAsia"/>
          <w:b/>
          <w:bCs/>
          <w:sz w:val="22"/>
        </w:rPr>
        <w:t>【工作坊目标】</w:t>
      </w:r>
    </w:p>
    <w:p w14:paraId="72ACFF07" w14:textId="047EB1F7" w:rsidR="003A2B73" w:rsidRPr="00A82EC9" w:rsidRDefault="008E41FC" w:rsidP="00A82EC9">
      <w:pPr>
        <w:widowControl/>
        <w:ind w:firstLineChars="0" w:firstLine="0"/>
        <w:jc w:val="left"/>
        <w:rPr>
          <w:rFonts w:ascii="微软雅黑" w:eastAsia="微软雅黑" w:hAnsi="微软雅黑" w:cs="Arial"/>
          <w:sz w:val="22"/>
        </w:rPr>
      </w:pPr>
      <w:r w:rsidRPr="00A82EC9">
        <w:rPr>
          <w:rFonts w:ascii="微软雅黑" w:eastAsia="微软雅黑" w:hAnsi="微软雅黑" w:cs="Arial" w:hint="eastAsia"/>
          <w:sz w:val="22"/>
        </w:rPr>
        <w:t>1、</w:t>
      </w:r>
      <w:r w:rsidR="003A2B73" w:rsidRPr="00A82EC9">
        <w:rPr>
          <w:rFonts w:ascii="微软雅黑" w:eastAsia="微软雅黑" w:hAnsi="微软雅黑" w:cs="Arial" w:hint="eastAsia"/>
          <w:sz w:val="22"/>
        </w:rPr>
        <w:t>帮助学员了解人类驱动力的多样性，了解驱动力1</w:t>
      </w:r>
      <w:r w:rsidR="003A2B73" w:rsidRPr="00A82EC9">
        <w:rPr>
          <w:rFonts w:ascii="微软雅黑" w:eastAsia="微软雅黑" w:hAnsi="微软雅黑" w:cs="Arial"/>
          <w:sz w:val="22"/>
        </w:rPr>
        <w:t>.0</w:t>
      </w:r>
      <w:r w:rsidR="003A2B73" w:rsidRPr="00A82EC9">
        <w:rPr>
          <w:rFonts w:ascii="微软雅黑" w:eastAsia="微软雅黑" w:hAnsi="微软雅黑" w:cs="Arial" w:hint="eastAsia"/>
          <w:sz w:val="22"/>
        </w:rPr>
        <w:t>，2</w:t>
      </w:r>
      <w:r w:rsidR="003A2B73" w:rsidRPr="00A82EC9">
        <w:rPr>
          <w:rFonts w:ascii="微软雅黑" w:eastAsia="微软雅黑" w:hAnsi="微软雅黑" w:cs="Arial"/>
          <w:sz w:val="22"/>
        </w:rPr>
        <w:t>.0</w:t>
      </w:r>
      <w:r w:rsidR="003A2B73" w:rsidRPr="00A82EC9">
        <w:rPr>
          <w:rFonts w:ascii="微软雅黑" w:eastAsia="微软雅黑" w:hAnsi="微软雅黑" w:cs="Arial" w:hint="eastAsia"/>
          <w:sz w:val="22"/>
        </w:rPr>
        <w:t>，3</w:t>
      </w:r>
      <w:r w:rsidR="003A2B73" w:rsidRPr="00A82EC9">
        <w:rPr>
          <w:rFonts w:ascii="微软雅黑" w:eastAsia="微软雅黑" w:hAnsi="微软雅黑" w:cs="Arial"/>
          <w:sz w:val="22"/>
        </w:rPr>
        <w:t>.0</w:t>
      </w:r>
      <w:r w:rsidR="003A2B73" w:rsidRPr="00A82EC9">
        <w:rPr>
          <w:rFonts w:ascii="微软雅黑" w:eastAsia="微软雅黑" w:hAnsi="微软雅黑" w:cs="Arial" w:hint="eastAsia"/>
          <w:sz w:val="22"/>
        </w:rPr>
        <w:t>的定义与区别，激发员工对自身动力的反思。</w:t>
      </w:r>
    </w:p>
    <w:p w14:paraId="0DFC8DD3" w14:textId="77777777" w:rsidR="00A82EC9" w:rsidRPr="00A82EC9" w:rsidRDefault="003A2B73" w:rsidP="00A82EC9">
      <w:pPr>
        <w:widowControl/>
        <w:ind w:firstLineChars="0" w:firstLine="0"/>
        <w:jc w:val="left"/>
        <w:rPr>
          <w:rFonts w:ascii="微软雅黑" w:eastAsia="微软雅黑" w:hAnsi="微软雅黑" w:cs="Arial"/>
          <w:sz w:val="22"/>
        </w:rPr>
      </w:pPr>
      <w:r w:rsidRPr="00A82EC9">
        <w:rPr>
          <w:rFonts w:ascii="微软雅黑" w:eastAsia="微软雅黑" w:hAnsi="微软雅黑" w:cs="Arial" w:hint="eastAsia"/>
          <w:sz w:val="22"/>
        </w:rPr>
        <w:t>2、启发学员思考自身工作的意义，找到自己长期的工作目标</w:t>
      </w:r>
      <w:r w:rsidR="00A82EC9" w:rsidRPr="00A82EC9">
        <w:rPr>
          <w:rFonts w:ascii="微软雅黑" w:eastAsia="微软雅黑" w:hAnsi="微软雅黑" w:cs="Arial" w:hint="eastAsia"/>
          <w:sz w:val="22"/>
        </w:rPr>
        <w:t>，并且通过不断的分享自身的工作意义影响自己的团队。</w:t>
      </w:r>
    </w:p>
    <w:p w14:paraId="1656620A" w14:textId="2F4CAA23" w:rsidR="003A5E68" w:rsidRDefault="00A82EC9" w:rsidP="00A82EC9">
      <w:pPr>
        <w:widowControl/>
        <w:ind w:firstLineChars="0" w:firstLine="0"/>
        <w:jc w:val="left"/>
        <w:rPr>
          <w:rFonts w:ascii="微软雅黑" w:eastAsia="微软雅黑" w:hAnsi="微软雅黑" w:cs="Arial"/>
          <w:sz w:val="22"/>
        </w:rPr>
      </w:pPr>
      <w:r w:rsidRPr="00A82EC9">
        <w:rPr>
          <w:rFonts w:ascii="微软雅黑" w:eastAsia="微软雅黑" w:hAnsi="微软雅黑" w:cs="Arial" w:hint="eastAsia"/>
          <w:sz w:val="22"/>
        </w:rPr>
        <w:lastRenderedPageBreak/>
        <w:t>3、启发学员对自己工作专精度的反思，为自己设立挑战性目标并与伙伴相互支持，共同进步。</w:t>
      </w:r>
    </w:p>
    <w:p w14:paraId="2B27CFD8" w14:textId="57E2C8D4" w:rsidR="00B27504" w:rsidRDefault="00B27504" w:rsidP="00A82EC9">
      <w:pPr>
        <w:widowControl/>
        <w:ind w:firstLineChars="0" w:firstLine="0"/>
        <w:jc w:val="left"/>
        <w:rPr>
          <w:rFonts w:ascii="微软雅黑" w:eastAsia="微软雅黑" w:hAnsi="微软雅黑" w:cs="Arial"/>
          <w:sz w:val="22"/>
        </w:rPr>
      </w:pPr>
      <w:r>
        <w:rPr>
          <w:rFonts w:ascii="微软雅黑" w:eastAsia="微软雅黑" w:hAnsi="微软雅黑" w:cs="Arial" w:hint="eastAsia"/>
          <w:sz w:val="22"/>
        </w:rPr>
        <w:t>4、启发学员思考如何增强团队成员的自主度，为团队赋能。</w:t>
      </w:r>
    </w:p>
    <w:p w14:paraId="4E7ED357" w14:textId="77777777" w:rsidR="0094383F" w:rsidRPr="003A2B73" w:rsidRDefault="0094383F" w:rsidP="00A82EC9">
      <w:pPr>
        <w:widowControl/>
        <w:ind w:firstLineChars="0" w:firstLine="0"/>
        <w:jc w:val="left"/>
        <w:rPr>
          <w:rFonts w:ascii="微软雅黑" w:eastAsia="微软雅黑" w:hAnsi="微软雅黑" w:cs="Arial"/>
          <w:szCs w:val="21"/>
        </w:rPr>
      </w:pPr>
    </w:p>
    <w:p w14:paraId="6525F79D" w14:textId="1E95FB2B" w:rsidR="003A5E68" w:rsidRPr="003A5E68" w:rsidRDefault="003A5E68" w:rsidP="003A5E68">
      <w:pPr>
        <w:ind w:firstLineChars="0" w:firstLine="0"/>
        <w:rPr>
          <w:rFonts w:ascii="微软雅黑" w:eastAsia="微软雅黑" w:hAnsi="微软雅黑" w:cs="Arial"/>
          <w:b/>
          <w:bCs/>
          <w:sz w:val="24"/>
          <w:szCs w:val="24"/>
        </w:rPr>
      </w:pPr>
      <w:r w:rsidRPr="003A5E68">
        <w:rPr>
          <w:rFonts w:ascii="微软雅黑" w:eastAsia="微软雅黑" w:hAnsi="微软雅黑" w:cs="Arial" w:hint="eastAsia"/>
          <w:b/>
          <w:bCs/>
          <w:sz w:val="24"/>
          <w:szCs w:val="24"/>
        </w:rPr>
        <w:t>【流程设计】</w:t>
      </w:r>
    </w:p>
    <w:tbl>
      <w:tblPr>
        <w:tblpPr w:leftFromText="180" w:rightFromText="180" w:vertAnchor="text" w:horzAnchor="margin" w:tblpXSpec="center" w:tblpY="1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8"/>
        <w:gridCol w:w="5211"/>
        <w:gridCol w:w="1701"/>
        <w:gridCol w:w="1276"/>
      </w:tblGrid>
      <w:tr w:rsidR="003A5E68" w:rsidRPr="00D85E6E" w14:paraId="4C9B03C8" w14:textId="77777777" w:rsidTr="003A5E68">
        <w:trPr>
          <w:trHeight w:val="565"/>
        </w:trPr>
        <w:tc>
          <w:tcPr>
            <w:tcW w:w="9606" w:type="dxa"/>
            <w:gridSpan w:val="4"/>
            <w:shd w:val="clear" w:color="auto" w:fill="5C4D77"/>
            <w:vAlign w:val="center"/>
          </w:tcPr>
          <w:p w14:paraId="4A0F6B7A" w14:textId="7DCCFCB9" w:rsidR="003A5E68" w:rsidRPr="00D85E6E" w:rsidRDefault="003A5E68" w:rsidP="003A5E68">
            <w:pPr>
              <w:ind w:left="1" w:firstLineChars="0" w:hanging="1"/>
              <w:jc w:val="center"/>
              <w:rPr>
                <w:rFonts w:ascii="微软雅黑" w:eastAsia="微软雅黑" w:hAnsi="微软雅黑" w:cs="Arial"/>
                <w:b/>
                <w:bCs/>
                <w:color w:val="FFFFFF" w:themeColor="background1"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FFFFFF" w:themeColor="background1"/>
                <w:szCs w:val="21"/>
              </w:rPr>
              <w:t>找回“真我”</w:t>
            </w:r>
            <w:r w:rsidR="00E157CA">
              <w:rPr>
                <w:rFonts w:ascii="微软雅黑" w:eastAsia="微软雅黑" w:hAnsi="微软雅黑" w:cs="Arial" w:hint="eastAsia"/>
                <w:b/>
                <w:bCs/>
                <w:color w:val="FFFFFF" w:themeColor="background1"/>
                <w:szCs w:val="21"/>
              </w:rPr>
              <w:t>，赋能他人</w:t>
            </w:r>
            <w:r>
              <w:rPr>
                <w:rFonts w:ascii="微软雅黑" w:eastAsia="微软雅黑" w:hAnsi="微软雅黑" w:cs="Arial" w:hint="eastAsia"/>
                <w:b/>
                <w:bCs/>
                <w:color w:val="FFFFFF" w:themeColor="background1"/>
                <w:szCs w:val="21"/>
              </w:rPr>
              <w:t>——驱动力3</w:t>
            </w:r>
            <w:r>
              <w:rPr>
                <w:rFonts w:ascii="微软雅黑" w:eastAsia="微软雅黑" w:hAnsi="微软雅黑" w:cs="Arial"/>
                <w:b/>
                <w:bCs/>
                <w:color w:val="FFFFFF" w:themeColor="background1"/>
                <w:szCs w:val="21"/>
              </w:rPr>
              <w:t>.0</w:t>
            </w:r>
            <w:r>
              <w:rPr>
                <w:rFonts w:ascii="微软雅黑" w:eastAsia="微软雅黑" w:hAnsi="微软雅黑" w:cs="Arial" w:hint="eastAsia"/>
                <w:b/>
                <w:bCs/>
                <w:color w:val="FFFFFF" w:themeColor="background1"/>
                <w:szCs w:val="21"/>
              </w:rPr>
              <w:t>工作坊</w:t>
            </w:r>
          </w:p>
        </w:tc>
      </w:tr>
      <w:tr w:rsidR="003A5E68" w:rsidRPr="00D85E6E" w14:paraId="368F49B0" w14:textId="77777777" w:rsidTr="003A5E68">
        <w:trPr>
          <w:trHeight w:val="565"/>
        </w:trPr>
        <w:tc>
          <w:tcPr>
            <w:tcW w:w="1418" w:type="dxa"/>
            <w:shd w:val="clear" w:color="auto" w:fill="5C4D77"/>
            <w:vAlign w:val="center"/>
          </w:tcPr>
          <w:p w14:paraId="71ECEF0A" w14:textId="77777777" w:rsidR="003A5E68" w:rsidRPr="00D85E6E" w:rsidRDefault="003A5E68" w:rsidP="003A5E68">
            <w:pPr>
              <w:ind w:firstLineChars="0" w:firstLine="0"/>
              <w:jc w:val="center"/>
              <w:rPr>
                <w:rFonts w:ascii="微软雅黑" w:eastAsia="微软雅黑" w:hAnsi="微软雅黑" w:cs="Arial"/>
                <w:b/>
                <w:bCs/>
                <w:color w:val="FFFFFF" w:themeColor="background1"/>
                <w:szCs w:val="21"/>
              </w:rPr>
            </w:pPr>
            <w:r w:rsidRPr="00D85E6E">
              <w:rPr>
                <w:rFonts w:ascii="微软雅黑" w:eastAsia="微软雅黑" w:hAnsi="微软雅黑" w:cs="Arial" w:hint="eastAsia"/>
                <w:b/>
                <w:bCs/>
                <w:color w:val="FFFFFF" w:themeColor="background1"/>
                <w:szCs w:val="21"/>
              </w:rPr>
              <w:t>课程单元</w:t>
            </w:r>
          </w:p>
        </w:tc>
        <w:tc>
          <w:tcPr>
            <w:tcW w:w="5211" w:type="dxa"/>
            <w:shd w:val="clear" w:color="auto" w:fill="5C4D77"/>
            <w:vAlign w:val="center"/>
          </w:tcPr>
          <w:p w14:paraId="299B353D" w14:textId="77777777" w:rsidR="003A5E68" w:rsidRPr="00D85E6E" w:rsidRDefault="003A5E68" w:rsidP="003A5E68">
            <w:pPr>
              <w:ind w:left="1" w:firstLineChars="5" w:firstLine="10"/>
              <w:jc w:val="center"/>
              <w:rPr>
                <w:rFonts w:ascii="微软雅黑" w:eastAsia="微软雅黑" w:hAnsi="微软雅黑" w:cs="Arial"/>
                <w:b/>
                <w:bCs/>
                <w:color w:val="FFFFFF" w:themeColor="background1"/>
                <w:szCs w:val="21"/>
              </w:rPr>
            </w:pPr>
            <w:r w:rsidRPr="00D85E6E">
              <w:rPr>
                <w:rFonts w:ascii="微软雅黑" w:eastAsia="微软雅黑" w:hAnsi="微软雅黑" w:cs="Arial" w:hint="eastAsia"/>
                <w:b/>
                <w:bCs/>
                <w:color w:val="FFFFFF" w:themeColor="background1"/>
                <w:szCs w:val="21"/>
              </w:rPr>
              <w:t>重点内容</w:t>
            </w:r>
          </w:p>
        </w:tc>
        <w:tc>
          <w:tcPr>
            <w:tcW w:w="1701" w:type="dxa"/>
            <w:shd w:val="clear" w:color="auto" w:fill="5C4D77"/>
            <w:vAlign w:val="center"/>
          </w:tcPr>
          <w:p w14:paraId="4256407F" w14:textId="77777777" w:rsidR="003A5E68" w:rsidRPr="00D85E6E" w:rsidRDefault="003A5E68" w:rsidP="003A5E68">
            <w:pPr>
              <w:ind w:left="563" w:hangingChars="268" w:hanging="563"/>
              <w:jc w:val="center"/>
              <w:rPr>
                <w:rFonts w:ascii="微软雅黑" w:eastAsia="微软雅黑" w:hAnsi="微软雅黑" w:cs="Arial"/>
                <w:b/>
                <w:bCs/>
                <w:color w:val="FFFFFF" w:themeColor="background1"/>
                <w:szCs w:val="21"/>
              </w:rPr>
            </w:pPr>
            <w:r w:rsidRPr="00D85E6E">
              <w:rPr>
                <w:rFonts w:ascii="微软雅黑" w:eastAsia="微软雅黑" w:hAnsi="微软雅黑" w:cs="Arial" w:hint="eastAsia"/>
                <w:b/>
                <w:bCs/>
                <w:color w:val="FFFFFF" w:themeColor="background1"/>
                <w:szCs w:val="21"/>
              </w:rPr>
              <w:t>学习方法</w:t>
            </w:r>
          </w:p>
        </w:tc>
        <w:tc>
          <w:tcPr>
            <w:tcW w:w="1276" w:type="dxa"/>
            <w:shd w:val="clear" w:color="auto" w:fill="5C4D77"/>
            <w:vAlign w:val="center"/>
          </w:tcPr>
          <w:p w14:paraId="01F53217" w14:textId="77777777" w:rsidR="003A5E68" w:rsidRPr="00D85E6E" w:rsidRDefault="003A5E68" w:rsidP="003A5E68">
            <w:pPr>
              <w:ind w:left="1" w:firstLineChars="0" w:hanging="1"/>
              <w:jc w:val="center"/>
              <w:rPr>
                <w:rFonts w:ascii="微软雅黑" w:eastAsia="微软雅黑" w:hAnsi="微软雅黑" w:cs="Arial"/>
                <w:b/>
                <w:bCs/>
                <w:color w:val="FFFFFF" w:themeColor="background1"/>
                <w:szCs w:val="21"/>
              </w:rPr>
            </w:pPr>
            <w:r w:rsidRPr="00D85E6E">
              <w:rPr>
                <w:rFonts w:ascii="微软雅黑" w:eastAsia="微软雅黑" w:hAnsi="微软雅黑" w:cs="Arial" w:hint="eastAsia"/>
                <w:b/>
                <w:bCs/>
                <w:color w:val="FFFFFF" w:themeColor="background1"/>
                <w:szCs w:val="21"/>
              </w:rPr>
              <w:t>预计用时</w:t>
            </w:r>
          </w:p>
        </w:tc>
      </w:tr>
      <w:tr w:rsidR="003A5E68" w:rsidRPr="001A7B69" w14:paraId="5E0EB7D8" w14:textId="77777777" w:rsidTr="00E157CA">
        <w:trPr>
          <w:trHeight w:val="2124"/>
        </w:trPr>
        <w:tc>
          <w:tcPr>
            <w:tcW w:w="1418" w:type="dxa"/>
            <w:vAlign w:val="center"/>
          </w:tcPr>
          <w:p w14:paraId="320ABAA9" w14:textId="77777777" w:rsidR="003A5E68" w:rsidRPr="001A7B69" w:rsidRDefault="003A5E68" w:rsidP="003A5E68">
            <w:pPr>
              <w:spacing w:line="320" w:lineRule="exact"/>
              <w:ind w:firstLineChars="0" w:firstLine="0"/>
              <w:jc w:val="center"/>
              <w:rPr>
                <w:rFonts w:ascii="微软雅黑" w:eastAsia="微软雅黑" w:hAnsi="微软雅黑" w:cs="Arial"/>
                <w:b/>
                <w:szCs w:val="21"/>
              </w:rPr>
            </w:pPr>
            <w:r w:rsidRPr="001A7B69">
              <w:rPr>
                <w:rFonts w:ascii="微软雅黑" w:eastAsia="微软雅黑" w:hAnsi="微软雅黑" w:cs="Arial" w:hint="eastAsia"/>
                <w:b/>
                <w:szCs w:val="21"/>
              </w:rPr>
              <w:t>单元</w:t>
            </w:r>
            <w:r w:rsidRPr="001A7B69">
              <w:rPr>
                <w:rFonts w:ascii="微软雅黑" w:eastAsia="微软雅黑" w:hAnsi="微软雅黑" w:cs="Arial" w:hint="eastAsia"/>
                <w:b/>
                <w:sz w:val="32"/>
                <w:szCs w:val="32"/>
              </w:rPr>
              <w:t>1</w:t>
            </w:r>
          </w:p>
          <w:p w14:paraId="60A7A814" w14:textId="77777777" w:rsidR="003A5E68" w:rsidRPr="001A7B69" w:rsidRDefault="003A5E68" w:rsidP="003A5E68">
            <w:pPr>
              <w:spacing w:line="320" w:lineRule="exact"/>
              <w:ind w:left="2" w:firstLineChars="0" w:firstLine="0"/>
              <w:jc w:val="center"/>
              <w:rPr>
                <w:rFonts w:ascii="微软雅黑" w:eastAsia="微软雅黑" w:hAnsi="微软雅黑" w:cs="Arial"/>
                <w:b/>
                <w:bCs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szCs w:val="21"/>
              </w:rPr>
              <w:t>导入</w:t>
            </w:r>
          </w:p>
        </w:tc>
        <w:tc>
          <w:tcPr>
            <w:tcW w:w="5211" w:type="dxa"/>
            <w:vAlign w:val="center"/>
          </w:tcPr>
          <w:p w14:paraId="1AE7FA6F" w14:textId="77777777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欢迎学员参加“内驱力工作坊”的学习</w:t>
            </w:r>
          </w:p>
          <w:p w14:paraId="507F2EC5" w14:textId="77777777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导师自我介绍</w:t>
            </w:r>
          </w:p>
          <w:p w14:paraId="3A32091E" w14:textId="77777777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工作坊的安排和相关材料</w:t>
            </w:r>
          </w:p>
          <w:p w14:paraId="2C949DAA" w14:textId="77777777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游戏：最佳飞机制造商</w:t>
            </w:r>
          </w:p>
          <w:p w14:paraId="5C714D76" w14:textId="77777777" w:rsidR="003A5E68" w:rsidRPr="00C149BF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讨论：什么激励着我们努力？</w:t>
            </w:r>
          </w:p>
        </w:tc>
        <w:tc>
          <w:tcPr>
            <w:tcW w:w="1701" w:type="dxa"/>
            <w:vAlign w:val="center"/>
          </w:tcPr>
          <w:p w14:paraId="01B58562" w14:textId="77777777" w:rsidR="003A5E68" w:rsidRDefault="003A5E68" w:rsidP="00E157CA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游戏</w:t>
            </w:r>
          </w:p>
          <w:p w14:paraId="2BCAA817" w14:textId="77777777" w:rsidR="003A5E68" w:rsidRDefault="003A5E68" w:rsidP="00E157CA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导师讲解</w:t>
            </w:r>
          </w:p>
          <w:p w14:paraId="189F49A2" w14:textId="77777777" w:rsidR="003A5E68" w:rsidRPr="001A7B69" w:rsidRDefault="003A5E68" w:rsidP="00E157CA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小组讨论</w:t>
            </w:r>
          </w:p>
        </w:tc>
        <w:tc>
          <w:tcPr>
            <w:tcW w:w="1276" w:type="dxa"/>
            <w:vAlign w:val="center"/>
          </w:tcPr>
          <w:p w14:paraId="31D89D13" w14:textId="4B97E8EF" w:rsidR="003A5E68" w:rsidRPr="001A7B69" w:rsidRDefault="00E96AB3" w:rsidP="003A5E68">
            <w:pPr>
              <w:numPr>
                <w:ilvl w:val="0"/>
                <w:numId w:val="1"/>
              </w:numPr>
              <w:spacing w:line="32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/>
                <w:szCs w:val="21"/>
              </w:rPr>
              <w:t>6</w:t>
            </w:r>
            <w:r w:rsidR="003A5E68">
              <w:rPr>
                <w:rFonts w:ascii="微软雅黑" w:eastAsia="微软雅黑" w:hAnsi="微软雅黑" w:cs="Arial"/>
                <w:szCs w:val="21"/>
              </w:rPr>
              <w:t>0</w:t>
            </w:r>
            <w:r w:rsidR="003A5E68">
              <w:rPr>
                <w:rFonts w:ascii="微软雅黑" w:eastAsia="微软雅黑" w:hAnsi="微软雅黑" w:cs="Arial" w:hint="eastAsia"/>
                <w:szCs w:val="21"/>
              </w:rPr>
              <w:t>m</w:t>
            </w:r>
          </w:p>
        </w:tc>
      </w:tr>
      <w:tr w:rsidR="003A5E68" w:rsidRPr="001A7B69" w14:paraId="65B469D9" w14:textId="77777777" w:rsidTr="003A5E68">
        <w:trPr>
          <w:trHeight w:val="2405"/>
        </w:trPr>
        <w:tc>
          <w:tcPr>
            <w:tcW w:w="1418" w:type="dxa"/>
            <w:vAlign w:val="center"/>
          </w:tcPr>
          <w:p w14:paraId="75AFC06B" w14:textId="77777777" w:rsidR="003A5E68" w:rsidRPr="001A7B69" w:rsidRDefault="003A5E68" w:rsidP="003A5E68">
            <w:pPr>
              <w:spacing w:line="320" w:lineRule="exact"/>
              <w:ind w:firstLineChars="0" w:firstLine="0"/>
              <w:jc w:val="center"/>
              <w:rPr>
                <w:rFonts w:ascii="微软雅黑" w:eastAsia="微软雅黑" w:hAnsi="微软雅黑" w:cs="Arial"/>
                <w:b/>
                <w:szCs w:val="21"/>
              </w:rPr>
            </w:pPr>
            <w:r w:rsidRPr="001A7B69">
              <w:rPr>
                <w:rFonts w:ascii="微软雅黑" w:eastAsia="微软雅黑" w:hAnsi="微软雅黑" w:cs="Arial" w:hint="eastAsia"/>
                <w:b/>
                <w:szCs w:val="21"/>
              </w:rPr>
              <w:t>单元</w:t>
            </w:r>
            <w:r w:rsidRPr="001A7B69">
              <w:rPr>
                <w:rFonts w:ascii="微软雅黑" w:eastAsia="微软雅黑" w:hAnsi="微软雅黑" w:cs="Arial" w:hint="eastAsia"/>
                <w:b/>
                <w:sz w:val="32"/>
                <w:szCs w:val="32"/>
              </w:rPr>
              <w:t>2</w:t>
            </w:r>
          </w:p>
          <w:p w14:paraId="7275B8BC" w14:textId="77777777" w:rsidR="003A5E68" w:rsidRDefault="003A5E68" w:rsidP="003A5E68">
            <w:pPr>
              <w:spacing w:line="320" w:lineRule="exact"/>
              <w:ind w:firstLineChars="0" w:firstLine="0"/>
              <w:jc w:val="center"/>
              <w:rPr>
                <w:rFonts w:ascii="微软雅黑" w:eastAsia="微软雅黑" w:hAnsi="微软雅黑" w:cs="Arial"/>
                <w:b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szCs w:val="21"/>
              </w:rPr>
              <w:t>驱动力2.0</w:t>
            </w:r>
          </w:p>
          <w:p w14:paraId="293D0BD8" w14:textId="77777777" w:rsidR="003A5E68" w:rsidRDefault="003A5E68" w:rsidP="003A5E68">
            <w:pPr>
              <w:spacing w:line="320" w:lineRule="exact"/>
              <w:ind w:firstLineChars="0" w:firstLine="0"/>
              <w:jc w:val="center"/>
              <w:rPr>
                <w:rFonts w:ascii="微软雅黑" w:eastAsia="微软雅黑" w:hAnsi="微软雅黑" w:cs="Arial"/>
                <w:b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szCs w:val="21"/>
              </w:rPr>
              <w:t>Vs</w:t>
            </w:r>
          </w:p>
          <w:p w14:paraId="25FC2793" w14:textId="77777777" w:rsidR="003A5E68" w:rsidRPr="001A7B69" w:rsidRDefault="003A5E68" w:rsidP="003A5E68">
            <w:pPr>
              <w:spacing w:line="320" w:lineRule="exact"/>
              <w:ind w:firstLineChars="0" w:firstLine="0"/>
              <w:jc w:val="center"/>
              <w:rPr>
                <w:rFonts w:ascii="微软雅黑" w:eastAsia="微软雅黑" w:hAnsi="微软雅黑" w:cs="Arial"/>
                <w:b/>
                <w:bCs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szCs w:val="21"/>
              </w:rPr>
              <w:t>驱动力3.0</w:t>
            </w:r>
          </w:p>
        </w:tc>
        <w:tc>
          <w:tcPr>
            <w:tcW w:w="5211" w:type="dxa"/>
            <w:vAlign w:val="center"/>
          </w:tcPr>
          <w:p w14:paraId="5586FE87" w14:textId="77777777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驱动力1.0与2.0</w:t>
            </w:r>
            <w:r>
              <w:rPr>
                <w:rFonts w:ascii="微软雅黑" w:eastAsia="微软雅黑" w:hAnsi="微软雅黑" w:cs="Arial"/>
                <w:szCs w:val="21"/>
              </w:rPr>
              <w:t xml:space="preserve"> </w:t>
            </w:r>
          </w:p>
          <w:p w14:paraId="36DF6FDD" w14:textId="77777777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驱动力2.0的问题</w:t>
            </w:r>
          </w:p>
          <w:p w14:paraId="34D33D90" w14:textId="7C7D2921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被驱动力2</w:t>
            </w:r>
            <w:r>
              <w:rPr>
                <w:rFonts w:ascii="微软雅黑" w:eastAsia="微软雅黑" w:hAnsi="微软雅黑" w:cs="Arial"/>
                <w:szCs w:val="21"/>
              </w:rPr>
              <w:t>.0</w:t>
            </w:r>
            <w:r>
              <w:rPr>
                <w:rFonts w:ascii="微软雅黑" w:eastAsia="微软雅黑" w:hAnsi="微软雅黑" w:cs="Arial" w:hint="eastAsia"/>
                <w:szCs w:val="21"/>
              </w:rPr>
              <w:t>耽误的我们（对外归因/对内归因）</w:t>
            </w:r>
          </w:p>
          <w:p w14:paraId="26ED93B5" w14:textId="610FB9CD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“麻将理论”——驱动力3</w:t>
            </w:r>
            <w:r>
              <w:rPr>
                <w:rFonts w:ascii="微软雅黑" w:eastAsia="微软雅黑" w:hAnsi="微软雅黑" w:cs="Arial"/>
                <w:szCs w:val="21"/>
              </w:rPr>
              <w:t>.0</w:t>
            </w:r>
          </w:p>
          <w:p w14:paraId="03484ACB" w14:textId="77777777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X型行为和I型行为对比</w:t>
            </w:r>
          </w:p>
          <w:p w14:paraId="0769FE87" w14:textId="77777777" w:rsidR="003A5E68" w:rsidRPr="003A21A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驱动力3</w:t>
            </w:r>
            <w:r>
              <w:rPr>
                <w:rFonts w:ascii="微软雅黑" w:eastAsia="微软雅黑" w:hAnsi="微软雅黑" w:cs="Arial"/>
                <w:szCs w:val="21"/>
              </w:rPr>
              <w:t>.0</w:t>
            </w:r>
            <w:r>
              <w:rPr>
                <w:rFonts w:ascii="微软雅黑" w:eastAsia="微软雅黑" w:hAnsi="微软雅黑" w:cs="Arial" w:hint="eastAsia"/>
                <w:szCs w:val="21"/>
              </w:rPr>
              <w:t>自我评估</w:t>
            </w:r>
          </w:p>
        </w:tc>
        <w:tc>
          <w:tcPr>
            <w:tcW w:w="1701" w:type="dxa"/>
            <w:vAlign w:val="center"/>
          </w:tcPr>
          <w:p w14:paraId="08563E0A" w14:textId="77777777" w:rsidR="003A5E68" w:rsidRDefault="003A5E68" w:rsidP="003A5E68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导师讲解</w:t>
            </w:r>
          </w:p>
          <w:p w14:paraId="6F96CA8E" w14:textId="77777777" w:rsidR="003A5E68" w:rsidRDefault="003A5E68" w:rsidP="003A5E68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观看视频</w:t>
            </w:r>
          </w:p>
          <w:p w14:paraId="06E59EBB" w14:textId="77777777" w:rsidR="003A5E68" w:rsidRDefault="003A5E68" w:rsidP="003A5E68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小组讨论</w:t>
            </w:r>
          </w:p>
          <w:p w14:paraId="32072328" w14:textId="77777777" w:rsidR="003A5E68" w:rsidRPr="001A7B69" w:rsidRDefault="003A5E68" w:rsidP="003A5E68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自我评估</w:t>
            </w:r>
          </w:p>
        </w:tc>
        <w:tc>
          <w:tcPr>
            <w:tcW w:w="1276" w:type="dxa"/>
            <w:vAlign w:val="center"/>
          </w:tcPr>
          <w:p w14:paraId="56DC8A59" w14:textId="7B2C7E6A" w:rsidR="003A5E68" w:rsidRPr="001A7B69" w:rsidRDefault="00E96AB3" w:rsidP="003A5E68">
            <w:pPr>
              <w:numPr>
                <w:ilvl w:val="0"/>
                <w:numId w:val="1"/>
              </w:numPr>
              <w:spacing w:line="32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/>
                <w:szCs w:val="21"/>
              </w:rPr>
              <w:t>6</w:t>
            </w:r>
            <w:r w:rsidR="003A5E68">
              <w:rPr>
                <w:rFonts w:ascii="微软雅黑" w:eastAsia="微软雅黑" w:hAnsi="微软雅黑" w:cs="Arial" w:hint="eastAsia"/>
                <w:szCs w:val="21"/>
              </w:rPr>
              <w:t>0m</w:t>
            </w:r>
          </w:p>
        </w:tc>
      </w:tr>
      <w:tr w:rsidR="003A5E68" w:rsidRPr="001A7B69" w14:paraId="37677B0A" w14:textId="77777777" w:rsidTr="00E157CA">
        <w:trPr>
          <w:trHeight w:val="2954"/>
        </w:trPr>
        <w:tc>
          <w:tcPr>
            <w:tcW w:w="1418" w:type="dxa"/>
            <w:vAlign w:val="center"/>
          </w:tcPr>
          <w:p w14:paraId="554D8ACA" w14:textId="77777777" w:rsidR="003A5E68" w:rsidRPr="001A7B69" w:rsidRDefault="003A5E68" w:rsidP="003A5E68">
            <w:pPr>
              <w:spacing w:line="320" w:lineRule="exact"/>
              <w:ind w:firstLineChars="0" w:firstLine="0"/>
              <w:jc w:val="center"/>
              <w:rPr>
                <w:rFonts w:ascii="微软雅黑" w:eastAsia="微软雅黑" w:hAnsi="微软雅黑" w:cs="Arial"/>
                <w:b/>
                <w:szCs w:val="21"/>
              </w:rPr>
            </w:pPr>
            <w:r w:rsidRPr="001A7B69">
              <w:rPr>
                <w:rFonts w:ascii="微软雅黑" w:eastAsia="微软雅黑" w:hAnsi="微软雅黑" w:cs="Arial" w:hint="eastAsia"/>
                <w:b/>
                <w:szCs w:val="21"/>
              </w:rPr>
              <w:t>单元</w:t>
            </w:r>
            <w:r w:rsidRPr="001A7B69">
              <w:rPr>
                <w:rFonts w:ascii="微软雅黑" w:eastAsia="微软雅黑" w:hAnsi="微软雅黑" w:cs="Arial" w:hint="eastAsia"/>
                <w:b/>
                <w:sz w:val="32"/>
                <w:szCs w:val="32"/>
              </w:rPr>
              <w:t>3</w:t>
            </w:r>
          </w:p>
          <w:p w14:paraId="1AD242DF" w14:textId="77777777" w:rsidR="003A5E68" w:rsidRDefault="003A5E68" w:rsidP="003A5E68">
            <w:pPr>
              <w:spacing w:line="320" w:lineRule="exact"/>
              <w:ind w:firstLineChars="0" w:firstLine="0"/>
              <w:jc w:val="center"/>
              <w:rPr>
                <w:rFonts w:ascii="微软雅黑" w:eastAsia="微软雅黑" w:hAnsi="微软雅黑" w:cs="Arial"/>
                <w:b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szCs w:val="21"/>
              </w:rPr>
              <w:t>内驱因子</w:t>
            </w:r>
          </w:p>
          <w:p w14:paraId="0F5C3689" w14:textId="77777777" w:rsidR="003A5E68" w:rsidRPr="001A7B69" w:rsidRDefault="003A5E68" w:rsidP="003A5E68">
            <w:pPr>
              <w:spacing w:line="320" w:lineRule="exact"/>
              <w:ind w:firstLineChars="0" w:firstLine="0"/>
              <w:jc w:val="center"/>
              <w:rPr>
                <w:rFonts w:ascii="微软雅黑" w:eastAsia="微软雅黑" w:hAnsi="微软雅黑" w:cs="Arial"/>
                <w:b/>
                <w:bCs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szCs w:val="21"/>
              </w:rPr>
              <w:t>——目的</w:t>
            </w:r>
          </w:p>
        </w:tc>
        <w:tc>
          <w:tcPr>
            <w:tcW w:w="5211" w:type="dxa"/>
            <w:vAlign w:val="center"/>
          </w:tcPr>
          <w:p w14:paraId="5FA4F139" w14:textId="77777777" w:rsidR="003A5E68" w:rsidRPr="00BB11E4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意义——存在和工作的意义</w:t>
            </w:r>
          </w:p>
          <w:p w14:paraId="55C6EE2C" w14:textId="664234AC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找到工作的意义会让人的工作更有积极性</w:t>
            </w:r>
          </w:p>
          <w:p w14:paraId="14EBAAC4" w14:textId="059688B4" w:rsidR="00801D29" w:rsidRPr="00801D29" w:rsidRDefault="00801D29" w:rsidP="00801D29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视频：马云是怎么坚持下来的</w:t>
            </w:r>
          </w:p>
          <w:p w14:paraId="4BABFF5A" w14:textId="77777777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研讨：</w:t>
            </w:r>
          </w:p>
          <w:p w14:paraId="206FF2B8" w14:textId="77777777" w:rsidR="003A5E68" w:rsidRPr="00C149BF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“我”的目的是什么——我想被人记住的一句话</w:t>
            </w:r>
          </w:p>
          <w:p w14:paraId="01BF3A37" w14:textId="77777777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“我”的工作为何重要？</w:t>
            </w:r>
          </w:p>
          <w:p w14:paraId="2028FA64" w14:textId="1BEDEA9E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小组</w:t>
            </w:r>
            <w:r w:rsidR="00BF197F">
              <w:rPr>
                <w:rFonts w:ascii="微软雅黑" w:eastAsia="微软雅黑" w:hAnsi="微软雅黑" w:cs="Arial" w:hint="eastAsia"/>
                <w:szCs w:val="21"/>
              </w:rPr>
              <w:t>即兴演讲</w:t>
            </w:r>
            <w:r>
              <w:rPr>
                <w:rFonts w:ascii="微软雅黑" w:eastAsia="微软雅黑" w:hAnsi="微软雅黑" w:cs="Arial" w:hint="eastAsia"/>
                <w:szCs w:val="21"/>
              </w:rPr>
              <w:t>：我做保险工作的意义是什么？</w:t>
            </w:r>
          </w:p>
          <w:p w14:paraId="114E8319" w14:textId="65C38BDC" w:rsidR="00E96AB3" w:rsidRDefault="00E96AB3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案例研讨：管理者工作的意义</w:t>
            </w:r>
          </w:p>
          <w:p w14:paraId="5F1AA0D3" w14:textId="18A0C312" w:rsidR="003A5E68" w:rsidRPr="001A7B69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“我”如何为他人的工作赋予</w:t>
            </w:r>
            <w:r w:rsidR="00E96AB3">
              <w:rPr>
                <w:rFonts w:ascii="微软雅黑" w:eastAsia="微软雅黑" w:hAnsi="微软雅黑" w:cs="Arial" w:hint="eastAsia"/>
                <w:szCs w:val="21"/>
              </w:rPr>
              <w:t>的意义</w:t>
            </w:r>
          </w:p>
        </w:tc>
        <w:tc>
          <w:tcPr>
            <w:tcW w:w="1701" w:type="dxa"/>
            <w:vAlign w:val="center"/>
          </w:tcPr>
          <w:p w14:paraId="1B98AEF9" w14:textId="77777777" w:rsidR="003A5E68" w:rsidRDefault="003A5E68" w:rsidP="003A5E68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观看视频</w:t>
            </w:r>
          </w:p>
          <w:p w14:paraId="4B7D44A6" w14:textId="77777777" w:rsidR="003A5E68" w:rsidRDefault="003A5E68" w:rsidP="003A5E68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案例分析</w:t>
            </w:r>
          </w:p>
          <w:p w14:paraId="1FBF6501" w14:textId="77777777" w:rsidR="003A5E68" w:rsidRPr="00A449BF" w:rsidRDefault="003A5E68" w:rsidP="003A5E68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导师讲解</w:t>
            </w:r>
          </w:p>
          <w:p w14:paraId="0C92A2E5" w14:textId="77777777" w:rsidR="003A5E68" w:rsidRDefault="003A5E68" w:rsidP="003A5E68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小组讨论</w:t>
            </w:r>
          </w:p>
          <w:p w14:paraId="707FE243" w14:textId="77777777" w:rsidR="003A5E68" w:rsidRPr="00BB11E4" w:rsidRDefault="003A5E68" w:rsidP="003A5E68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自我练习</w:t>
            </w:r>
          </w:p>
        </w:tc>
        <w:tc>
          <w:tcPr>
            <w:tcW w:w="1276" w:type="dxa"/>
            <w:vAlign w:val="center"/>
          </w:tcPr>
          <w:p w14:paraId="75181195" w14:textId="77777777" w:rsidR="003A5E68" w:rsidRPr="001A7B69" w:rsidRDefault="003A5E68" w:rsidP="003A5E68">
            <w:pPr>
              <w:numPr>
                <w:ilvl w:val="0"/>
                <w:numId w:val="1"/>
              </w:numPr>
              <w:spacing w:line="32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90m</w:t>
            </w:r>
          </w:p>
        </w:tc>
      </w:tr>
      <w:tr w:rsidR="003A5E68" w:rsidRPr="001A7B69" w14:paraId="24A04DE8" w14:textId="77777777" w:rsidTr="00CD7398">
        <w:trPr>
          <w:trHeight w:val="2967"/>
        </w:trPr>
        <w:tc>
          <w:tcPr>
            <w:tcW w:w="1418" w:type="dxa"/>
            <w:vAlign w:val="center"/>
          </w:tcPr>
          <w:p w14:paraId="17E7F67E" w14:textId="77777777" w:rsidR="003A5E68" w:rsidRPr="001A7B69" w:rsidRDefault="003A5E68" w:rsidP="003A5E68">
            <w:pPr>
              <w:spacing w:line="320" w:lineRule="exact"/>
              <w:ind w:firstLineChars="0" w:firstLine="0"/>
              <w:jc w:val="center"/>
              <w:rPr>
                <w:rFonts w:ascii="微软雅黑" w:eastAsia="微软雅黑" w:hAnsi="微软雅黑" w:cs="Arial"/>
                <w:b/>
                <w:szCs w:val="21"/>
              </w:rPr>
            </w:pPr>
            <w:r w:rsidRPr="001A7B69">
              <w:rPr>
                <w:rFonts w:ascii="微软雅黑" w:eastAsia="微软雅黑" w:hAnsi="微软雅黑" w:cs="Arial" w:hint="eastAsia"/>
                <w:b/>
                <w:szCs w:val="21"/>
              </w:rPr>
              <w:lastRenderedPageBreak/>
              <w:t>单元</w:t>
            </w:r>
            <w:r w:rsidRPr="001A7B69">
              <w:rPr>
                <w:rFonts w:ascii="微软雅黑" w:eastAsia="微软雅黑" w:hAnsi="微软雅黑" w:cs="Arial" w:hint="eastAsia"/>
                <w:b/>
                <w:sz w:val="32"/>
                <w:szCs w:val="32"/>
              </w:rPr>
              <w:t>4</w:t>
            </w:r>
          </w:p>
          <w:p w14:paraId="38E7FAAB" w14:textId="77777777" w:rsidR="003A5E68" w:rsidRDefault="003A5E68" w:rsidP="003A5E68">
            <w:pPr>
              <w:spacing w:line="320" w:lineRule="exact"/>
              <w:ind w:firstLineChars="0" w:firstLine="0"/>
              <w:jc w:val="center"/>
              <w:rPr>
                <w:rFonts w:ascii="微软雅黑" w:eastAsia="微软雅黑" w:hAnsi="微软雅黑" w:cs="Arial"/>
                <w:b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szCs w:val="21"/>
              </w:rPr>
              <w:t>内驱因子</w:t>
            </w:r>
          </w:p>
          <w:p w14:paraId="3688431F" w14:textId="77777777" w:rsidR="003A5E68" w:rsidRPr="001A7B69" w:rsidRDefault="003A5E68" w:rsidP="003A5E68">
            <w:pPr>
              <w:spacing w:line="320" w:lineRule="exact"/>
              <w:ind w:firstLineChars="0" w:firstLine="0"/>
              <w:jc w:val="center"/>
              <w:rPr>
                <w:rFonts w:ascii="微软雅黑" w:eastAsia="微软雅黑" w:hAnsi="微软雅黑" w:cs="Arial"/>
                <w:b/>
                <w:bCs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szCs w:val="21"/>
              </w:rPr>
              <w:t>——专精</w:t>
            </w:r>
          </w:p>
        </w:tc>
        <w:tc>
          <w:tcPr>
            <w:tcW w:w="5211" w:type="dxa"/>
            <w:vAlign w:val="center"/>
          </w:tcPr>
          <w:p w14:paraId="2483BD4D" w14:textId="77777777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专精</w:t>
            </w:r>
            <w:r w:rsidRPr="000C5700">
              <w:rPr>
                <w:rFonts w:ascii="微软雅黑" w:eastAsia="微软雅黑" w:hAnsi="微软雅黑" w:cs="Arial" w:hint="eastAsia"/>
                <w:szCs w:val="21"/>
              </w:rPr>
              <w:t>——渴望在有意义的工作上取得进展</w:t>
            </w:r>
          </w:p>
          <w:p w14:paraId="6D01FFEC" w14:textId="77777777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 w:rsidRPr="000C5700">
              <w:rPr>
                <w:rFonts w:ascii="微软雅黑" w:eastAsia="微软雅黑" w:hAnsi="微软雅黑" w:cs="Arial" w:hint="eastAsia"/>
                <w:szCs w:val="21"/>
              </w:rPr>
              <w:t>专精给人更强、更持久的工作</w:t>
            </w:r>
            <w:r>
              <w:rPr>
                <w:rFonts w:ascii="微软雅黑" w:eastAsia="微软雅黑" w:hAnsi="微软雅黑" w:cs="Arial" w:hint="eastAsia"/>
                <w:szCs w:val="21"/>
              </w:rPr>
              <w:t>动力</w:t>
            </w:r>
          </w:p>
          <w:p w14:paraId="00C3EF7C" w14:textId="7B070A86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如何达至专精——专精三要素之心流、目标和绩效反馈</w:t>
            </w:r>
          </w:p>
          <w:p w14:paraId="1E78C045" w14:textId="4AB44361" w:rsidR="00801D29" w:rsidRPr="00B0302F" w:rsidRDefault="003A5E68" w:rsidP="00B0302F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达至专精的困难点——专精三原则之思维模式、痛苦和渐近线</w:t>
            </w:r>
          </w:p>
          <w:p w14:paraId="51929260" w14:textId="77777777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研讨：保险工作需要专精吗？</w:t>
            </w:r>
            <w:r w:rsidR="00E96AB3">
              <w:rPr>
                <w:rFonts w:ascii="微软雅黑" w:eastAsia="微软雅黑" w:hAnsi="微软雅黑" w:cs="Arial" w:hint="eastAsia"/>
                <w:szCs w:val="21"/>
              </w:rPr>
              <w:t>管理工作需要专精吗？</w:t>
            </w:r>
            <w:r>
              <w:rPr>
                <w:rFonts w:ascii="微软雅黑" w:eastAsia="微软雅黑" w:hAnsi="微软雅黑" w:cs="Arial" w:hint="eastAsia"/>
                <w:szCs w:val="21"/>
              </w:rPr>
              <w:t>“我”如何达致专精？</w:t>
            </w:r>
          </w:p>
          <w:p w14:paraId="2969D888" w14:textId="1927CDD5" w:rsidR="00E157CA" w:rsidRPr="00BB11E4" w:rsidRDefault="00E157CA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研讨：如何让我的团队成员不断“精进”？</w:t>
            </w:r>
          </w:p>
        </w:tc>
        <w:tc>
          <w:tcPr>
            <w:tcW w:w="1701" w:type="dxa"/>
            <w:vAlign w:val="center"/>
          </w:tcPr>
          <w:p w14:paraId="5CA4A05D" w14:textId="77777777" w:rsidR="003A5E68" w:rsidRPr="00A449BF" w:rsidRDefault="003A5E68" w:rsidP="003A5E68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观看视频</w:t>
            </w:r>
          </w:p>
          <w:p w14:paraId="32A8EA26" w14:textId="77777777" w:rsidR="003A5E68" w:rsidRDefault="003A5E68" w:rsidP="00E157CA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导师讲解</w:t>
            </w:r>
          </w:p>
          <w:p w14:paraId="152B8FE5" w14:textId="77777777" w:rsidR="003A5E68" w:rsidRDefault="003A5E68" w:rsidP="00E157CA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小组讨论</w:t>
            </w:r>
          </w:p>
          <w:p w14:paraId="433C00BC" w14:textId="77777777" w:rsidR="003A5E68" w:rsidRPr="001A7B69" w:rsidRDefault="003A5E68" w:rsidP="00E157CA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自我练习</w:t>
            </w:r>
          </w:p>
        </w:tc>
        <w:tc>
          <w:tcPr>
            <w:tcW w:w="1276" w:type="dxa"/>
            <w:vAlign w:val="center"/>
          </w:tcPr>
          <w:p w14:paraId="6FF4FD24" w14:textId="77777777" w:rsidR="003A5E68" w:rsidRPr="001A7B69" w:rsidRDefault="003A5E68" w:rsidP="003A5E68">
            <w:pPr>
              <w:numPr>
                <w:ilvl w:val="0"/>
                <w:numId w:val="1"/>
              </w:numPr>
              <w:spacing w:line="32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90m</w:t>
            </w:r>
          </w:p>
        </w:tc>
      </w:tr>
      <w:tr w:rsidR="00E157CA" w:rsidRPr="001A7B69" w14:paraId="741656F5" w14:textId="77777777" w:rsidTr="00E157CA">
        <w:trPr>
          <w:trHeight w:val="2117"/>
        </w:trPr>
        <w:tc>
          <w:tcPr>
            <w:tcW w:w="1418" w:type="dxa"/>
            <w:vAlign w:val="center"/>
          </w:tcPr>
          <w:p w14:paraId="05B8BDD1" w14:textId="15FE4D29" w:rsidR="00E157CA" w:rsidRPr="001A7B69" w:rsidRDefault="00E157CA" w:rsidP="00E157CA">
            <w:pPr>
              <w:spacing w:line="320" w:lineRule="exact"/>
              <w:ind w:firstLineChars="0" w:firstLine="0"/>
              <w:jc w:val="center"/>
              <w:rPr>
                <w:rFonts w:ascii="微软雅黑" w:eastAsia="微软雅黑" w:hAnsi="微软雅黑" w:cs="Arial"/>
                <w:b/>
                <w:szCs w:val="21"/>
              </w:rPr>
            </w:pPr>
            <w:r w:rsidRPr="001A7B69">
              <w:rPr>
                <w:rFonts w:ascii="微软雅黑" w:eastAsia="微软雅黑" w:hAnsi="微软雅黑" w:cs="Arial" w:hint="eastAsia"/>
                <w:b/>
                <w:szCs w:val="21"/>
              </w:rPr>
              <w:t>单元</w:t>
            </w:r>
            <w:r w:rsidR="0094383F">
              <w:rPr>
                <w:rFonts w:ascii="微软雅黑" w:eastAsia="微软雅黑" w:hAnsi="微软雅黑" w:cs="Arial"/>
                <w:b/>
                <w:sz w:val="32"/>
                <w:szCs w:val="32"/>
              </w:rPr>
              <w:t>5</w:t>
            </w:r>
          </w:p>
          <w:p w14:paraId="1B56A9D5" w14:textId="77777777" w:rsidR="00E157CA" w:rsidRDefault="00E157CA" w:rsidP="00E157CA">
            <w:pPr>
              <w:spacing w:line="320" w:lineRule="exact"/>
              <w:ind w:firstLineChars="0" w:firstLine="0"/>
              <w:jc w:val="center"/>
              <w:rPr>
                <w:rFonts w:ascii="微软雅黑" w:eastAsia="微软雅黑" w:hAnsi="微软雅黑" w:cs="Arial"/>
                <w:b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szCs w:val="21"/>
              </w:rPr>
              <w:t>内驱因子</w:t>
            </w:r>
          </w:p>
          <w:p w14:paraId="437C9CB3" w14:textId="1326478D" w:rsidR="00E157CA" w:rsidRPr="001A7B69" w:rsidRDefault="00E157CA" w:rsidP="00E157CA">
            <w:pPr>
              <w:spacing w:line="320" w:lineRule="exact"/>
              <w:ind w:firstLineChars="0" w:firstLine="0"/>
              <w:jc w:val="center"/>
              <w:rPr>
                <w:rFonts w:ascii="微软雅黑" w:eastAsia="微软雅黑" w:hAnsi="微软雅黑" w:cs="Arial"/>
                <w:b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szCs w:val="21"/>
              </w:rPr>
              <w:t>——自主</w:t>
            </w:r>
          </w:p>
        </w:tc>
        <w:tc>
          <w:tcPr>
            <w:tcW w:w="5211" w:type="dxa"/>
            <w:vAlign w:val="center"/>
          </w:tcPr>
          <w:p w14:paraId="38A53FA5" w14:textId="77777777" w:rsidR="00E157CA" w:rsidRDefault="00E157CA" w:rsidP="00E157CA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自主——渴望决定自己的生活</w:t>
            </w:r>
          </w:p>
          <w:p w14:paraId="36876C97" w14:textId="77777777" w:rsidR="00E157CA" w:rsidRDefault="00E157CA" w:rsidP="00E157CA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自主对于创新时代的作用</w:t>
            </w:r>
          </w:p>
          <w:p w14:paraId="045DB9EC" w14:textId="77777777" w:rsidR="00E157CA" w:rsidRDefault="00E157CA" w:rsidP="00E157CA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最佳上司的特征</w:t>
            </w:r>
          </w:p>
          <w:p w14:paraId="1E946455" w14:textId="7B6B9207" w:rsidR="00E157CA" w:rsidRPr="00E157CA" w:rsidRDefault="00E157CA" w:rsidP="00E157CA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自主4T的自我评估</w:t>
            </w:r>
          </w:p>
        </w:tc>
        <w:tc>
          <w:tcPr>
            <w:tcW w:w="1701" w:type="dxa"/>
            <w:vAlign w:val="center"/>
          </w:tcPr>
          <w:p w14:paraId="37F2EA06" w14:textId="77777777" w:rsidR="00E157CA" w:rsidRDefault="00E157CA" w:rsidP="00E157CA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观看视频</w:t>
            </w:r>
          </w:p>
          <w:p w14:paraId="7D08B2CE" w14:textId="77777777" w:rsidR="00E157CA" w:rsidRDefault="00E157CA" w:rsidP="00E157CA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导师讲解</w:t>
            </w:r>
          </w:p>
          <w:p w14:paraId="51C085BE" w14:textId="77777777" w:rsidR="00E157CA" w:rsidRDefault="00E157CA" w:rsidP="00E157CA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小组讨论</w:t>
            </w:r>
          </w:p>
          <w:p w14:paraId="3DD9DA89" w14:textId="61D79C11" w:rsidR="00E157CA" w:rsidRDefault="00E157CA" w:rsidP="00E157CA">
            <w:pPr>
              <w:numPr>
                <w:ilvl w:val="0"/>
                <w:numId w:val="1"/>
              </w:numPr>
              <w:spacing w:beforeLines="30" w:before="93"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自我评估</w:t>
            </w:r>
          </w:p>
        </w:tc>
        <w:tc>
          <w:tcPr>
            <w:tcW w:w="1276" w:type="dxa"/>
            <w:vAlign w:val="center"/>
          </w:tcPr>
          <w:p w14:paraId="69A18273" w14:textId="61FFC655" w:rsidR="00E157CA" w:rsidRDefault="00E157CA" w:rsidP="003A5E68">
            <w:pPr>
              <w:numPr>
                <w:ilvl w:val="0"/>
                <w:numId w:val="1"/>
              </w:numPr>
              <w:spacing w:line="32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3</w:t>
            </w:r>
            <w:r>
              <w:rPr>
                <w:rFonts w:ascii="微软雅黑" w:eastAsia="微软雅黑" w:hAnsi="微软雅黑" w:cs="Arial"/>
                <w:szCs w:val="21"/>
              </w:rPr>
              <w:t>0</w:t>
            </w:r>
            <w:r>
              <w:rPr>
                <w:rFonts w:ascii="微软雅黑" w:eastAsia="微软雅黑" w:hAnsi="微软雅黑" w:cs="Arial" w:hint="eastAsia"/>
                <w:szCs w:val="21"/>
              </w:rPr>
              <w:t>m</w:t>
            </w:r>
          </w:p>
        </w:tc>
      </w:tr>
      <w:tr w:rsidR="003A5E68" w:rsidRPr="001A7B69" w14:paraId="33E1F252" w14:textId="77777777" w:rsidTr="00E157CA">
        <w:trPr>
          <w:trHeight w:val="1551"/>
        </w:trPr>
        <w:tc>
          <w:tcPr>
            <w:tcW w:w="1418" w:type="dxa"/>
            <w:vAlign w:val="center"/>
          </w:tcPr>
          <w:p w14:paraId="34D992A0" w14:textId="77777777" w:rsidR="003A5E68" w:rsidRPr="001A7B69" w:rsidRDefault="003A5E68" w:rsidP="003A5E68">
            <w:pPr>
              <w:spacing w:line="320" w:lineRule="exact"/>
              <w:ind w:firstLineChars="0" w:firstLine="0"/>
              <w:jc w:val="center"/>
              <w:rPr>
                <w:rFonts w:ascii="微软雅黑" w:eastAsia="微软雅黑" w:hAnsi="微软雅黑" w:cs="Arial"/>
                <w:b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szCs w:val="21"/>
              </w:rPr>
              <w:t>总结回顾</w:t>
            </w:r>
          </w:p>
        </w:tc>
        <w:tc>
          <w:tcPr>
            <w:tcW w:w="5211" w:type="dxa"/>
            <w:vAlign w:val="center"/>
          </w:tcPr>
          <w:p w14:paraId="19DAD9B2" w14:textId="77777777" w:rsidR="003A5E68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对驱动力工作坊的整体回顾和强化</w:t>
            </w:r>
          </w:p>
          <w:p w14:paraId="7BDE45C5" w14:textId="77777777" w:rsidR="003A5E68" w:rsidRPr="001A7B69" w:rsidRDefault="003A5E68" w:rsidP="003A5E68">
            <w:pPr>
              <w:numPr>
                <w:ilvl w:val="0"/>
                <w:numId w:val="1"/>
              </w:numPr>
              <w:spacing w:line="28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“真我”回归愿望树</w:t>
            </w:r>
          </w:p>
        </w:tc>
        <w:tc>
          <w:tcPr>
            <w:tcW w:w="1701" w:type="dxa"/>
            <w:vAlign w:val="center"/>
          </w:tcPr>
          <w:p w14:paraId="19279B0B" w14:textId="77777777" w:rsidR="003A5E68" w:rsidRPr="001A7B69" w:rsidRDefault="003A5E68" w:rsidP="003A5E68">
            <w:pPr>
              <w:spacing w:line="280" w:lineRule="exact"/>
              <w:ind w:firstLineChars="0" w:firstLine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 w:hint="eastAsia"/>
                <w:szCs w:val="21"/>
              </w:rPr>
              <w:t>学员分享收获</w:t>
            </w:r>
          </w:p>
        </w:tc>
        <w:tc>
          <w:tcPr>
            <w:tcW w:w="1276" w:type="dxa"/>
            <w:vAlign w:val="center"/>
          </w:tcPr>
          <w:p w14:paraId="1F73ADDE" w14:textId="77777777" w:rsidR="003A5E68" w:rsidRPr="001A7B69" w:rsidRDefault="003A5E68" w:rsidP="003A5E68">
            <w:pPr>
              <w:numPr>
                <w:ilvl w:val="0"/>
                <w:numId w:val="1"/>
              </w:numPr>
              <w:spacing w:line="320" w:lineRule="exact"/>
              <w:ind w:firstLineChars="0"/>
              <w:rPr>
                <w:rFonts w:ascii="微软雅黑" w:eastAsia="微软雅黑" w:hAnsi="微软雅黑" w:cs="Arial"/>
                <w:szCs w:val="21"/>
              </w:rPr>
            </w:pPr>
            <w:r>
              <w:rPr>
                <w:rFonts w:ascii="微软雅黑" w:eastAsia="微软雅黑" w:hAnsi="微软雅黑" w:cs="Arial"/>
                <w:szCs w:val="21"/>
              </w:rPr>
              <w:t>3</w:t>
            </w:r>
            <w:r>
              <w:rPr>
                <w:rFonts w:ascii="微软雅黑" w:eastAsia="微软雅黑" w:hAnsi="微软雅黑" w:cs="Arial" w:hint="eastAsia"/>
                <w:szCs w:val="21"/>
              </w:rPr>
              <w:t>0m</w:t>
            </w:r>
          </w:p>
        </w:tc>
      </w:tr>
    </w:tbl>
    <w:p w14:paraId="6F05C751" w14:textId="77777777" w:rsidR="003A5E68" w:rsidRPr="003A5E68" w:rsidRDefault="003A5E68" w:rsidP="003A5E68">
      <w:pPr>
        <w:ind w:firstLineChars="0" w:firstLine="0"/>
      </w:pPr>
    </w:p>
    <w:sectPr w:rsidR="003A5E68" w:rsidRPr="003A5E68" w:rsidSect="001060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C4333" w14:textId="77777777" w:rsidR="002F33C2" w:rsidRDefault="002F33C2" w:rsidP="00345F58">
      <w:pPr>
        <w:ind w:firstLine="420"/>
      </w:pPr>
      <w:r>
        <w:separator/>
      </w:r>
    </w:p>
  </w:endnote>
  <w:endnote w:type="continuationSeparator" w:id="0">
    <w:p w14:paraId="68914BC1" w14:textId="77777777" w:rsidR="002F33C2" w:rsidRDefault="002F33C2" w:rsidP="00345F58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71A51" w14:textId="77777777" w:rsidR="00345F58" w:rsidRDefault="00345F58" w:rsidP="00345F58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2E232" w14:textId="77777777" w:rsidR="00345F58" w:rsidRDefault="00345F58" w:rsidP="00345F58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5B6BB" w14:textId="77777777" w:rsidR="00345F58" w:rsidRDefault="00345F58" w:rsidP="00345F58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E69A4" w14:textId="77777777" w:rsidR="002F33C2" w:rsidRDefault="002F33C2" w:rsidP="00345F58">
      <w:pPr>
        <w:ind w:firstLine="420"/>
      </w:pPr>
      <w:r>
        <w:separator/>
      </w:r>
    </w:p>
  </w:footnote>
  <w:footnote w:type="continuationSeparator" w:id="0">
    <w:p w14:paraId="7146AC8F" w14:textId="77777777" w:rsidR="002F33C2" w:rsidRDefault="002F33C2" w:rsidP="00345F58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3527C" w14:textId="77777777" w:rsidR="00345F58" w:rsidRDefault="00345F58" w:rsidP="00345F58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B70A8" w14:textId="77777777" w:rsidR="00345F58" w:rsidRDefault="00345F58" w:rsidP="00345F58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5E7C7" w14:textId="77777777" w:rsidR="00345F58" w:rsidRDefault="00345F58" w:rsidP="00345F58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E3FD8"/>
    <w:multiLevelType w:val="hybridMultilevel"/>
    <w:tmpl w:val="1D9C2F68"/>
    <w:lvl w:ilvl="0" w:tplc="EFF2A882">
      <w:start w:val="1"/>
      <w:numFmt w:val="bullet"/>
      <w:lvlText w:val=""/>
      <w:lvlJc w:val="left"/>
      <w:pPr>
        <w:tabs>
          <w:tab w:val="num" w:pos="264"/>
        </w:tabs>
        <w:ind w:left="320" w:hanging="320"/>
      </w:pPr>
      <w:rPr>
        <w:rFonts w:ascii="Wingdings" w:hAnsi="Wingdings" w:hint="default"/>
        <w:color w:val="D9B28B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6614"/>
    <w:rsid w:val="00016F1B"/>
    <w:rsid w:val="00041A71"/>
    <w:rsid w:val="000467E8"/>
    <w:rsid w:val="000C5700"/>
    <w:rsid w:val="001060EB"/>
    <w:rsid w:val="00167DC4"/>
    <w:rsid w:val="001D4DB8"/>
    <w:rsid w:val="001F23F7"/>
    <w:rsid w:val="00281772"/>
    <w:rsid w:val="002F33C2"/>
    <w:rsid w:val="00345F58"/>
    <w:rsid w:val="003A21A8"/>
    <w:rsid w:val="003A2B73"/>
    <w:rsid w:val="003A5E68"/>
    <w:rsid w:val="003C31DE"/>
    <w:rsid w:val="004775B5"/>
    <w:rsid w:val="004B120D"/>
    <w:rsid w:val="004B4937"/>
    <w:rsid w:val="004E53E6"/>
    <w:rsid w:val="004E77F1"/>
    <w:rsid w:val="0052564E"/>
    <w:rsid w:val="005E6614"/>
    <w:rsid w:val="00602D03"/>
    <w:rsid w:val="00696D68"/>
    <w:rsid w:val="006E2988"/>
    <w:rsid w:val="006F1EBB"/>
    <w:rsid w:val="007A4D35"/>
    <w:rsid w:val="00801D29"/>
    <w:rsid w:val="008B59BA"/>
    <w:rsid w:val="008B78FA"/>
    <w:rsid w:val="008E41FC"/>
    <w:rsid w:val="0094383F"/>
    <w:rsid w:val="00944AB5"/>
    <w:rsid w:val="00A17D95"/>
    <w:rsid w:val="00A449BF"/>
    <w:rsid w:val="00A82EC9"/>
    <w:rsid w:val="00AF2463"/>
    <w:rsid w:val="00B0302F"/>
    <w:rsid w:val="00B27504"/>
    <w:rsid w:val="00B76706"/>
    <w:rsid w:val="00BB11E4"/>
    <w:rsid w:val="00BF197F"/>
    <w:rsid w:val="00C149BF"/>
    <w:rsid w:val="00CD7398"/>
    <w:rsid w:val="00D85E6E"/>
    <w:rsid w:val="00DD3EAC"/>
    <w:rsid w:val="00DE1BA4"/>
    <w:rsid w:val="00E157CA"/>
    <w:rsid w:val="00E96AB3"/>
    <w:rsid w:val="00EE0E00"/>
    <w:rsid w:val="00F4597F"/>
    <w:rsid w:val="00F86E0C"/>
    <w:rsid w:val="00FC4B3E"/>
    <w:rsid w:val="00FE4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591027"/>
  <w15:docId w15:val="{FA70392C-0411-4825-8A15-509EA18EE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6614"/>
    <w:pPr>
      <w:widowControl w:val="0"/>
      <w:ind w:firstLineChars="200" w:firstLine="20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45F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45F5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45F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45F58"/>
    <w:rPr>
      <w:rFonts w:ascii="Calibri" w:eastAsia="宋体" w:hAnsi="Calibri" w:cs="Times New Roman"/>
      <w:sz w:val="18"/>
      <w:szCs w:val="18"/>
    </w:rPr>
  </w:style>
  <w:style w:type="character" w:styleId="a7">
    <w:name w:val="Placeholder Text"/>
    <w:basedOn w:val="a0"/>
    <w:uiPriority w:val="99"/>
    <w:semiHidden/>
    <w:rsid w:val="003A5E68"/>
    <w:rPr>
      <w:color w:val="808080"/>
    </w:rPr>
  </w:style>
  <w:style w:type="paragraph" w:styleId="a8">
    <w:name w:val="List Paragraph"/>
    <w:basedOn w:val="a"/>
    <w:uiPriority w:val="34"/>
    <w:qFormat/>
    <w:rsid w:val="00A82EC9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206</Words>
  <Characters>1180</Characters>
  <Application>Microsoft Office Word</Application>
  <DocSecurity>0</DocSecurity>
  <Lines>9</Lines>
  <Paragraphs>2</Paragraphs>
  <ScaleCrop>false</ScaleCrop>
  <Company>China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伟杰 苏</cp:lastModifiedBy>
  <cp:revision>5</cp:revision>
  <dcterms:created xsi:type="dcterms:W3CDTF">2020-08-15T08:44:00Z</dcterms:created>
  <dcterms:modified xsi:type="dcterms:W3CDTF">2021-07-05T06:29:00Z</dcterms:modified>
</cp:coreProperties>
</file>