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赢在形象力 — 形象管理与不同场合着装攻略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color w:val="1F497D"/>
          <w:sz w:val="24"/>
          <w:szCs w:val="24"/>
          <w:bdr w:val="none" w:color="auto" w:sz="0" w:space="0"/>
        </w:rPr>
        <w:t>一、课程目标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1"/>
          <w:szCs w:val="21"/>
          <w:bdr w:val="none" w:color="auto" w:sz="0" w:space="0"/>
        </w:rPr>
        <w:t>提升个人品味、塑造个人魅力、建立成功的商业形象和社会形象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color w:val="1F497D"/>
          <w:sz w:val="22"/>
          <w:szCs w:val="22"/>
          <w:bdr w:val="none" w:color="auto" w:sz="0" w:space="0"/>
        </w:rPr>
        <w:t>二、授课方式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现场讲授、图片示例、现场示例、个性指导、演练互动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color w:val="1F497D"/>
          <w:sz w:val="22"/>
          <w:szCs w:val="22"/>
          <w:bdr w:val="none" w:color="auto" w:sz="0" w:space="0"/>
        </w:rPr>
        <w:t>三、课程大纲：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一、形象的自我管理-------------------赢在形象力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1、形象的自我管理的重要性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2、这是一个两分钟的世界的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3、你就是你所穿的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4、中国人在形象管理中的‘馅儿文化’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二、形象的构成因素-------------------科学认知形象的构成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1、显性因素的内容及其认知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2、隐性因素的内容及其认知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3、你就是你自己的形象设计师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4、形象提升三步曲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三、形象与色彩搭配-------------------找到色彩就美丽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1、先色‘夺‘人------色彩的情感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2、色彩的属性：冷暖、深浅、艳柔的解读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3、人体的色相与色彩的应用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4、色彩经典搭配示例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5、互动环节：学员色彩类型测试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四、形象与风格选择-------------------选对款式就漂亮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1、有型有款-----------风格的直曲、动静、大小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2、女士八大风格分类（少女型、优雅型、浪漫型、少年型、时尚型、古典型、自然型、戏剧型）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认识您的身体线条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3、风格与形象的关系及如何选择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4、互动环节：学员风格测试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五、形象的细节管理-------------------永远展示你最美的一面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1、认识你的身材线条——人体体型特征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2、身材问题的局部调整——找对您的服装廓形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3、比例不完美时的扬长避短的着装方案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4、其他元素对装扮的影响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六、形象与TOPC场合着装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1、商务场合：男士穿规则，女士穿权威感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2、社交场合：男士穿品味，女士穿魅力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结论：第一印象就是效率，他比第二、第三次的印象和日后的了解更重要。因为，没有一个人愿意让一个形象糟糕的人来承担重任。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4D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2021-07-06T02:25:30Z</dcterms:created>
  <dc:creator>shizi06</dc:creator>
  <cp:lastModifiedBy>中国讲师网尹老师</cp:lastModifiedBy>
  <dcterms:modified xsi:type="dcterms:W3CDTF">2021-07-06T02:25:43Z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F7A67891910740638BFD29EDA650DB42</vt:lpwstr>
  </property>
</Properties>
</file>