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819718" w14:textId="531F4316" w:rsidR="002E20B4" w:rsidRPr="002E20B4" w:rsidRDefault="002E20B4" w:rsidP="002E20B4">
      <w:pPr>
        <w:jc w:val="center"/>
        <w:rPr>
          <w:rFonts w:ascii="黑体" w:eastAsia="黑体" w:hAnsi="黑体"/>
          <w:sz w:val="28"/>
          <w:szCs w:val="28"/>
        </w:rPr>
      </w:pPr>
      <w:r w:rsidRPr="002E20B4">
        <w:rPr>
          <w:rFonts w:ascii="黑体" w:eastAsia="黑体" w:hAnsi="黑体" w:hint="eastAsia"/>
          <w:sz w:val="28"/>
          <w:szCs w:val="28"/>
        </w:rPr>
        <w:t>推倒部门墙</w:t>
      </w:r>
      <w:r w:rsidR="000E4D03">
        <w:rPr>
          <w:rFonts w:ascii="黑体" w:eastAsia="黑体" w:hAnsi="黑体" w:hint="eastAsia"/>
          <w:sz w:val="28"/>
          <w:szCs w:val="28"/>
        </w:rPr>
        <w:t>—</w:t>
      </w:r>
      <w:r w:rsidRPr="002E20B4">
        <w:rPr>
          <w:rFonts w:ascii="黑体" w:eastAsia="黑体" w:hAnsi="黑体" w:hint="eastAsia"/>
          <w:sz w:val="28"/>
          <w:szCs w:val="28"/>
        </w:rPr>
        <w:t>跨部门沟通与协作实战沙盘大纲</w:t>
      </w:r>
    </w:p>
    <w:p w14:paraId="45526B07" w14:textId="77777777" w:rsidR="002E20B4" w:rsidRDefault="002E20B4" w:rsidP="001A2212">
      <w:pPr>
        <w:spacing w:line="276" w:lineRule="auto"/>
        <w:rPr>
          <w:rFonts w:asciiTheme="minorEastAsia" w:hAnsiTheme="minorEastAsia"/>
          <w:b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 w:rsidRPr="000C6A55">
        <w:rPr>
          <w:rFonts w:asciiTheme="minorEastAsia" w:hAnsiTheme="minorEastAsia" w:hint="eastAsia"/>
          <w:b/>
        </w:rPr>
        <w:t>培训</w:t>
      </w:r>
      <w:r w:rsidRPr="000C6A55">
        <w:rPr>
          <w:rFonts w:asciiTheme="minorEastAsia" w:hAnsiTheme="minorEastAsia"/>
          <w:b/>
        </w:rPr>
        <w:t>背景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Pr="000C6A55">
        <w:rPr>
          <w:rFonts w:asciiTheme="minorEastAsia" w:hAnsiTheme="minorEastAsia"/>
          <w:b/>
        </w:rPr>
        <w:t>：</w:t>
      </w:r>
    </w:p>
    <w:p w14:paraId="71D54807" w14:textId="04E8B120" w:rsidR="00E053CC" w:rsidRDefault="00E053CC" w:rsidP="001A2212">
      <w:pPr>
        <w:spacing w:line="276" w:lineRule="auto"/>
        <w:ind w:firstLineChars="200" w:firstLine="420"/>
        <w:rPr>
          <w:rFonts w:ascii="宋体" w:eastAsia="宋体" w:hAnsi="宋体"/>
        </w:rPr>
      </w:pPr>
      <w:r w:rsidRPr="00E053CC">
        <w:rPr>
          <w:rFonts w:ascii="宋体" w:eastAsia="宋体" w:hAnsi="宋体" w:hint="eastAsia"/>
        </w:rPr>
        <w:t>在任何形式的组织当中</w:t>
      </w:r>
      <w:r w:rsidRPr="00E053CC">
        <w:rPr>
          <w:rFonts w:ascii="宋体" w:eastAsia="宋体" w:hAnsi="宋体"/>
        </w:rPr>
        <w:t>,由于分工高度专业化和精细化,致使成员之间的交流合作日益密切德鲁克认为,沟通能力是决定着每个职业人能否更上一层楼的关键,每个职业人士都迫切需要不断提高与人沟通的能力,才能更好地完成工作,实现个人目标和组织目标。</w:t>
      </w:r>
    </w:p>
    <w:p w14:paraId="6BF7A77E" w14:textId="0F3CA05E" w:rsidR="002E20B4" w:rsidRPr="002E20B4" w:rsidRDefault="002E20B4" w:rsidP="001A2212">
      <w:pPr>
        <w:spacing w:line="276" w:lineRule="auto"/>
        <w:ind w:firstLineChars="200" w:firstLine="420"/>
        <w:rPr>
          <w:rFonts w:ascii="宋体" w:eastAsia="宋体" w:hAnsi="宋体"/>
        </w:rPr>
      </w:pPr>
      <w:r w:rsidRPr="002E20B4">
        <w:rPr>
          <w:rFonts w:ascii="宋体" w:eastAsia="宋体" w:hAnsi="宋体" w:hint="eastAsia"/>
        </w:rPr>
        <w:t>沟通既是一门技术也是一门艺术，</w:t>
      </w:r>
      <w:r w:rsidRPr="002E20B4">
        <w:rPr>
          <w:rFonts w:ascii="宋体" w:eastAsia="宋体" w:hAnsi="宋体"/>
        </w:rPr>
        <w:t>无论你是主管还是部属</w:t>
      </w:r>
      <w:r w:rsidRPr="002E20B4">
        <w:rPr>
          <w:rFonts w:ascii="宋体" w:eastAsia="宋体" w:hAnsi="宋体" w:hint="eastAsia"/>
        </w:rPr>
        <w:t>，</w:t>
      </w:r>
      <w:r w:rsidRPr="002E20B4">
        <w:rPr>
          <w:rFonts w:ascii="宋体" w:eastAsia="宋体" w:hAnsi="宋体"/>
        </w:rPr>
        <w:t>在管理中</w:t>
      </w:r>
      <w:r w:rsidRPr="002E20B4">
        <w:rPr>
          <w:rFonts w:ascii="宋体" w:eastAsia="宋体" w:hAnsi="宋体" w:hint="eastAsia"/>
        </w:rPr>
        <w:t>，</w:t>
      </w:r>
      <w:r w:rsidRPr="002E20B4">
        <w:rPr>
          <w:rFonts w:ascii="宋体" w:eastAsia="宋体" w:hAnsi="宋体"/>
        </w:rPr>
        <w:t>信息沟通无论自上而下还是自下而上</w:t>
      </w:r>
      <w:r w:rsidRPr="002E20B4">
        <w:rPr>
          <w:rFonts w:ascii="宋体" w:eastAsia="宋体" w:hAnsi="宋体" w:hint="eastAsia"/>
        </w:rPr>
        <w:t>、</w:t>
      </w:r>
      <w:r w:rsidRPr="002E20B4">
        <w:rPr>
          <w:rFonts w:ascii="宋体" w:eastAsia="宋体" w:hAnsi="宋体"/>
        </w:rPr>
        <w:t>人与人之间的交流</w:t>
      </w:r>
      <w:r w:rsidRPr="002E20B4">
        <w:rPr>
          <w:rFonts w:ascii="宋体" w:eastAsia="宋体" w:hAnsi="宋体" w:hint="eastAsia"/>
        </w:rPr>
        <w:t>，</w:t>
      </w:r>
      <w:r w:rsidRPr="002E20B4">
        <w:rPr>
          <w:rFonts w:ascii="宋体" w:eastAsia="宋体" w:hAnsi="宋体"/>
        </w:rPr>
        <w:t>信息往往容易失真</w:t>
      </w:r>
      <w:r w:rsidRPr="002E20B4">
        <w:rPr>
          <w:rFonts w:ascii="宋体" w:eastAsia="宋体" w:hAnsi="宋体" w:hint="eastAsia"/>
        </w:rPr>
        <w:t>，</w:t>
      </w:r>
      <w:r w:rsidRPr="002E20B4">
        <w:rPr>
          <w:rFonts w:ascii="宋体" w:eastAsia="宋体" w:hAnsi="宋体"/>
        </w:rPr>
        <w:t>不仅没有得到你要的结果</w:t>
      </w:r>
      <w:r w:rsidRPr="002E20B4">
        <w:rPr>
          <w:rFonts w:ascii="宋体" w:eastAsia="宋体" w:hAnsi="宋体" w:hint="eastAsia"/>
        </w:rPr>
        <w:t>，</w:t>
      </w:r>
      <w:r w:rsidRPr="002E20B4">
        <w:rPr>
          <w:rFonts w:ascii="宋体" w:eastAsia="宋体" w:hAnsi="宋体"/>
        </w:rPr>
        <w:t>还浪费时间</w:t>
      </w:r>
      <w:r w:rsidRPr="002E20B4">
        <w:rPr>
          <w:rFonts w:ascii="宋体" w:eastAsia="宋体" w:hAnsi="宋体" w:hint="eastAsia"/>
        </w:rPr>
        <w:t>，</w:t>
      </w:r>
      <w:r w:rsidRPr="002E20B4">
        <w:rPr>
          <w:rFonts w:ascii="宋体" w:eastAsia="宋体" w:hAnsi="宋体"/>
        </w:rPr>
        <w:t>影响效率。尤其是身为主管的</w:t>
      </w:r>
      <w:r w:rsidRPr="002E20B4">
        <w:rPr>
          <w:rFonts w:ascii="宋体" w:eastAsia="宋体" w:hAnsi="宋体" w:hint="eastAsia"/>
        </w:rPr>
        <w:t>你，</w:t>
      </w:r>
      <w:r w:rsidRPr="002E20B4">
        <w:rPr>
          <w:rFonts w:ascii="宋体" w:eastAsia="宋体" w:hAnsi="宋体"/>
        </w:rPr>
        <w:t>每天几乎有75%的时间在跟人沟通。可见</w:t>
      </w:r>
      <w:r w:rsidRPr="002E20B4">
        <w:rPr>
          <w:rFonts w:ascii="宋体" w:eastAsia="宋体" w:hAnsi="宋体" w:hint="eastAsia"/>
        </w:rPr>
        <w:t>，</w:t>
      </w:r>
      <w:r w:rsidRPr="002E20B4">
        <w:rPr>
          <w:rFonts w:ascii="宋体" w:eastAsia="宋体" w:hAnsi="宋体"/>
        </w:rPr>
        <w:t>掌握高效沟通的技巧和了解对方的沟通心理</w:t>
      </w:r>
      <w:r w:rsidRPr="002E20B4">
        <w:rPr>
          <w:rFonts w:ascii="宋体" w:eastAsia="宋体" w:hAnsi="宋体" w:hint="eastAsia"/>
        </w:rPr>
        <w:t>，</w:t>
      </w:r>
      <w:r w:rsidRPr="002E20B4">
        <w:rPr>
          <w:rFonts w:ascii="宋体" w:eastAsia="宋体" w:hAnsi="宋体"/>
        </w:rPr>
        <w:t>对你的工作和生活都有很大的帮助</w:t>
      </w:r>
      <w:r w:rsidRPr="002E20B4">
        <w:rPr>
          <w:rFonts w:ascii="宋体" w:eastAsia="宋体" w:hAnsi="宋体" w:hint="eastAsia"/>
        </w:rPr>
        <w:t>，她</w:t>
      </w:r>
      <w:r w:rsidRPr="002E20B4">
        <w:rPr>
          <w:rFonts w:ascii="宋体" w:eastAsia="宋体" w:hAnsi="宋体"/>
        </w:rPr>
        <w:t>为你</w:t>
      </w:r>
      <w:proofErr w:type="gramStart"/>
      <w:r w:rsidRPr="002E20B4">
        <w:rPr>
          <w:rFonts w:ascii="宋体" w:eastAsia="宋体" w:hAnsi="宋体"/>
        </w:rPr>
        <w:t>的职场创造</w:t>
      </w:r>
      <w:proofErr w:type="gramEnd"/>
      <w:r w:rsidRPr="002E20B4">
        <w:rPr>
          <w:rFonts w:ascii="宋体" w:eastAsia="宋体" w:hAnsi="宋体"/>
        </w:rPr>
        <w:t>和谐的人际关系。</w:t>
      </w:r>
    </w:p>
    <w:p w14:paraId="6C3C5069" w14:textId="77777777" w:rsidR="002E20B4" w:rsidRPr="002D6EFC" w:rsidRDefault="002E20B4" w:rsidP="001A2212">
      <w:pPr>
        <w:spacing w:line="276" w:lineRule="auto"/>
        <w:rPr>
          <w:rFonts w:asciiTheme="minorEastAsia" w:hAnsiTheme="minorEastAsia"/>
          <w:color w:val="000000" w:themeColor="text1"/>
        </w:rPr>
      </w:pPr>
      <w:r w:rsidRPr="002D6EFC">
        <w:rPr>
          <w:rFonts w:asciiTheme="minorEastAsia" w:hAnsiTheme="minorEastAsia" w:hint="eastAsia"/>
          <w:color w:val="000000" w:themeColor="text1"/>
        </w:rPr>
        <w:t>【课程收益】</w:t>
      </w:r>
      <w:r>
        <w:rPr>
          <w:rFonts w:asciiTheme="minorEastAsia" w:hAnsiTheme="minorEastAsia" w:hint="eastAsia"/>
          <w:color w:val="000000" w:themeColor="text1"/>
        </w:rPr>
        <w:t>：</w:t>
      </w:r>
    </w:p>
    <w:p w14:paraId="44723D0D" w14:textId="04289DFC" w:rsidR="001A2212" w:rsidRPr="00E053CC" w:rsidRDefault="001A2212" w:rsidP="00E053CC">
      <w:pPr>
        <w:pStyle w:val="a3"/>
        <w:numPr>
          <w:ilvl w:val="0"/>
          <w:numId w:val="9"/>
        </w:numPr>
        <w:spacing w:line="360" w:lineRule="auto"/>
        <w:ind w:firstLineChars="0"/>
        <w:rPr>
          <w:rFonts w:cstheme="minorBidi"/>
          <w:kern w:val="2"/>
          <w:sz w:val="21"/>
          <w:szCs w:val="21"/>
        </w:rPr>
      </w:pPr>
      <w:r w:rsidRPr="00E053CC">
        <w:rPr>
          <w:rFonts w:cstheme="minorBidi"/>
          <w:kern w:val="2"/>
          <w:sz w:val="21"/>
          <w:szCs w:val="21"/>
        </w:rPr>
        <w:t>挖掘跨部门沟通中常见问题的根源;</w:t>
      </w:r>
    </w:p>
    <w:p w14:paraId="49BA5C48" w14:textId="2882E3AE" w:rsidR="00E053CC" w:rsidRPr="00E053CC" w:rsidRDefault="00E053CC" w:rsidP="00E053CC">
      <w:pPr>
        <w:pStyle w:val="a3"/>
        <w:numPr>
          <w:ilvl w:val="0"/>
          <w:numId w:val="9"/>
        </w:numPr>
        <w:spacing w:line="276" w:lineRule="auto"/>
        <w:ind w:firstLineChars="0"/>
        <w:rPr>
          <w:sz w:val="21"/>
          <w:szCs w:val="21"/>
        </w:rPr>
      </w:pPr>
      <w:r w:rsidRPr="00E053CC">
        <w:rPr>
          <w:sz w:val="21"/>
          <w:szCs w:val="21"/>
        </w:rPr>
        <w:t>了解成功企</w:t>
      </w:r>
      <w:r w:rsidRPr="00E053CC">
        <w:rPr>
          <w:rFonts w:hint="eastAsia"/>
          <w:sz w:val="21"/>
          <w:szCs w:val="21"/>
        </w:rPr>
        <w:t>业沟通体系搭建模式</w:t>
      </w:r>
      <w:r w:rsidRPr="00E053CC">
        <w:rPr>
          <w:rFonts w:hint="eastAsia"/>
          <w:sz w:val="21"/>
          <w:szCs w:val="21"/>
        </w:rPr>
        <w:t>；</w:t>
      </w:r>
    </w:p>
    <w:p w14:paraId="49C1BD2A" w14:textId="77777777" w:rsidR="00E053CC" w:rsidRPr="00E053CC" w:rsidRDefault="00E053CC" w:rsidP="00E053CC">
      <w:pPr>
        <w:pStyle w:val="a3"/>
        <w:numPr>
          <w:ilvl w:val="0"/>
          <w:numId w:val="9"/>
        </w:numPr>
        <w:spacing w:line="276" w:lineRule="auto"/>
        <w:ind w:firstLineChars="0"/>
        <w:rPr>
          <w:sz w:val="21"/>
          <w:szCs w:val="21"/>
        </w:rPr>
      </w:pPr>
      <w:r w:rsidRPr="00E053CC">
        <w:rPr>
          <w:sz w:val="21"/>
          <w:szCs w:val="21"/>
        </w:rPr>
        <w:t>掌握跨部门沟通</w:t>
      </w:r>
      <w:r w:rsidRPr="00E053CC">
        <w:rPr>
          <w:rFonts w:hint="eastAsia"/>
          <w:sz w:val="21"/>
          <w:szCs w:val="21"/>
        </w:rPr>
        <w:t>中障碍排解</w:t>
      </w:r>
      <w:r w:rsidRPr="00E053CC">
        <w:rPr>
          <w:sz w:val="21"/>
          <w:szCs w:val="21"/>
        </w:rPr>
        <w:t>的</w:t>
      </w:r>
      <w:r w:rsidRPr="00E053CC">
        <w:rPr>
          <w:rFonts w:hint="eastAsia"/>
          <w:sz w:val="21"/>
          <w:szCs w:val="21"/>
        </w:rPr>
        <w:t>办</w:t>
      </w:r>
      <w:r w:rsidRPr="00E053CC">
        <w:rPr>
          <w:sz w:val="21"/>
          <w:szCs w:val="21"/>
        </w:rPr>
        <w:t>法</w:t>
      </w:r>
      <w:r w:rsidRPr="00E053CC">
        <w:rPr>
          <w:rFonts w:hint="eastAsia"/>
          <w:sz w:val="21"/>
          <w:szCs w:val="21"/>
        </w:rPr>
        <w:t>；</w:t>
      </w:r>
    </w:p>
    <w:p w14:paraId="6D9CF4E3" w14:textId="2EAB188B" w:rsidR="001A2212" w:rsidRPr="00E053CC" w:rsidRDefault="001A2212" w:rsidP="00E053CC">
      <w:pPr>
        <w:pStyle w:val="a3"/>
        <w:numPr>
          <w:ilvl w:val="0"/>
          <w:numId w:val="9"/>
        </w:numPr>
        <w:spacing w:line="360" w:lineRule="auto"/>
        <w:ind w:firstLineChars="0"/>
        <w:rPr>
          <w:rFonts w:cstheme="minorBidi"/>
          <w:kern w:val="2"/>
          <w:sz w:val="21"/>
          <w:szCs w:val="21"/>
        </w:rPr>
      </w:pPr>
      <w:r w:rsidRPr="00E053CC">
        <w:rPr>
          <w:rFonts w:cstheme="minorBidi"/>
          <w:kern w:val="2"/>
          <w:sz w:val="21"/>
          <w:szCs w:val="21"/>
        </w:rPr>
        <w:t>掌握跨部门沟通的关键技巧与方法;</w:t>
      </w:r>
    </w:p>
    <w:p w14:paraId="08EDD644" w14:textId="0B73B3AF" w:rsidR="00E053CC" w:rsidRPr="00E053CC" w:rsidRDefault="001A2212" w:rsidP="00E053CC">
      <w:pPr>
        <w:pStyle w:val="a3"/>
        <w:numPr>
          <w:ilvl w:val="0"/>
          <w:numId w:val="9"/>
        </w:numPr>
        <w:spacing w:line="360" w:lineRule="auto"/>
        <w:ind w:firstLineChars="0"/>
        <w:rPr>
          <w:rFonts w:cstheme="minorBidi"/>
          <w:kern w:val="2"/>
          <w:sz w:val="21"/>
          <w:szCs w:val="21"/>
        </w:rPr>
      </w:pPr>
      <w:r w:rsidRPr="00E053CC">
        <w:rPr>
          <w:rFonts w:cstheme="minorBidi"/>
          <w:kern w:val="2"/>
          <w:sz w:val="21"/>
          <w:szCs w:val="21"/>
        </w:rPr>
        <w:t>分享跨部门沟通的要点</w:t>
      </w:r>
      <w:r w:rsidR="00E053CC">
        <w:rPr>
          <w:rFonts w:cstheme="minorBidi" w:hint="eastAsia"/>
          <w:kern w:val="2"/>
          <w:sz w:val="21"/>
          <w:szCs w:val="21"/>
        </w:rPr>
        <w:t>，</w:t>
      </w:r>
      <w:r w:rsidR="00E053CC" w:rsidRPr="00E053CC">
        <w:rPr>
          <w:rFonts w:cstheme="minorBidi"/>
          <w:kern w:val="2"/>
          <w:sz w:val="21"/>
          <w:szCs w:val="21"/>
        </w:rPr>
        <w:t>提升跨部门人员的沟通技能</w:t>
      </w:r>
      <w:r w:rsidR="00E053CC">
        <w:rPr>
          <w:rFonts w:cstheme="minorBidi" w:hint="eastAsia"/>
          <w:kern w:val="2"/>
          <w:sz w:val="21"/>
          <w:szCs w:val="21"/>
        </w:rPr>
        <w:t xml:space="preserve">； </w:t>
      </w:r>
    </w:p>
    <w:p w14:paraId="6D52F1FE" w14:textId="51D8E16D" w:rsidR="001A2212" w:rsidRPr="00E053CC" w:rsidRDefault="001A2212" w:rsidP="00E053CC">
      <w:pPr>
        <w:pStyle w:val="a3"/>
        <w:numPr>
          <w:ilvl w:val="0"/>
          <w:numId w:val="9"/>
        </w:numPr>
        <w:spacing w:line="360" w:lineRule="auto"/>
        <w:ind w:firstLineChars="0"/>
        <w:rPr>
          <w:rFonts w:cstheme="minorBidi"/>
          <w:kern w:val="2"/>
          <w:sz w:val="21"/>
          <w:szCs w:val="21"/>
        </w:rPr>
      </w:pPr>
      <w:r w:rsidRPr="00E053CC">
        <w:rPr>
          <w:rFonts w:cstheme="minorBidi"/>
          <w:kern w:val="2"/>
          <w:sz w:val="21"/>
          <w:szCs w:val="21"/>
        </w:rPr>
        <w:t>减少冲突,提高企业效率的沟通与协调;</w:t>
      </w:r>
    </w:p>
    <w:p w14:paraId="221A9576" w14:textId="32C4876A" w:rsidR="001A2212" w:rsidRPr="000E4D03" w:rsidRDefault="001A2212" w:rsidP="00E053CC">
      <w:pPr>
        <w:pStyle w:val="a3"/>
        <w:numPr>
          <w:ilvl w:val="0"/>
          <w:numId w:val="9"/>
        </w:numPr>
        <w:spacing w:line="360" w:lineRule="auto"/>
        <w:ind w:firstLineChars="0"/>
        <w:rPr>
          <w:rFonts w:cstheme="minorBidi"/>
          <w:kern w:val="2"/>
          <w:sz w:val="21"/>
          <w:szCs w:val="21"/>
        </w:rPr>
      </w:pPr>
      <w:r w:rsidRPr="000E4D03">
        <w:rPr>
          <w:rFonts w:cstheme="minorBidi"/>
          <w:kern w:val="2"/>
          <w:sz w:val="21"/>
          <w:szCs w:val="21"/>
        </w:rPr>
        <w:t>树立共同的团队目标</w:t>
      </w:r>
      <w:r w:rsidR="00E053CC" w:rsidRPr="000E4D03">
        <w:rPr>
          <w:rFonts w:cstheme="minorBidi" w:hint="eastAsia"/>
          <w:kern w:val="2"/>
          <w:sz w:val="21"/>
          <w:szCs w:val="21"/>
        </w:rPr>
        <w:t>，</w:t>
      </w:r>
      <w:r w:rsidR="00E053CC" w:rsidRPr="000E4D03">
        <w:rPr>
          <w:rFonts w:hint="eastAsia"/>
          <w:sz w:val="21"/>
          <w:szCs w:val="21"/>
        </w:rPr>
        <w:t>增强跨部门间的协同作战能力</w:t>
      </w:r>
      <w:r w:rsidR="00E053CC" w:rsidRPr="000E4D03">
        <w:rPr>
          <w:rFonts w:hint="eastAsia"/>
          <w:sz w:val="21"/>
          <w:szCs w:val="21"/>
        </w:rPr>
        <w:t xml:space="preserve">。 </w:t>
      </w:r>
    </w:p>
    <w:p w14:paraId="61BFFB38" w14:textId="27632AB1" w:rsidR="002E20B4" w:rsidRPr="000E4D03" w:rsidRDefault="002E20B4" w:rsidP="002E20B4">
      <w:pPr>
        <w:spacing w:line="276" w:lineRule="auto"/>
        <w:rPr>
          <w:rFonts w:ascii="宋体" w:eastAsia="宋体" w:hAnsi="宋体"/>
        </w:rPr>
      </w:pPr>
      <w:r w:rsidRPr="000E4D03">
        <w:rPr>
          <w:rFonts w:ascii="宋体" w:eastAsia="宋体" w:hAnsi="宋体" w:hint="eastAsia"/>
          <w:color w:val="000000" w:themeColor="text1"/>
        </w:rPr>
        <w:t>【培训对象】</w:t>
      </w:r>
      <w:r w:rsidRPr="000E4D03">
        <w:rPr>
          <w:rFonts w:ascii="宋体" w:eastAsia="宋体" w:hAnsi="宋体" w:hint="eastAsia"/>
        </w:rPr>
        <w:t>企业中</w:t>
      </w:r>
      <w:r w:rsidR="002F5A41" w:rsidRPr="000E4D03">
        <w:rPr>
          <w:rFonts w:ascii="宋体" w:eastAsia="宋体" w:hAnsi="宋体" w:hint="eastAsia"/>
        </w:rPr>
        <w:t>基</w:t>
      </w:r>
      <w:r w:rsidRPr="000E4D03">
        <w:rPr>
          <w:rFonts w:ascii="宋体" w:eastAsia="宋体" w:hAnsi="宋体" w:hint="eastAsia"/>
        </w:rPr>
        <w:t>层管理人员</w:t>
      </w:r>
    </w:p>
    <w:p w14:paraId="1D1577AD" w14:textId="77777777" w:rsidR="002E20B4" w:rsidRPr="000E4D03" w:rsidRDefault="002E20B4" w:rsidP="002E20B4">
      <w:pPr>
        <w:spacing w:line="276" w:lineRule="auto"/>
        <w:rPr>
          <w:rFonts w:ascii="宋体" w:eastAsia="宋体" w:hAnsi="宋体"/>
        </w:rPr>
      </w:pPr>
      <w:r w:rsidRPr="000E4D03">
        <w:rPr>
          <w:rFonts w:ascii="宋体" w:eastAsia="宋体" w:hAnsi="宋体" w:hint="eastAsia"/>
          <w:color w:val="000000" w:themeColor="text1"/>
        </w:rPr>
        <w:t>【</w:t>
      </w:r>
      <w:r w:rsidRPr="000E4D03">
        <w:rPr>
          <w:rFonts w:ascii="宋体" w:eastAsia="宋体" w:hAnsi="宋体" w:hint="eastAsia"/>
          <w:b/>
        </w:rPr>
        <w:t>培训时间</w:t>
      </w:r>
      <w:r w:rsidRPr="000E4D03">
        <w:rPr>
          <w:rFonts w:ascii="宋体" w:eastAsia="宋体" w:hAnsi="宋体" w:hint="eastAsia"/>
          <w:color w:val="000000" w:themeColor="text1"/>
        </w:rPr>
        <w:t>】</w:t>
      </w:r>
      <w:r w:rsidRPr="000E4D03">
        <w:rPr>
          <w:rFonts w:ascii="宋体" w:eastAsia="宋体" w:hAnsi="宋体" w:hint="eastAsia"/>
        </w:rPr>
        <w:t>：</w:t>
      </w:r>
      <w:r w:rsidRPr="000E4D03">
        <w:rPr>
          <w:rFonts w:ascii="宋体" w:eastAsia="宋体" w:hAnsi="宋体"/>
        </w:rPr>
        <w:t>2</w:t>
      </w:r>
      <w:r w:rsidRPr="000E4D03">
        <w:rPr>
          <w:rFonts w:ascii="宋体" w:eastAsia="宋体" w:hAnsi="宋体" w:hint="eastAsia"/>
        </w:rPr>
        <w:t>天（</w:t>
      </w:r>
      <w:r w:rsidRPr="000E4D03">
        <w:rPr>
          <w:rFonts w:ascii="宋体" w:eastAsia="宋体" w:hAnsi="宋体"/>
        </w:rPr>
        <w:t>12</w:t>
      </w:r>
      <w:r w:rsidRPr="000E4D03">
        <w:rPr>
          <w:rFonts w:ascii="宋体" w:eastAsia="宋体" w:hAnsi="宋体" w:hint="eastAsia"/>
        </w:rPr>
        <w:t>H）</w:t>
      </w:r>
    </w:p>
    <w:p w14:paraId="5B9CE3A4" w14:textId="1E3FADB0" w:rsidR="002E20B4" w:rsidRPr="000E4D03" w:rsidRDefault="002E20B4" w:rsidP="002E20B4">
      <w:pPr>
        <w:spacing w:line="276" w:lineRule="auto"/>
        <w:rPr>
          <w:rFonts w:ascii="宋体" w:eastAsia="宋体" w:hAnsi="宋体"/>
        </w:rPr>
      </w:pPr>
      <w:r w:rsidRPr="000E4D03">
        <w:rPr>
          <w:rFonts w:ascii="宋体" w:eastAsia="宋体" w:hAnsi="宋体" w:hint="eastAsia"/>
        </w:rPr>
        <w:t>【课程特色】：</w:t>
      </w:r>
    </w:p>
    <w:p w14:paraId="0BF700F2" w14:textId="614F30AF" w:rsidR="00BB451D" w:rsidRPr="000E4D03" w:rsidRDefault="000E4D03" w:rsidP="000E4D03">
      <w:pPr>
        <w:spacing w:line="276" w:lineRule="auto"/>
        <w:ind w:leftChars="200" w:left="420"/>
        <w:rPr>
          <w:rFonts w:ascii="宋体" w:eastAsia="宋体" w:hAnsi="宋体" w:hint="eastAsia"/>
          <w:szCs w:val="21"/>
        </w:rPr>
      </w:pPr>
      <w:r w:rsidRPr="000E4D03">
        <w:rPr>
          <w:rFonts w:ascii="宋体" w:eastAsia="宋体" w:hAnsi="宋体" w:hint="eastAsia"/>
          <w:szCs w:val="21"/>
        </w:rPr>
        <w:t>课程讲授（4</w:t>
      </w:r>
      <w:r w:rsidRPr="000E4D03">
        <w:rPr>
          <w:rFonts w:ascii="宋体" w:eastAsia="宋体" w:hAnsi="宋体"/>
          <w:szCs w:val="21"/>
        </w:rPr>
        <w:t>5%</w:t>
      </w:r>
      <w:r w:rsidRPr="000E4D03">
        <w:rPr>
          <w:rFonts w:ascii="宋体" w:eastAsia="宋体" w:hAnsi="宋体" w:hint="eastAsia"/>
          <w:szCs w:val="21"/>
        </w:rPr>
        <w:t>）+情景体验（3</w:t>
      </w:r>
      <w:r w:rsidRPr="000E4D03">
        <w:rPr>
          <w:rFonts w:ascii="宋体" w:eastAsia="宋体" w:hAnsi="宋体"/>
          <w:szCs w:val="21"/>
        </w:rPr>
        <w:t>0%</w:t>
      </w:r>
      <w:r w:rsidRPr="000E4D03">
        <w:rPr>
          <w:rFonts w:ascii="宋体" w:eastAsia="宋体" w:hAnsi="宋体" w:hint="eastAsia"/>
          <w:szCs w:val="21"/>
        </w:rPr>
        <w:t>）+案例讨论（2</w:t>
      </w:r>
      <w:r w:rsidRPr="000E4D03">
        <w:rPr>
          <w:rFonts w:ascii="宋体" w:eastAsia="宋体" w:hAnsi="宋体"/>
          <w:szCs w:val="21"/>
        </w:rPr>
        <w:t>0%</w:t>
      </w:r>
      <w:r w:rsidRPr="000E4D03">
        <w:rPr>
          <w:rFonts w:ascii="宋体" w:eastAsia="宋体" w:hAnsi="宋体" w:hint="eastAsia"/>
          <w:szCs w:val="21"/>
        </w:rPr>
        <w:t>）+互动沟通</w:t>
      </w:r>
      <w:r w:rsidRPr="000E4D03">
        <w:rPr>
          <w:rFonts w:ascii="宋体" w:eastAsia="宋体" w:hAnsi="宋体" w:hint="eastAsia"/>
          <w:szCs w:val="21"/>
        </w:rPr>
        <w:t>（</w:t>
      </w:r>
      <w:r w:rsidRPr="000E4D03">
        <w:rPr>
          <w:rFonts w:ascii="宋体" w:eastAsia="宋体" w:hAnsi="宋体" w:hint="eastAsia"/>
          <w:szCs w:val="21"/>
        </w:rPr>
        <w:t>5</w:t>
      </w:r>
      <w:r w:rsidRPr="000E4D03">
        <w:rPr>
          <w:rFonts w:ascii="宋体" w:eastAsia="宋体" w:hAnsi="宋体"/>
          <w:szCs w:val="21"/>
        </w:rPr>
        <w:t>%</w:t>
      </w:r>
      <w:r w:rsidRPr="000E4D03">
        <w:rPr>
          <w:rFonts w:ascii="宋体" w:eastAsia="宋体" w:hAnsi="宋体" w:hint="eastAsia"/>
          <w:szCs w:val="21"/>
        </w:rPr>
        <w:t>）</w:t>
      </w:r>
    </w:p>
    <w:p w14:paraId="433F246B" w14:textId="36BC4923" w:rsidR="002E20B4" w:rsidRPr="000E4D03" w:rsidRDefault="002E20B4" w:rsidP="002E20B4">
      <w:pPr>
        <w:spacing w:line="276" w:lineRule="auto"/>
        <w:rPr>
          <w:rFonts w:ascii="宋体" w:eastAsia="宋体" w:hAnsi="宋体"/>
          <w:b/>
        </w:rPr>
      </w:pPr>
      <w:r w:rsidRPr="000E4D03">
        <w:rPr>
          <w:rFonts w:ascii="宋体" w:eastAsia="宋体" w:hAnsi="宋体" w:hint="eastAsia"/>
        </w:rPr>
        <w:t>【课程大纲】</w:t>
      </w: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4587"/>
        <w:gridCol w:w="4764"/>
      </w:tblGrid>
      <w:tr w:rsidR="002E20B4" w:rsidRPr="002F5A41" w14:paraId="44D1EBC0" w14:textId="77777777" w:rsidTr="00B4249D">
        <w:tc>
          <w:tcPr>
            <w:tcW w:w="4587" w:type="dxa"/>
          </w:tcPr>
          <w:p w14:paraId="4120ACC4" w14:textId="77777777" w:rsidR="002F5A41" w:rsidRPr="002F5A41" w:rsidRDefault="002F5A41" w:rsidP="002F5A41">
            <w:pPr>
              <w:spacing w:line="276" w:lineRule="auto"/>
              <w:rPr>
                <w:rFonts w:ascii="宋体" w:eastAsia="宋体" w:hAnsi="宋体"/>
                <w:b/>
                <w:szCs w:val="21"/>
              </w:rPr>
            </w:pPr>
            <w:r w:rsidRPr="002F5A41">
              <w:rPr>
                <w:rFonts w:ascii="宋体" w:eastAsia="宋体" w:hAnsi="宋体" w:hint="eastAsia"/>
                <w:b/>
                <w:szCs w:val="21"/>
              </w:rPr>
              <w:t>第一讲：建立跨部门沟通的思维认知</w:t>
            </w:r>
          </w:p>
          <w:p w14:paraId="1D90A336" w14:textId="3E2C36E6" w:rsidR="002F5A41" w:rsidRPr="002F5A41" w:rsidRDefault="002F5A41" w:rsidP="002F5A41">
            <w:pPr>
              <w:pStyle w:val="a3"/>
              <w:numPr>
                <w:ilvl w:val="0"/>
                <w:numId w:val="13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跨部门协作的常见困境</w:t>
            </w:r>
          </w:p>
          <w:p w14:paraId="50D21772" w14:textId="77777777" w:rsidR="002F5A41" w:rsidRPr="002F5A41" w:rsidRDefault="002F5A41" w:rsidP="002F5A41">
            <w:pPr>
              <w:spacing w:line="276" w:lineRule="auto"/>
              <w:rPr>
                <w:rFonts w:ascii="宋体" w:eastAsia="宋体" w:hAnsi="宋体"/>
                <w:bCs/>
                <w:szCs w:val="21"/>
              </w:rPr>
            </w:pPr>
            <w:r w:rsidRPr="002F5A41">
              <w:rPr>
                <w:rFonts w:ascii="宋体" w:eastAsia="宋体" w:hAnsi="宋体" w:hint="eastAsia"/>
                <w:bCs/>
                <w:szCs w:val="21"/>
              </w:rPr>
              <w:t>案例分析：刘总的烦恼</w:t>
            </w:r>
          </w:p>
          <w:p w14:paraId="26DA5F89" w14:textId="49F3AC84" w:rsidR="002F5A41" w:rsidRPr="002F5A41" w:rsidRDefault="002F5A41" w:rsidP="002F5A41">
            <w:pPr>
              <w:pStyle w:val="a3"/>
              <w:numPr>
                <w:ilvl w:val="0"/>
                <w:numId w:val="14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proofErr w:type="gramStart"/>
            <w:r w:rsidRPr="002F5A41">
              <w:rPr>
                <w:bCs/>
                <w:sz w:val="21"/>
                <w:szCs w:val="21"/>
              </w:rPr>
              <w:t>双赢心</w:t>
            </w:r>
            <w:proofErr w:type="gramEnd"/>
            <w:r w:rsidRPr="002F5A41">
              <w:rPr>
                <w:bCs/>
                <w:sz w:val="21"/>
                <w:szCs w:val="21"/>
              </w:rPr>
              <w:t>困境</w:t>
            </w:r>
          </w:p>
          <w:p w14:paraId="228FCC8F" w14:textId="242E2D28" w:rsidR="002F5A41" w:rsidRPr="002F5A41" w:rsidRDefault="002F5A41" w:rsidP="002F5A41">
            <w:pPr>
              <w:pStyle w:val="a3"/>
              <w:numPr>
                <w:ilvl w:val="0"/>
                <w:numId w:val="14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投资心困境</w:t>
            </w:r>
          </w:p>
          <w:p w14:paraId="01A74FDD" w14:textId="1A870BE9" w:rsidR="002F5A41" w:rsidRPr="002F5A41" w:rsidRDefault="002F5A41" w:rsidP="002F5A41">
            <w:pPr>
              <w:pStyle w:val="a3"/>
              <w:numPr>
                <w:ilvl w:val="0"/>
                <w:numId w:val="14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proofErr w:type="gramStart"/>
            <w:r w:rsidRPr="002F5A41">
              <w:rPr>
                <w:bCs/>
                <w:sz w:val="21"/>
                <w:szCs w:val="21"/>
              </w:rPr>
              <w:t>同理心</w:t>
            </w:r>
            <w:proofErr w:type="gramEnd"/>
            <w:r w:rsidRPr="002F5A41">
              <w:rPr>
                <w:bCs/>
                <w:sz w:val="21"/>
                <w:szCs w:val="21"/>
              </w:rPr>
              <w:t>困境</w:t>
            </w:r>
          </w:p>
          <w:p w14:paraId="0AAF7075" w14:textId="49E09BD9" w:rsidR="002F5A41" w:rsidRPr="002F5A41" w:rsidRDefault="002F5A41" w:rsidP="002F5A41">
            <w:pPr>
              <w:pStyle w:val="a3"/>
              <w:numPr>
                <w:ilvl w:val="0"/>
                <w:numId w:val="14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责任心困境</w:t>
            </w:r>
          </w:p>
          <w:p w14:paraId="077A0190" w14:textId="48C7A222" w:rsidR="002F5A41" w:rsidRPr="002F5A41" w:rsidRDefault="002F5A41" w:rsidP="002F5A41">
            <w:pPr>
              <w:pStyle w:val="a3"/>
              <w:numPr>
                <w:ilvl w:val="0"/>
                <w:numId w:val="14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大局心困境</w:t>
            </w:r>
          </w:p>
          <w:p w14:paraId="6E9AB41C" w14:textId="1AEA674B" w:rsidR="002F5A41" w:rsidRPr="002F5A41" w:rsidRDefault="002F5A41" w:rsidP="002F5A41">
            <w:pPr>
              <w:pStyle w:val="a3"/>
              <w:numPr>
                <w:ilvl w:val="0"/>
                <w:numId w:val="13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协作的前提：具备协作思维</w:t>
            </w:r>
          </w:p>
          <w:p w14:paraId="3FFC809C" w14:textId="11A37B58" w:rsidR="002F5A41" w:rsidRPr="002F5A41" w:rsidRDefault="002F5A41" w:rsidP="002F5A41">
            <w:pPr>
              <w:pStyle w:val="a3"/>
              <w:numPr>
                <w:ilvl w:val="0"/>
                <w:numId w:val="15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责任思维</w:t>
            </w:r>
          </w:p>
          <w:p w14:paraId="54DEA83A" w14:textId="77777777" w:rsidR="002F5A41" w:rsidRPr="002F5A41" w:rsidRDefault="002F5A41" w:rsidP="002F5A41">
            <w:pPr>
              <w:spacing w:line="276" w:lineRule="auto"/>
              <w:rPr>
                <w:rFonts w:ascii="宋体" w:eastAsia="宋体" w:hAnsi="宋体"/>
                <w:bCs/>
                <w:szCs w:val="21"/>
              </w:rPr>
            </w:pPr>
            <w:r w:rsidRPr="002F5A41">
              <w:rPr>
                <w:rFonts w:ascii="宋体" w:eastAsia="宋体" w:hAnsi="宋体"/>
                <w:bCs/>
                <w:szCs w:val="21"/>
              </w:rPr>
              <w:t></w:t>
            </w:r>
            <w:r w:rsidRPr="002F5A41">
              <w:rPr>
                <w:rFonts w:ascii="宋体" w:eastAsia="宋体" w:hAnsi="宋体"/>
                <w:bCs/>
                <w:szCs w:val="21"/>
              </w:rPr>
              <w:tab/>
              <w:t>测试：我应该负责多少责任</w:t>
            </w:r>
          </w:p>
          <w:p w14:paraId="7CE8A4D0" w14:textId="1C98855F" w:rsidR="002F5A41" w:rsidRPr="002F5A41" w:rsidRDefault="002F5A41" w:rsidP="002F5A41">
            <w:pPr>
              <w:pStyle w:val="a3"/>
              <w:numPr>
                <w:ilvl w:val="0"/>
                <w:numId w:val="16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责任是什么？Responsibility = Response + Ability</w:t>
            </w:r>
          </w:p>
          <w:p w14:paraId="0407C769" w14:textId="22414722" w:rsidR="002F5A41" w:rsidRPr="002F5A41" w:rsidRDefault="002F5A41" w:rsidP="002F5A41">
            <w:pPr>
              <w:pStyle w:val="a3"/>
              <w:numPr>
                <w:ilvl w:val="0"/>
                <w:numId w:val="16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lastRenderedPageBreak/>
              <w:t>对部门权限之间交叉地带的事该不该管？怎样去管？</w:t>
            </w:r>
          </w:p>
          <w:p w14:paraId="3979C6C2" w14:textId="0B3E3436" w:rsidR="002F5A41" w:rsidRPr="002F5A41" w:rsidRDefault="002F5A41" w:rsidP="002F5A41">
            <w:pPr>
              <w:pStyle w:val="a3"/>
              <w:numPr>
                <w:ilvl w:val="0"/>
                <w:numId w:val="15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服务思维</w:t>
            </w:r>
          </w:p>
          <w:p w14:paraId="0FCAE27C" w14:textId="2FA1BED4" w:rsidR="002F5A41" w:rsidRPr="002F5A41" w:rsidRDefault="002F5A41" w:rsidP="002F5A41">
            <w:pPr>
              <w:pStyle w:val="a3"/>
              <w:numPr>
                <w:ilvl w:val="0"/>
                <w:numId w:val="17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在企业的价值链上，我们相互都是“内部客户”</w:t>
            </w:r>
          </w:p>
          <w:p w14:paraId="755F7900" w14:textId="7876A5DC" w:rsidR="002F5A41" w:rsidRDefault="002F5A41" w:rsidP="002F5A41">
            <w:pPr>
              <w:pStyle w:val="a3"/>
              <w:numPr>
                <w:ilvl w:val="0"/>
                <w:numId w:val="17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从“以自我为中心”到“以客户为中心”</w:t>
            </w:r>
          </w:p>
          <w:p w14:paraId="7AC5E5AD" w14:textId="718D70D9" w:rsidR="00F1705C" w:rsidRDefault="00F1705C" w:rsidP="002F5A41">
            <w:pPr>
              <w:pStyle w:val="a3"/>
              <w:numPr>
                <w:ilvl w:val="0"/>
                <w:numId w:val="17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华为以客户为中心的思想</w:t>
            </w:r>
          </w:p>
          <w:p w14:paraId="5A2F19C2" w14:textId="204E679E" w:rsidR="00F1705C" w:rsidRPr="002F5A41" w:rsidRDefault="00F1705C" w:rsidP="002F5A41">
            <w:pPr>
              <w:pStyle w:val="a3"/>
              <w:numPr>
                <w:ilvl w:val="0"/>
                <w:numId w:val="17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华为解决跨部门沟通的思维</w:t>
            </w:r>
          </w:p>
          <w:p w14:paraId="6AB1D98D" w14:textId="26586E11" w:rsidR="002F5A41" w:rsidRPr="002F5A41" w:rsidRDefault="002F5A41" w:rsidP="002F5A41">
            <w:pPr>
              <w:pStyle w:val="a3"/>
              <w:numPr>
                <w:ilvl w:val="0"/>
                <w:numId w:val="17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了解客户的需求，做好客户体验，作为我们工作的标准</w:t>
            </w:r>
          </w:p>
          <w:p w14:paraId="43F3ED6F" w14:textId="359ED69D" w:rsidR="002F5A41" w:rsidRPr="002F5A41" w:rsidRDefault="002F5A41" w:rsidP="002F5A41">
            <w:pPr>
              <w:pStyle w:val="a3"/>
              <w:numPr>
                <w:ilvl w:val="0"/>
                <w:numId w:val="15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双赢思维</w:t>
            </w:r>
          </w:p>
          <w:p w14:paraId="7FE894C9" w14:textId="6C75D32D" w:rsidR="002F5A41" w:rsidRPr="002F5A41" w:rsidRDefault="002F5A41" w:rsidP="002F5A41">
            <w:pPr>
              <w:pStyle w:val="a3"/>
              <w:numPr>
                <w:ilvl w:val="0"/>
                <w:numId w:val="18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6种人际思维对人际关系的影响</w:t>
            </w:r>
          </w:p>
          <w:p w14:paraId="07AD7854" w14:textId="77777777" w:rsidR="002E20B4" w:rsidRDefault="002F5A41" w:rsidP="002F5A41">
            <w:pPr>
              <w:pStyle w:val="a3"/>
              <w:numPr>
                <w:ilvl w:val="0"/>
                <w:numId w:val="18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双赢思维既解决问题，又可能促进积极的人际关系</w:t>
            </w:r>
          </w:p>
          <w:p w14:paraId="340F3075" w14:textId="40A1EF77" w:rsidR="00BB451D" w:rsidRDefault="00BB451D" w:rsidP="00BB451D">
            <w:pPr>
              <w:spacing w:line="276" w:lineRule="auto"/>
              <w:rPr>
                <w:rFonts w:ascii="宋体" w:eastAsia="宋体" w:hAnsi="宋体"/>
                <w:b/>
                <w:szCs w:val="21"/>
              </w:rPr>
            </w:pPr>
            <w:r w:rsidRPr="002F5A41">
              <w:rPr>
                <w:rFonts w:ascii="宋体" w:eastAsia="宋体" w:hAnsi="宋体" w:hint="eastAsia"/>
                <w:b/>
                <w:szCs w:val="21"/>
              </w:rPr>
              <w:t>第</w:t>
            </w:r>
            <w:r>
              <w:rPr>
                <w:rFonts w:ascii="宋体" w:eastAsia="宋体" w:hAnsi="宋体" w:hint="eastAsia"/>
                <w:b/>
                <w:szCs w:val="21"/>
              </w:rPr>
              <w:t>二</w:t>
            </w:r>
            <w:r w:rsidRPr="002F5A41">
              <w:rPr>
                <w:rFonts w:ascii="宋体" w:eastAsia="宋体" w:hAnsi="宋体" w:hint="eastAsia"/>
                <w:b/>
                <w:szCs w:val="21"/>
              </w:rPr>
              <w:t>讲：</w:t>
            </w:r>
            <w:r>
              <w:rPr>
                <w:rFonts w:ascii="宋体" w:eastAsia="宋体" w:hAnsi="宋体" w:hint="eastAsia"/>
                <w:b/>
                <w:szCs w:val="21"/>
              </w:rPr>
              <w:t>模拟联合国沙盘游戏</w:t>
            </w:r>
          </w:p>
          <w:p w14:paraId="45C2CA2D" w14:textId="77777777" w:rsidR="00BB451D" w:rsidRPr="00F1705C" w:rsidRDefault="00BB451D" w:rsidP="00BB451D">
            <w:pPr>
              <w:pStyle w:val="a3"/>
              <w:numPr>
                <w:ilvl w:val="0"/>
                <w:numId w:val="20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F1705C">
              <w:rPr>
                <w:rFonts w:hint="eastAsia"/>
                <w:bCs/>
                <w:sz w:val="21"/>
                <w:szCs w:val="21"/>
              </w:rPr>
              <w:t>游戏规则说明</w:t>
            </w:r>
          </w:p>
          <w:p w14:paraId="5CD2F9BC" w14:textId="77777777" w:rsidR="00BB451D" w:rsidRPr="00F1705C" w:rsidRDefault="00BB451D" w:rsidP="00BB451D">
            <w:pPr>
              <w:pStyle w:val="a3"/>
              <w:numPr>
                <w:ilvl w:val="0"/>
                <w:numId w:val="20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F1705C">
              <w:rPr>
                <w:rFonts w:hint="eastAsia"/>
                <w:bCs/>
                <w:sz w:val="21"/>
                <w:szCs w:val="21"/>
              </w:rPr>
              <w:t>游戏互动</w:t>
            </w:r>
          </w:p>
          <w:p w14:paraId="24C395E3" w14:textId="77777777" w:rsidR="00BB451D" w:rsidRPr="00F1705C" w:rsidRDefault="00BB451D" w:rsidP="00BB451D">
            <w:pPr>
              <w:pStyle w:val="a3"/>
              <w:numPr>
                <w:ilvl w:val="0"/>
                <w:numId w:val="20"/>
              </w:numPr>
              <w:spacing w:line="276" w:lineRule="auto"/>
              <w:ind w:firstLineChars="0"/>
              <w:rPr>
                <w:rFonts w:hint="eastAsia"/>
                <w:bCs/>
                <w:sz w:val="21"/>
                <w:szCs w:val="21"/>
              </w:rPr>
            </w:pPr>
            <w:r w:rsidRPr="00F1705C">
              <w:rPr>
                <w:rFonts w:hint="eastAsia"/>
                <w:bCs/>
                <w:sz w:val="21"/>
                <w:szCs w:val="21"/>
              </w:rPr>
              <w:t>游戏分享与点评</w:t>
            </w:r>
          </w:p>
          <w:p w14:paraId="678DE71C" w14:textId="2DE01E6E" w:rsidR="00BB451D" w:rsidRPr="00BB451D" w:rsidRDefault="00BB451D" w:rsidP="00BB451D">
            <w:pPr>
              <w:spacing w:line="276" w:lineRule="auto"/>
              <w:rPr>
                <w:rFonts w:ascii="宋体" w:eastAsia="宋体" w:hAnsi="宋体" w:hint="eastAsia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 xml:space="preserve">第三讲 </w:t>
            </w:r>
            <w:r w:rsidRPr="00BB451D">
              <w:rPr>
                <w:rFonts w:ascii="宋体" w:eastAsia="宋体" w:hAnsi="宋体" w:hint="eastAsia"/>
                <w:b/>
                <w:szCs w:val="21"/>
              </w:rPr>
              <w:t>跨部门会议管理</w:t>
            </w:r>
          </w:p>
          <w:p w14:paraId="49E80CE4" w14:textId="77777777" w:rsidR="00BB451D" w:rsidRPr="00BB451D" w:rsidRDefault="00BB451D" w:rsidP="00BB451D">
            <w:pPr>
              <w:numPr>
                <w:ilvl w:val="0"/>
                <w:numId w:val="31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 w:hint="eastAsia"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高效跨部门会议的六大特征</w:t>
            </w:r>
          </w:p>
          <w:p w14:paraId="664359FF" w14:textId="77777777" w:rsidR="00BB451D" w:rsidRPr="00BB451D" w:rsidRDefault="00BB451D" w:rsidP="00BB451D">
            <w:pPr>
              <w:numPr>
                <w:ilvl w:val="0"/>
                <w:numId w:val="32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只有在必要时才召集</w:t>
            </w:r>
          </w:p>
          <w:p w14:paraId="40E07D4E" w14:textId="77777777" w:rsidR="00BB451D" w:rsidRPr="00BB451D" w:rsidRDefault="00BB451D" w:rsidP="00BB451D">
            <w:pPr>
              <w:numPr>
                <w:ilvl w:val="0"/>
                <w:numId w:val="32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 w:hint="eastAsia"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会议前认真筹划</w:t>
            </w:r>
          </w:p>
          <w:p w14:paraId="4E4332E2" w14:textId="535A06B2" w:rsidR="00BB451D" w:rsidRPr="00685BDC" w:rsidRDefault="00BB451D" w:rsidP="00685BDC">
            <w:pPr>
              <w:numPr>
                <w:ilvl w:val="0"/>
                <w:numId w:val="32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 w:hint="eastAsia"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拟定及分发议程表</w:t>
            </w:r>
          </w:p>
        </w:tc>
        <w:tc>
          <w:tcPr>
            <w:tcW w:w="4764" w:type="dxa"/>
          </w:tcPr>
          <w:p w14:paraId="56A91016" w14:textId="77777777" w:rsidR="00685BDC" w:rsidRPr="00BB451D" w:rsidRDefault="00685BDC" w:rsidP="00685BDC">
            <w:pPr>
              <w:numPr>
                <w:ilvl w:val="0"/>
                <w:numId w:val="32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 w:hint="eastAsia"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lastRenderedPageBreak/>
              <w:t>一切按部就班</w:t>
            </w:r>
          </w:p>
          <w:p w14:paraId="2EDAF0E3" w14:textId="77777777" w:rsidR="00685BDC" w:rsidRPr="00BB451D" w:rsidRDefault="00685BDC" w:rsidP="00685BDC">
            <w:pPr>
              <w:numPr>
                <w:ilvl w:val="0"/>
                <w:numId w:val="32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/>
                <w:szCs w:val="21"/>
              </w:rPr>
            </w:pPr>
            <w:proofErr w:type="gramStart"/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作出</w:t>
            </w:r>
            <w:proofErr w:type="gramEnd"/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评价及归纳</w:t>
            </w:r>
          </w:p>
          <w:p w14:paraId="0A38FA9C" w14:textId="20580697" w:rsidR="00F1705C" w:rsidRPr="00685BDC" w:rsidRDefault="00685BDC" w:rsidP="00685BDC">
            <w:pPr>
              <w:numPr>
                <w:ilvl w:val="0"/>
                <w:numId w:val="32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/>
                <w:bCs/>
                <w:szCs w:val="21"/>
              </w:rPr>
            </w:pPr>
            <w:r w:rsidRPr="00685BDC">
              <w:rPr>
                <w:rFonts w:ascii="宋体" w:eastAsia="宋体" w:hAnsi="宋体" w:cs="Tahoma" w:hint="eastAsia"/>
                <w:bCs/>
                <w:szCs w:val="21"/>
              </w:rPr>
              <w:t>记录所有决定、建议及责任人</w:t>
            </w:r>
          </w:p>
          <w:p w14:paraId="06A9C18A" w14:textId="77777777" w:rsidR="00BB451D" w:rsidRPr="00BB451D" w:rsidRDefault="00BB451D" w:rsidP="00BB451D">
            <w:pPr>
              <w:numPr>
                <w:ilvl w:val="0"/>
                <w:numId w:val="31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/>
                <w:bCs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跨部门沟通的会议类型</w:t>
            </w:r>
          </w:p>
          <w:p w14:paraId="3972911E" w14:textId="77777777" w:rsidR="00BB451D" w:rsidRPr="00BB451D" w:rsidRDefault="00BB451D" w:rsidP="00BB451D">
            <w:pPr>
              <w:numPr>
                <w:ilvl w:val="0"/>
                <w:numId w:val="31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 w:hint="eastAsia"/>
                <w:bCs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跨部门会议的流程</w:t>
            </w:r>
          </w:p>
          <w:p w14:paraId="7B35F866" w14:textId="77777777" w:rsidR="00BB451D" w:rsidRPr="00BB451D" w:rsidRDefault="00BB451D" w:rsidP="00BB451D">
            <w:pPr>
              <w:numPr>
                <w:ilvl w:val="0"/>
                <w:numId w:val="31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/>
                <w:bCs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跨部门会议工作人员职责</w:t>
            </w:r>
          </w:p>
          <w:p w14:paraId="60874C5A" w14:textId="77777777" w:rsidR="00BB451D" w:rsidRPr="00BB451D" w:rsidRDefault="00BB451D" w:rsidP="00BB451D">
            <w:pPr>
              <w:numPr>
                <w:ilvl w:val="0"/>
                <w:numId w:val="31"/>
              </w:numPr>
              <w:adjustRightInd w:val="0"/>
              <w:spacing w:line="360" w:lineRule="auto"/>
              <w:jc w:val="left"/>
              <w:textAlignment w:val="baseline"/>
              <w:rPr>
                <w:rFonts w:ascii="宋体" w:eastAsia="宋体" w:hAnsi="宋体" w:cs="Tahoma" w:hint="eastAsia"/>
                <w:bCs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跨部门会议中的沟通技巧</w:t>
            </w:r>
          </w:p>
          <w:p w14:paraId="4188F6BB" w14:textId="77777777" w:rsidR="00BB451D" w:rsidRPr="00BB451D" w:rsidRDefault="00BB451D" w:rsidP="00BB451D">
            <w:pPr>
              <w:numPr>
                <w:ilvl w:val="0"/>
                <w:numId w:val="33"/>
              </w:numPr>
              <w:spacing w:line="360" w:lineRule="auto"/>
              <w:rPr>
                <w:rFonts w:ascii="宋体" w:eastAsia="宋体" w:hAnsi="宋体" w:cs="Tahoma" w:hint="eastAsia"/>
                <w:bCs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化对立为合作</w:t>
            </w:r>
          </w:p>
          <w:p w14:paraId="3E6E3C33" w14:textId="77777777" w:rsidR="00BB451D" w:rsidRPr="00BB451D" w:rsidRDefault="00BB451D" w:rsidP="00BB451D">
            <w:pPr>
              <w:numPr>
                <w:ilvl w:val="0"/>
                <w:numId w:val="33"/>
              </w:numPr>
              <w:spacing w:line="360" w:lineRule="auto"/>
              <w:rPr>
                <w:rFonts w:ascii="宋体" w:eastAsia="宋体" w:hAnsi="宋体" w:cs="Tahoma" w:hint="eastAsia"/>
                <w:bCs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换位思考-站在对方的角度</w:t>
            </w:r>
          </w:p>
          <w:p w14:paraId="30F373AF" w14:textId="52E3E837" w:rsidR="00BB451D" w:rsidRDefault="00BB451D" w:rsidP="002F5A41">
            <w:pPr>
              <w:spacing w:line="276" w:lineRule="auto"/>
              <w:rPr>
                <w:rFonts w:ascii="宋体" w:eastAsia="宋体" w:hAnsi="宋体" w:hint="eastAsia"/>
                <w:b/>
                <w:szCs w:val="21"/>
              </w:rPr>
            </w:pPr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多难问题要有</w:t>
            </w:r>
            <w:proofErr w:type="gramStart"/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自已</w:t>
            </w:r>
            <w:proofErr w:type="gramEnd"/>
            <w:r w:rsidRPr="00BB451D">
              <w:rPr>
                <w:rFonts w:ascii="宋体" w:eastAsia="宋体" w:hAnsi="宋体" w:cs="Tahoma" w:hint="eastAsia"/>
                <w:bCs/>
                <w:szCs w:val="21"/>
              </w:rPr>
              <w:t>的一招</w:t>
            </w:r>
          </w:p>
          <w:p w14:paraId="4E6F83D3" w14:textId="76572525" w:rsidR="002F5A41" w:rsidRPr="002F5A41" w:rsidRDefault="002F5A41" w:rsidP="002F5A41">
            <w:pPr>
              <w:spacing w:line="276" w:lineRule="auto"/>
              <w:rPr>
                <w:rFonts w:ascii="宋体" w:eastAsia="宋体" w:hAnsi="宋体"/>
                <w:b/>
                <w:szCs w:val="21"/>
              </w:rPr>
            </w:pPr>
            <w:r w:rsidRPr="002F5A41">
              <w:rPr>
                <w:rFonts w:ascii="宋体" w:eastAsia="宋体" w:hAnsi="宋体" w:hint="eastAsia"/>
                <w:b/>
                <w:szCs w:val="21"/>
              </w:rPr>
              <w:lastRenderedPageBreak/>
              <w:t>第</w:t>
            </w:r>
            <w:r w:rsidR="00F1705C">
              <w:rPr>
                <w:rFonts w:ascii="宋体" w:eastAsia="宋体" w:hAnsi="宋体" w:hint="eastAsia"/>
                <w:b/>
                <w:szCs w:val="21"/>
              </w:rPr>
              <w:t>三</w:t>
            </w:r>
            <w:r w:rsidRPr="002F5A41">
              <w:rPr>
                <w:rFonts w:ascii="宋体" w:eastAsia="宋体" w:hAnsi="宋体" w:hint="eastAsia"/>
                <w:b/>
                <w:szCs w:val="21"/>
              </w:rPr>
              <w:t>讲：掌握跨部门沟通的方式方法</w:t>
            </w:r>
          </w:p>
          <w:p w14:paraId="27211437" w14:textId="4F0D8D43" w:rsidR="002F5A41" w:rsidRPr="002F5A41" w:rsidRDefault="002F5A41" w:rsidP="00F1705C">
            <w:pPr>
              <w:pStyle w:val="a3"/>
              <w:numPr>
                <w:ilvl w:val="0"/>
                <w:numId w:val="26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用3个1要诀做好跨部门沟通</w:t>
            </w:r>
          </w:p>
          <w:p w14:paraId="3B113E4C" w14:textId="5230306C" w:rsidR="002F5A41" w:rsidRPr="00F1705C" w:rsidRDefault="002F5A41" w:rsidP="00F1705C">
            <w:pPr>
              <w:pStyle w:val="a3"/>
              <w:numPr>
                <w:ilvl w:val="0"/>
                <w:numId w:val="21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F1705C">
              <w:rPr>
                <w:bCs/>
                <w:sz w:val="21"/>
                <w:szCs w:val="21"/>
              </w:rPr>
              <w:t>一个核心：换位思考</w:t>
            </w:r>
          </w:p>
          <w:p w14:paraId="1F8FCBEB" w14:textId="1DBE6E49" w:rsidR="002F5A41" w:rsidRPr="00F1705C" w:rsidRDefault="002F5A41" w:rsidP="00F1705C">
            <w:pPr>
              <w:pStyle w:val="a3"/>
              <w:numPr>
                <w:ilvl w:val="0"/>
                <w:numId w:val="21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F1705C">
              <w:rPr>
                <w:bCs/>
                <w:sz w:val="21"/>
                <w:szCs w:val="21"/>
              </w:rPr>
              <w:t>一条原则：先理解别人，再表达自己</w:t>
            </w:r>
          </w:p>
          <w:p w14:paraId="6A8EB5D5" w14:textId="77777777" w:rsidR="002F5A41" w:rsidRPr="00F1705C" w:rsidRDefault="002F5A41" w:rsidP="00F1705C">
            <w:pPr>
              <w:pStyle w:val="a3"/>
              <w:numPr>
                <w:ilvl w:val="0"/>
                <w:numId w:val="21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F1705C">
              <w:rPr>
                <w:bCs/>
                <w:sz w:val="21"/>
                <w:szCs w:val="21"/>
              </w:rPr>
              <w:t></w:t>
            </w:r>
            <w:r w:rsidRPr="00F1705C">
              <w:rPr>
                <w:bCs/>
                <w:sz w:val="21"/>
                <w:szCs w:val="21"/>
              </w:rPr>
              <w:tab/>
              <w:t>角色扮演：你能懂我吗？</w:t>
            </w:r>
          </w:p>
          <w:p w14:paraId="7FE2A6CF" w14:textId="2D99B233" w:rsidR="002F5A41" w:rsidRPr="00F1705C" w:rsidRDefault="002F5A41" w:rsidP="00F1705C">
            <w:pPr>
              <w:pStyle w:val="a3"/>
              <w:numPr>
                <w:ilvl w:val="0"/>
                <w:numId w:val="21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F1705C">
              <w:rPr>
                <w:bCs/>
                <w:sz w:val="21"/>
                <w:szCs w:val="21"/>
              </w:rPr>
              <w:t>一项能力</w:t>
            </w:r>
          </w:p>
          <w:p w14:paraId="35264BC3" w14:textId="7C561388" w:rsidR="002F5A41" w:rsidRPr="00F1705C" w:rsidRDefault="002F5A41" w:rsidP="00F1705C">
            <w:pPr>
              <w:pStyle w:val="a3"/>
              <w:numPr>
                <w:ilvl w:val="0"/>
                <w:numId w:val="21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F1705C">
              <w:rPr>
                <w:bCs/>
                <w:sz w:val="21"/>
                <w:szCs w:val="21"/>
              </w:rPr>
              <w:t>同理心地倾听和理解他人</w:t>
            </w:r>
          </w:p>
          <w:p w14:paraId="1935355C" w14:textId="77777777" w:rsidR="002F5A41" w:rsidRPr="002F5A41" w:rsidRDefault="002F5A41" w:rsidP="00F1705C">
            <w:pPr>
              <w:spacing w:line="276" w:lineRule="auto"/>
              <w:ind w:leftChars="200" w:left="420"/>
              <w:rPr>
                <w:rFonts w:ascii="宋体" w:eastAsia="宋体" w:hAnsi="宋体"/>
                <w:bCs/>
                <w:szCs w:val="21"/>
              </w:rPr>
            </w:pPr>
            <w:r w:rsidRPr="002F5A41">
              <w:rPr>
                <w:rFonts w:ascii="宋体" w:eastAsia="宋体" w:hAnsi="宋体" w:hint="eastAsia"/>
                <w:bCs/>
                <w:szCs w:val="21"/>
              </w:rPr>
              <w:t>步骤：反馈信息</w:t>
            </w:r>
            <w:r w:rsidRPr="002F5A41">
              <w:rPr>
                <w:rFonts w:ascii="宋体" w:eastAsia="宋体" w:hAnsi="宋体"/>
                <w:bCs/>
                <w:szCs w:val="21"/>
              </w:rPr>
              <w:t>+共情感受</w:t>
            </w:r>
          </w:p>
          <w:p w14:paraId="7624D9BE" w14:textId="6B787264" w:rsidR="002F5A41" w:rsidRPr="002F5A41" w:rsidRDefault="002F5A41" w:rsidP="00F1705C">
            <w:pPr>
              <w:pStyle w:val="a3"/>
              <w:numPr>
                <w:ilvl w:val="0"/>
                <w:numId w:val="26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掌握四种协作方式的沟通策略</w:t>
            </w:r>
          </w:p>
          <w:p w14:paraId="7EC24E5F" w14:textId="6C1D32A1" w:rsidR="002F5A41" w:rsidRPr="00F1705C" w:rsidRDefault="002F5A41" w:rsidP="00F1705C">
            <w:pPr>
              <w:pStyle w:val="a3"/>
              <w:numPr>
                <w:ilvl w:val="0"/>
                <w:numId w:val="22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F1705C">
              <w:rPr>
                <w:bCs/>
                <w:sz w:val="21"/>
                <w:szCs w:val="21"/>
              </w:rPr>
              <w:t>服务性协作</w:t>
            </w:r>
          </w:p>
          <w:p w14:paraId="7F45988E" w14:textId="372C49A4" w:rsidR="002F5A41" w:rsidRPr="00F1705C" w:rsidRDefault="002F5A41" w:rsidP="00F1705C">
            <w:pPr>
              <w:pStyle w:val="a3"/>
              <w:numPr>
                <w:ilvl w:val="0"/>
                <w:numId w:val="22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proofErr w:type="gramStart"/>
            <w:r w:rsidRPr="00F1705C">
              <w:rPr>
                <w:bCs/>
                <w:sz w:val="21"/>
                <w:szCs w:val="21"/>
              </w:rPr>
              <w:t>管控性协作</w:t>
            </w:r>
            <w:proofErr w:type="gramEnd"/>
          </w:p>
          <w:p w14:paraId="2BFA7E24" w14:textId="3911FBDC" w:rsidR="002F5A41" w:rsidRPr="00F1705C" w:rsidRDefault="002F5A41" w:rsidP="00F1705C">
            <w:pPr>
              <w:pStyle w:val="a3"/>
              <w:numPr>
                <w:ilvl w:val="0"/>
                <w:numId w:val="22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F1705C">
              <w:rPr>
                <w:bCs/>
                <w:sz w:val="21"/>
                <w:szCs w:val="21"/>
              </w:rPr>
              <w:t>指导性协作</w:t>
            </w:r>
          </w:p>
          <w:p w14:paraId="43C5FCFA" w14:textId="01F7F441" w:rsidR="002F5A41" w:rsidRPr="00F1705C" w:rsidRDefault="002F5A41" w:rsidP="00F1705C">
            <w:pPr>
              <w:pStyle w:val="a3"/>
              <w:numPr>
                <w:ilvl w:val="0"/>
                <w:numId w:val="22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F1705C">
              <w:rPr>
                <w:bCs/>
                <w:sz w:val="21"/>
                <w:szCs w:val="21"/>
              </w:rPr>
              <w:t>情感</w:t>
            </w:r>
            <w:proofErr w:type="gramStart"/>
            <w:r w:rsidRPr="00F1705C">
              <w:rPr>
                <w:bCs/>
                <w:sz w:val="21"/>
                <w:szCs w:val="21"/>
              </w:rPr>
              <w:t>性协用</w:t>
            </w:r>
            <w:proofErr w:type="gramEnd"/>
          </w:p>
          <w:p w14:paraId="1D86CAC1" w14:textId="77777777" w:rsidR="002F5A41" w:rsidRPr="002F5A41" w:rsidRDefault="002F5A41" w:rsidP="00F1705C">
            <w:pPr>
              <w:spacing w:line="276" w:lineRule="auto"/>
              <w:ind w:leftChars="200" w:left="420"/>
              <w:jc w:val="left"/>
              <w:rPr>
                <w:rFonts w:ascii="宋体" w:eastAsia="宋体" w:hAnsi="宋体"/>
                <w:bCs/>
                <w:szCs w:val="21"/>
              </w:rPr>
            </w:pPr>
            <w:r w:rsidRPr="002F5A41">
              <w:rPr>
                <w:rFonts w:ascii="宋体" w:eastAsia="宋体" w:hAnsi="宋体" w:hint="eastAsia"/>
                <w:bCs/>
                <w:szCs w:val="21"/>
              </w:rPr>
              <w:t>判断练习：以下属于哪种协作方式？</w:t>
            </w:r>
          </w:p>
          <w:p w14:paraId="571D0FF9" w14:textId="696D7088" w:rsidR="002F5A41" w:rsidRPr="002F5A41" w:rsidRDefault="002F5A41" w:rsidP="00F1705C">
            <w:pPr>
              <w:pStyle w:val="a3"/>
              <w:numPr>
                <w:ilvl w:val="0"/>
                <w:numId w:val="26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协同合作解决问题的要旨</w:t>
            </w:r>
          </w:p>
          <w:p w14:paraId="10FAB6B3" w14:textId="5628059C" w:rsidR="002F5A41" w:rsidRPr="002F5A41" w:rsidRDefault="002F5A41" w:rsidP="00F1705C">
            <w:pPr>
              <w:pStyle w:val="a3"/>
              <w:numPr>
                <w:ilvl w:val="0"/>
                <w:numId w:val="23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第三层次沟通，1+1&gt;2</w:t>
            </w:r>
          </w:p>
          <w:p w14:paraId="7D3FB270" w14:textId="586C060A" w:rsidR="002F5A41" w:rsidRPr="002F5A41" w:rsidRDefault="002F5A41" w:rsidP="00F1705C">
            <w:pPr>
              <w:pStyle w:val="a3"/>
              <w:numPr>
                <w:ilvl w:val="0"/>
                <w:numId w:val="23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尊重差异，珍惜差异</w:t>
            </w:r>
          </w:p>
          <w:p w14:paraId="0FAD627C" w14:textId="43309BB4" w:rsidR="002F5A41" w:rsidRPr="002F5A41" w:rsidRDefault="002F5A41" w:rsidP="00F1705C">
            <w:pPr>
              <w:pStyle w:val="a3"/>
              <w:numPr>
                <w:ilvl w:val="0"/>
                <w:numId w:val="23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化阻力为助力</w:t>
            </w:r>
          </w:p>
          <w:p w14:paraId="09A7E2D3" w14:textId="77777777" w:rsidR="002F5A41" w:rsidRPr="002F5A41" w:rsidRDefault="002F5A41" w:rsidP="002F5A41">
            <w:pPr>
              <w:spacing w:line="276" w:lineRule="auto"/>
              <w:rPr>
                <w:rFonts w:ascii="宋体" w:eastAsia="宋体" w:hAnsi="宋体"/>
                <w:bCs/>
                <w:szCs w:val="21"/>
              </w:rPr>
            </w:pPr>
            <w:r w:rsidRPr="002F5A41">
              <w:rPr>
                <w:rFonts w:ascii="宋体" w:eastAsia="宋体" w:hAnsi="宋体"/>
                <w:bCs/>
                <w:szCs w:val="21"/>
              </w:rPr>
              <w:t></w:t>
            </w:r>
            <w:r w:rsidRPr="002F5A41">
              <w:rPr>
                <w:rFonts w:ascii="宋体" w:eastAsia="宋体" w:hAnsi="宋体"/>
                <w:bCs/>
                <w:szCs w:val="21"/>
              </w:rPr>
              <w:tab/>
              <w:t>综合练习：擦亮眼睛，合作解决问题</w:t>
            </w:r>
          </w:p>
          <w:p w14:paraId="08B57FD7" w14:textId="2682FBE2" w:rsidR="002F5A41" w:rsidRPr="002F5A41" w:rsidRDefault="002F5A41" w:rsidP="00F1705C">
            <w:pPr>
              <w:pStyle w:val="a3"/>
              <w:numPr>
                <w:ilvl w:val="0"/>
                <w:numId w:val="20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协作发生冲突的处理</w:t>
            </w:r>
          </w:p>
          <w:p w14:paraId="35F5FDA6" w14:textId="77777777" w:rsidR="002F5A41" w:rsidRPr="002F5A41" w:rsidRDefault="002F5A41" w:rsidP="00F1705C">
            <w:pPr>
              <w:spacing w:line="276" w:lineRule="auto"/>
              <w:ind w:leftChars="200" w:left="420"/>
              <w:rPr>
                <w:rFonts w:ascii="宋体" w:eastAsia="宋体" w:hAnsi="宋体"/>
                <w:bCs/>
                <w:szCs w:val="21"/>
              </w:rPr>
            </w:pPr>
            <w:r w:rsidRPr="002F5A41">
              <w:rPr>
                <w:rFonts w:ascii="宋体" w:eastAsia="宋体" w:hAnsi="宋体" w:hint="eastAsia"/>
                <w:bCs/>
                <w:szCs w:val="21"/>
              </w:rPr>
              <w:t>案例分析：</w:t>
            </w:r>
            <w:r w:rsidRPr="002F5A41">
              <w:rPr>
                <w:rFonts w:ascii="宋体" w:eastAsia="宋体" w:hAnsi="宋体"/>
                <w:bCs/>
                <w:szCs w:val="21"/>
              </w:rPr>
              <w:t xml:space="preserve"> </w:t>
            </w:r>
          </w:p>
          <w:p w14:paraId="39109907" w14:textId="498A5863" w:rsidR="002F5A41" w:rsidRPr="002F5A41" w:rsidRDefault="002F5A41" w:rsidP="00F1705C">
            <w:pPr>
              <w:pStyle w:val="a3"/>
              <w:numPr>
                <w:ilvl w:val="0"/>
                <w:numId w:val="24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冲突与组织绩效的关系</w:t>
            </w:r>
          </w:p>
          <w:p w14:paraId="4CCB8592" w14:textId="5B6DB058" w:rsidR="002F5A41" w:rsidRPr="002F5A41" w:rsidRDefault="002F5A41" w:rsidP="00F1705C">
            <w:pPr>
              <w:pStyle w:val="a3"/>
              <w:numPr>
                <w:ilvl w:val="0"/>
                <w:numId w:val="24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处理冲突的五种策略</w:t>
            </w:r>
          </w:p>
          <w:p w14:paraId="36D01EB0" w14:textId="1A130CC4" w:rsidR="002F5A41" w:rsidRPr="002F5A41" w:rsidRDefault="002F5A41" w:rsidP="00F1705C">
            <w:pPr>
              <w:pStyle w:val="a3"/>
              <w:numPr>
                <w:ilvl w:val="0"/>
                <w:numId w:val="24"/>
              </w:numPr>
              <w:spacing w:line="276" w:lineRule="auto"/>
              <w:ind w:firstLineChars="0"/>
              <w:rPr>
                <w:bCs/>
                <w:sz w:val="21"/>
                <w:szCs w:val="21"/>
              </w:rPr>
            </w:pPr>
            <w:r w:rsidRPr="002F5A41">
              <w:rPr>
                <w:bCs/>
                <w:sz w:val="21"/>
                <w:szCs w:val="21"/>
              </w:rPr>
              <w:t>协商式处理冲突的4种模式</w:t>
            </w:r>
          </w:p>
          <w:p w14:paraId="5602CF27" w14:textId="6985AAE9" w:rsidR="002F5A41" w:rsidRPr="002F5A41" w:rsidRDefault="002F5A41" w:rsidP="002F5A41">
            <w:pPr>
              <w:spacing w:line="276" w:lineRule="auto"/>
              <w:rPr>
                <w:rFonts w:ascii="宋体" w:eastAsia="宋体" w:hAnsi="宋体" w:hint="eastAsia"/>
                <w:bCs/>
                <w:szCs w:val="21"/>
              </w:rPr>
            </w:pPr>
          </w:p>
        </w:tc>
      </w:tr>
    </w:tbl>
    <w:p w14:paraId="444E03C2" w14:textId="77777777" w:rsidR="002E20B4" w:rsidRDefault="002E20B4" w:rsidP="002E20B4">
      <w:pPr>
        <w:rPr>
          <w:rFonts w:asciiTheme="minorEastAsia" w:hAnsiTheme="minorEastAsia"/>
          <w:b/>
        </w:rPr>
      </w:pPr>
    </w:p>
    <w:sectPr w:rsidR="002E2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86A25"/>
    <w:multiLevelType w:val="hybridMultilevel"/>
    <w:tmpl w:val="2EA4BD7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21F1343"/>
    <w:multiLevelType w:val="hybridMultilevel"/>
    <w:tmpl w:val="33882E28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23E2930"/>
    <w:multiLevelType w:val="hybridMultilevel"/>
    <w:tmpl w:val="B730290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AD427DD"/>
    <w:multiLevelType w:val="hybridMultilevel"/>
    <w:tmpl w:val="F466A19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FEB4BAC"/>
    <w:multiLevelType w:val="hybridMultilevel"/>
    <w:tmpl w:val="96E07C56"/>
    <w:lvl w:ilvl="0" w:tplc="04090017">
      <w:start w:val="1"/>
      <w:numFmt w:val="chineseCountingThousand"/>
      <w:lvlText w:val="(%1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4BA4A60"/>
    <w:multiLevelType w:val="hybridMultilevel"/>
    <w:tmpl w:val="2BA0E5B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9DC5180"/>
    <w:multiLevelType w:val="hybridMultilevel"/>
    <w:tmpl w:val="B49A1D2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B4140B1"/>
    <w:multiLevelType w:val="hybridMultilevel"/>
    <w:tmpl w:val="11928828"/>
    <w:lvl w:ilvl="0" w:tplc="0409000B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8" w15:restartNumberingAfterBreak="0">
    <w:nsid w:val="1D8D5EB2"/>
    <w:multiLevelType w:val="hybridMultilevel"/>
    <w:tmpl w:val="BBCCFE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1C649304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5032F05"/>
    <w:multiLevelType w:val="hybridMultilevel"/>
    <w:tmpl w:val="1864185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261C45B4"/>
    <w:multiLevelType w:val="hybridMultilevel"/>
    <w:tmpl w:val="BBCE76E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181503"/>
    <w:multiLevelType w:val="hybridMultilevel"/>
    <w:tmpl w:val="EE8E816C"/>
    <w:lvl w:ilvl="0" w:tplc="E1422D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B562B68"/>
    <w:multiLevelType w:val="hybridMultilevel"/>
    <w:tmpl w:val="CA722A8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E801899"/>
    <w:multiLevelType w:val="hybridMultilevel"/>
    <w:tmpl w:val="CF9874E4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3408526F"/>
    <w:multiLevelType w:val="hybridMultilevel"/>
    <w:tmpl w:val="66A6647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36DD0C16"/>
    <w:multiLevelType w:val="hybridMultilevel"/>
    <w:tmpl w:val="BFCECC38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41423C6E"/>
    <w:multiLevelType w:val="hybridMultilevel"/>
    <w:tmpl w:val="4F2826EE"/>
    <w:lvl w:ilvl="0" w:tplc="DA8CD0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1CB3B0A"/>
    <w:multiLevelType w:val="hybridMultilevel"/>
    <w:tmpl w:val="ABE039C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6AA4AF5A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DBC5B04"/>
    <w:multiLevelType w:val="hybridMultilevel"/>
    <w:tmpl w:val="217AC9CC"/>
    <w:lvl w:ilvl="0" w:tplc="0409000B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1" w:tplc="9BE4FACC">
      <w:start w:val="1"/>
      <w:numFmt w:val="bullet"/>
      <w:lvlText w:val=""/>
      <w:lvlJc w:val="left"/>
      <w:pPr>
        <w:tabs>
          <w:tab w:val="num" w:pos="1322"/>
        </w:tabs>
        <w:ind w:left="1322" w:hanging="420"/>
      </w:pPr>
      <w:rPr>
        <w:rFonts w:ascii="Wingdings" w:hAnsi="Wingdings" w:hint="default"/>
        <w:color w:val="C00000"/>
      </w:rPr>
    </w:lvl>
    <w:lvl w:ilvl="2" w:tplc="0409000B">
      <w:start w:val="1"/>
      <w:numFmt w:val="bullet"/>
      <w:lvlText w:val="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9" w15:restartNumberingAfterBreak="0">
    <w:nsid w:val="5BE36076"/>
    <w:multiLevelType w:val="hybridMultilevel"/>
    <w:tmpl w:val="4A4257B8"/>
    <w:lvl w:ilvl="0" w:tplc="A7AAC13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62175EE3"/>
    <w:multiLevelType w:val="hybridMultilevel"/>
    <w:tmpl w:val="FCF8380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62FD4619"/>
    <w:multiLevelType w:val="hybridMultilevel"/>
    <w:tmpl w:val="000C309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63DA7FC3"/>
    <w:multiLevelType w:val="hybridMultilevel"/>
    <w:tmpl w:val="7DDCC6DA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64241853"/>
    <w:multiLevelType w:val="hybridMultilevel"/>
    <w:tmpl w:val="C9CABD8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706305C"/>
    <w:multiLevelType w:val="hybridMultilevel"/>
    <w:tmpl w:val="EE7CA7E2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6D923EA5"/>
    <w:multiLevelType w:val="hybridMultilevel"/>
    <w:tmpl w:val="EDE610DA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712B5E19"/>
    <w:multiLevelType w:val="hybridMultilevel"/>
    <w:tmpl w:val="63647F9A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73E56EFC"/>
    <w:multiLevelType w:val="hybridMultilevel"/>
    <w:tmpl w:val="139218D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73E743C6"/>
    <w:multiLevelType w:val="hybridMultilevel"/>
    <w:tmpl w:val="AA4EE620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77426DD5"/>
    <w:multiLevelType w:val="hybridMultilevel"/>
    <w:tmpl w:val="8F7E4FDE"/>
    <w:lvl w:ilvl="0" w:tplc="04090017">
      <w:start w:val="1"/>
      <w:numFmt w:val="chineseCountingThousand"/>
      <w:lvlText w:val="(%1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0" w15:restartNumberingAfterBreak="0">
    <w:nsid w:val="77DD1EAF"/>
    <w:multiLevelType w:val="hybridMultilevel"/>
    <w:tmpl w:val="AD0895D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CE66306"/>
    <w:multiLevelType w:val="hybridMultilevel"/>
    <w:tmpl w:val="41BE70B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 w15:restartNumberingAfterBreak="0">
    <w:nsid w:val="7D4E7456"/>
    <w:multiLevelType w:val="hybridMultilevel"/>
    <w:tmpl w:val="B2F03FBA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20"/>
  </w:num>
  <w:num w:numId="3">
    <w:abstractNumId w:val="31"/>
  </w:num>
  <w:num w:numId="4">
    <w:abstractNumId w:val="6"/>
  </w:num>
  <w:num w:numId="5">
    <w:abstractNumId w:val="27"/>
  </w:num>
  <w:num w:numId="6">
    <w:abstractNumId w:val="14"/>
  </w:num>
  <w:num w:numId="7">
    <w:abstractNumId w:val="2"/>
  </w:num>
  <w:num w:numId="8">
    <w:abstractNumId w:val="11"/>
  </w:num>
  <w:num w:numId="9">
    <w:abstractNumId w:val="21"/>
  </w:num>
  <w:num w:numId="10">
    <w:abstractNumId w:val="19"/>
  </w:num>
  <w:num w:numId="11">
    <w:abstractNumId w:val="23"/>
  </w:num>
  <w:num w:numId="12">
    <w:abstractNumId w:val="16"/>
  </w:num>
  <w:num w:numId="13">
    <w:abstractNumId w:val="30"/>
  </w:num>
  <w:num w:numId="14">
    <w:abstractNumId w:val="28"/>
  </w:num>
  <w:num w:numId="15">
    <w:abstractNumId w:val="24"/>
  </w:num>
  <w:num w:numId="16">
    <w:abstractNumId w:val="5"/>
  </w:num>
  <w:num w:numId="17">
    <w:abstractNumId w:val="9"/>
  </w:num>
  <w:num w:numId="18">
    <w:abstractNumId w:val="17"/>
  </w:num>
  <w:num w:numId="19">
    <w:abstractNumId w:val="10"/>
  </w:num>
  <w:num w:numId="20">
    <w:abstractNumId w:val="13"/>
  </w:num>
  <w:num w:numId="21">
    <w:abstractNumId w:val="22"/>
  </w:num>
  <w:num w:numId="22">
    <w:abstractNumId w:val="26"/>
  </w:num>
  <w:num w:numId="23">
    <w:abstractNumId w:val="3"/>
  </w:num>
  <w:num w:numId="24">
    <w:abstractNumId w:val="15"/>
  </w:num>
  <w:num w:numId="25">
    <w:abstractNumId w:val="25"/>
  </w:num>
  <w:num w:numId="26">
    <w:abstractNumId w:val="1"/>
  </w:num>
  <w:num w:numId="27">
    <w:abstractNumId w:val="18"/>
  </w:num>
  <w:num w:numId="28">
    <w:abstractNumId w:val="0"/>
  </w:num>
  <w:num w:numId="29">
    <w:abstractNumId w:val="12"/>
  </w:num>
  <w:num w:numId="30">
    <w:abstractNumId w:val="7"/>
  </w:num>
  <w:num w:numId="31">
    <w:abstractNumId w:val="32"/>
  </w:num>
  <w:num w:numId="32">
    <w:abstractNumId w:val="4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0B4"/>
    <w:rsid w:val="000E4D03"/>
    <w:rsid w:val="001A2212"/>
    <w:rsid w:val="002E20B4"/>
    <w:rsid w:val="002F5A41"/>
    <w:rsid w:val="00685BDC"/>
    <w:rsid w:val="00BB451D"/>
    <w:rsid w:val="00DA7C4D"/>
    <w:rsid w:val="00E053CC"/>
    <w:rsid w:val="00F1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E60D3"/>
  <w15:chartTrackingRefBased/>
  <w15:docId w15:val="{EBB25667-4AEE-40AB-9B2C-9F4BF5281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D03"/>
    <w:pPr>
      <w:widowControl w:val="0"/>
      <w:jc w:val="both"/>
    </w:pPr>
  </w:style>
  <w:style w:type="paragraph" w:styleId="3">
    <w:name w:val="heading 3"/>
    <w:basedOn w:val="a"/>
    <w:link w:val="3Char"/>
    <w:qFormat/>
    <w:rsid w:val="00BB451D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20B4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2E20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uiPriority w:val="9"/>
    <w:semiHidden/>
    <w:rsid w:val="00BB451D"/>
    <w:rPr>
      <w:b/>
      <w:bCs/>
      <w:sz w:val="32"/>
      <w:szCs w:val="32"/>
    </w:rPr>
  </w:style>
  <w:style w:type="character" w:customStyle="1" w:styleId="3Char">
    <w:name w:val="标题 3 Char"/>
    <w:link w:val="3"/>
    <w:rsid w:val="00BB451D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2</cp:revision>
  <dcterms:created xsi:type="dcterms:W3CDTF">2020-06-24T03:28:00Z</dcterms:created>
  <dcterms:modified xsi:type="dcterms:W3CDTF">2020-06-24T04:56:00Z</dcterms:modified>
</cp:coreProperties>
</file>