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122710" w14:textId="1D2A6E92" w:rsidR="00E54D09" w:rsidRPr="00E54D09" w:rsidRDefault="00E54D09" w:rsidP="00E54D09">
      <w:pPr>
        <w:adjustRightInd w:val="0"/>
        <w:snapToGrid w:val="0"/>
        <w:spacing w:line="360" w:lineRule="auto"/>
        <w:jc w:val="center"/>
        <w:rPr>
          <w:rFonts w:ascii="宋体" w:hAnsi="宋体"/>
          <w:b/>
          <w:bCs/>
          <w:sz w:val="30"/>
          <w:szCs w:val="30"/>
        </w:rPr>
      </w:pPr>
      <w:r w:rsidRPr="00E54D09">
        <w:rPr>
          <w:rFonts w:ascii="宋体" w:hAnsi="宋体" w:hint="eastAsia"/>
          <w:b/>
          <w:bCs/>
          <w:sz w:val="30"/>
          <w:szCs w:val="30"/>
        </w:rPr>
        <w:t xml:space="preserve"> </w:t>
      </w:r>
      <w:r w:rsidRPr="00E54D09">
        <w:rPr>
          <w:rFonts w:ascii="宋体" w:hAnsi="宋体" w:hint="eastAsia"/>
          <w:b/>
          <w:bCs/>
          <w:sz w:val="30"/>
          <w:szCs w:val="30"/>
        </w:rPr>
        <w:t>“2213”：土地出让</w:t>
      </w:r>
      <w:r>
        <w:rPr>
          <w:rFonts w:ascii="宋体" w:hAnsi="宋体" w:hint="eastAsia"/>
          <w:b/>
          <w:bCs/>
          <w:sz w:val="30"/>
          <w:szCs w:val="30"/>
        </w:rPr>
        <w:t>“</w:t>
      </w:r>
      <w:r w:rsidRPr="00E54D09">
        <w:rPr>
          <w:rFonts w:ascii="宋体" w:hAnsi="宋体" w:hint="eastAsia"/>
          <w:b/>
          <w:bCs/>
          <w:sz w:val="30"/>
          <w:szCs w:val="30"/>
        </w:rPr>
        <w:t>两集中</w:t>
      </w:r>
      <w:r>
        <w:rPr>
          <w:rFonts w:ascii="宋体" w:hAnsi="宋体" w:hint="eastAsia"/>
          <w:b/>
          <w:bCs/>
          <w:sz w:val="30"/>
          <w:szCs w:val="30"/>
        </w:rPr>
        <w:t>”</w:t>
      </w:r>
      <w:r w:rsidRPr="00E54D09">
        <w:rPr>
          <w:rFonts w:ascii="宋体" w:hAnsi="宋体" w:hint="eastAsia"/>
          <w:b/>
          <w:bCs/>
          <w:sz w:val="30"/>
          <w:szCs w:val="30"/>
        </w:rPr>
        <w:t>政策解读</w:t>
      </w:r>
      <w:r>
        <w:rPr>
          <w:rFonts w:ascii="宋体" w:hAnsi="宋体" w:hint="eastAsia"/>
          <w:b/>
          <w:bCs/>
          <w:sz w:val="30"/>
          <w:szCs w:val="30"/>
        </w:rPr>
        <w:t>与房地产企业应对</w:t>
      </w:r>
    </w:p>
    <w:p w14:paraId="79070273" w14:textId="6CA027B2" w:rsidR="00E54D09" w:rsidRDefault="00E54D09" w:rsidP="00E54D09">
      <w:pPr>
        <w:adjustRightInd w:val="0"/>
        <w:snapToGrid w:val="0"/>
        <w:spacing w:line="360" w:lineRule="auto"/>
        <w:jc w:val="center"/>
        <w:rPr>
          <w:rFonts w:ascii="宋体" w:hAnsi="宋体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>王传宝</w:t>
      </w:r>
      <w:r>
        <w:rPr>
          <w:rFonts w:ascii="宋体" w:hAnsi="宋体" w:hint="eastAsia"/>
          <w:b/>
          <w:bCs/>
          <w:sz w:val="24"/>
        </w:rPr>
        <w:t xml:space="preserve"> 教授</w:t>
      </w:r>
    </w:p>
    <w:p w14:paraId="1CF5E280" w14:textId="77777777" w:rsidR="00E54D09" w:rsidRDefault="00E54D09" w:rsidP="00E54D09">
      <w:pPr>
        <w:adjustRightInd w:val="0"/>
        <w:snapToGrid w:val="0"/>
        <w:spacing w:line="360" w:lineRule="auto"/>
        <w:ind w:firstLineChars="200" w:firstLine="480"/>
        <w:jc w:val="center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时长：0.5-1天。可根据客户要求，调整课纲</w:t>
      </w:r>
    </w:p>
    <w:p w14:paraId="444BF412" w14:textId="77777777" w:rsidR="00E54D09" w:rsidRPr="00E54D09" w:rsidRDefault="00E54D09" w:rsidP="00E54D09">
      <w:pPr>
        <w:adjustRightInd w:val="0"/>
        <w:snapToGrid w:val="0"/>
        <w:spacing w:line="360" w:lineRule="auto"/>
        <w:ind w:firstLineChars="200" w:firstLine="482"/>
        <w:rPr>
          <w:rFonts w:ascii="宋体" w:hAnsi="宋体" w:hint="eastAsia"/>
          <w:b/>
          <w:bCs/>
          <w:color w:val="0000FF"/>
          <w:sz w:val="24"/>
        </w:rPr>
      </w:pPr>
    </w:p>
    <w:p w14:paraId="5C7161E2" w14:textId="43E48D73" w:rsidR="00E54D09" w:rsidRPr="00414873" w:rsidRDefault="00E54D09" w:rsidP="00E54D09">
      <w:pPr>
        <w:adjustRightInd w:val="0"/>
        <w:snapToGrid w:val="0"/>
        <w:spacing w:line="360" w:lineRule="auto"/>
        <w:ind w:firstLineChars="200" w:firstLine="482"/>
        <w:rPr>
          <w:rFonts w:ascii="宋体" w:hAnsi="宋体"/>
          <w:b/>
          <w:bCs/>
          <w:color w:val="0000FF"/>
          <w:sz w:val="24"/>
        </w:rPr>
      </w:pPr>
      <w:r w:rsidRPr="00E54D09">
        <w:rPr>
          <w:rFonts w:ascii="宋体" w:hAnsi="宋体" w:hint="eastAsia"/>
          <w:b/>
          <w:bCs/>
          <w:color w:val="0000FF"/>
          <w:sz w:val="24"/>
        </w:rPr>
        <w:t>一、</w:t>
      </w:r>
      <w:r w:rsidRPr="00414873">
        <w:rPr>
          <w:rFonts w:ascii="宋体" w:hAnsi="宋体"/>
          <w:b/>
          <w:bCs/>
          <w:color w:val="0000FF"/>
          <w:sz w:val="24"/>
        </w:rPr>
        <w:t>22</w:t>
      </w:r>
      <w:r w:rsidRPr="00414873">
        <w:rPr>
          <w:rFonts w:ascii="宋体" w:hAnsi="宋体" w:hint="eastAsia"/>
          <w:b/>
          <w:bCs/>
          <w:color w:val="0000FF"/>
          <w:sz w:val="24"/>
        </w:rPr>
        <w:t>城“两集中”供地新政的推出</w:t>
      </w:r>
    </w:p>
    <w:p w14:paraId="04C5097A" w14:textId="77777777" w:rsidR="00E54D09" w:rsidRPr="00414873" w:rsidRDefault="00E54D09" w:rsidP="00E54D09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414873">
        <w:rPr>
          <w:rFonts w:ascii="宋体" w:hAnsi="宋体"/>
          <w:sz w:val="24"/>
        </w:rPr>
        <w:t>1</w:t>
      </w:r>
      <w:r w:rsidRPr="00414873">
        <w:rPr>
          <w:rFonts w:ascii="宋体" w:hAnsi="宋体" w:hint="eastAsia"/>
          <w:sz w:val="24"/>
        </w:rPr>
        <w:t>、全国</w:t>
      </w:r>
      <w:r w:rsidRPr="00414873">
        <w:rPr>
          <w:rFonts w:ascii="宋体" w:hAnsi="宋体"/>
          <w:sz w:val="24"/>
        </w:rPr>
        <w:t>22</w:t>
      </w:r>
      <w:r w:rsidRPr="00414873">
        <w:rPr>
          <w:rFonts w:ascii="宋体" w:hAnsi="宋体" w:hint="eastAsia"/>
          <w:sz w:val="24"/>
        </w:rPr>
        <w:t>城市一年只能出让三次宅地，房地产调控长效机制伸向土地供应</w:t>
      </w:r>
    </w:p>
    <w:p w14:paraId="16092FCA" w14:textId="77777777" w:rsidR="00E54D09" w:rsidRPr="00414873" w:rsidRDefault="00E54D09" w:rsidP="00E54D09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414873">
        <w:rPr>
          <w:rFonts w:ascii="宋体" w:hAnsi="宋体"/>
          <w:sz w:val="24"/>
        </w:rPr>
        <w:t>2</w:t>
      </w:r>
      <w:r w:rsidRPr="00414873">
        <w:rPr>
          <w:rFonts w:ascii="宋体" w:hAnsi="宋体" w:hint="eastAsia"/>
          <w:sz w:val="24"/>
        </w:rPr>
        <w:t>、新政覆盖北京、上海、深圳、广州、南京、苏州、杭州、厦门、福州、重庆、成都、武汉、郑州、青岛、济南、合肥、长沙、沈阳、宁波、长春、天津、无锡等</w:t>
      </w:r>
      <w:r w:rsidRPr="00414873">
        <w:rPr>
          <w:rFonts w:ascii="宋体" w:hAnsi="宋体"/>
          <w:sz w:val="24"/>
        </w:rPr>
        <w:t>22</w:t>
      </w:r>
      <w:r w:rsidRPr="00414873">
        <w:rPr>
          <w:rFonts w:ascii="宋体" w:hAnsi="宋体" w:hint="eastAsia"/>
          <w:sz w:val="24"/>
        </w:rPr>
        <w:t>个城市。</w:t>
      </w:r>
    </w:p>
    <w:p w14:paraId="797B2123" w14:textId="77777777" w:rsidR="00E54D09" w:rsidRPr="00414873" w:rsidRDefault="00E54D09" w:rsidP="00E54D09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414873">
        <w:rPr>
          <w:rFonts w:ascii="宋体" w:hAnsi="宋体"/>
          <w:sz w:val="24"/>
        </w:rPr>
        <w:t>3</w:t>
      </w:r>
      <w:r w:rsidRPr="00414873">
        <w:rPr>
          <w:rFonts w:ascii="宋体" w:hAnsi="宋体" w:hint="eastAsia"/>
          <w:sz w:val="24"/>
        </w:rPr>
        <w:t>、集中挂牌与集中出让，将如何传导到楼市？“双集中”制度对行业的影响重大，不亚于此前的三条红线和限贷政策。</w:t>
      </w:r>
    </w:p>
    <w:p w14:paraId="03B323DF" w14:textId="77777777" w:rsidR="00E54D09" w:rsidRPr="00E42E61" w:rsidRDefault="00E54D09" w:rsidP="00E54D09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E42E61">
        <w:rPr>
          <w:rFonts w:ascii="宋体" w:hAnsi="宋体"/>
          <w:sz w:val="24"/>
        </w:rPr>
        <w:t>4</w:t>
      </w:r>
      <w:r w:rsidRPr="00E42E61">
        <w:rPr>
          <w:rFonts w:ascii="宋体" w:hAnsi="宋体" w:hint="eastAsia"/>
          <w:sz w:val="24"/>
        </w:rPr>
        <w:t>、</w:t>
      </w:r>
      <w:proofErr w:type="gramStart"/>
      <w:r w:rsidRPr="00E42E61">
        <w:rPr>
          <w:rFonts w:ascii="宋体" w:hAnsi="宋体" w:hint="eastAsia"/>
          <w:sz w:val="24"/>
        </w:rPr>
        <w:t>双集中</w:t>
      </w:r>
      <w:proofErr w:type="gramEnd"/>
      <w:r w:rsidRPr="00E42E61">
        <w:rPr>
          <w:rFonts w:ascii="宋体" w:hAnsi="宋体" w:hint="eastAsia"/>
          <w:sz w:val="24"/>
        </w:rPr>
        <w:t>卖地政策，就像东北在冬天卖白菜一样，贵不起来，不像南方的蔬菜全年常有，能随行就市。这一政策对地方政府、对企业自上而下的压力都很大。</w:t>
      </w:r>
    </w:p>
    <w:p w14:paraId="3AB5F3B1" w14:textId="77777777" w:rsidR="00E54D09" w:rsidRDefault="00E54D09" w:rsidP="00E54D09">
      <w:pPr>
        <w:adjustRightInd w:val="0"/>
        <w:snapToGrid w:val="0"/>
        <w:spacing w:line="360" w:lineRule="auto"/>
        <w:ind w:firstLineChars="200" w:firstLine="482"/>
        <w:rPr>
          <w:rFonts w:ascii="宋体" w:hAnsi="宋体"/>
          <w:b/>
          <w:bCs/>
          <w:color w:val="0000FF"/>
          <w:sz w:val="24"/>
        </w:rPr>
      </w:pPr>
    </w:p>
    <w:p w14:paraId="0A73C1B6" w14:textId="0F90A27B" w:rsidR="00E54D09" w:rsidRPr="00414873" w:rsidRDefault="00E54D09" w:rsidP="00E54D09">
      <w:pPr>
        <w:adjustRightInd w:val="0"/>
        <w:snapToGrid w:val="0"/>
        <w:spacing w:line="360" w:lineRule="auto"/>
        <w:ind w:firstLineChars="200" w:firstLine="482"/>
        <w:rPr>
          <w:rFonts w:ascii="宋体" w:hAnsi="宋体"/>
          <w:b/>
          <w:bCs/>
          <w:color w:val="0000FF"/>
          <w:sz w:val="24"/>
        </w:rPr>
      </w:pPr>
      <w:r w:rsidRPr="00414873">
        <w:rPr>
          <w:rFonts w:ascii="宋体" w:hAnsi="宋体" w:hint="eastAsia"/>
          <w:b/>
          <w:bCs/>
          <w:color w:val="0000FF"/>
          <w:sz w:val="24"/>
        </w:rPr>
        <w:t>二</w:t>
      </w:r>
      <w:r>
        <w:rPr>
          <w:rFonts w:ascii="宋体" w:hAnsi="宋体" w:hint="eastAsia"/>
          <w:b/>
          <w:bCs/>
          <w:color w:val="0000FF"/>
          <w:sz w:val="24"/>
        </w:rPr>
        <w:t>、</w:t>
      </w:r>
      <w:r w:rsidRPr="00414873">
        <w:rPr>
          <w:rFonts w:ascii="宋体" w:hAnsi="宋体"/>
          <w:b/>
          <w:bCs/>
          <w:color w:val="0000FF"/>
          <w:sz w:val="24"/>
        </w:rPr>
        <w:t>22</w:t>
      </w:r>
      <w:r w:rsidRPr="00414873">
        <w:rPr>
          <w:rFonts w:ascii="宋体" w:hAnsi="宋体" w:hint="eastAsia"/>
          <w:b/>
          <w:bCs/>
          <w:color w:val="0000FF"/>
          <w:sz w:val="24"/>
        </w:rPr>
        <w:t>城“两集中”供地新政进展和实施效果解读：基于北京、杭州等城市土地出让实践</w:t>
      </w:r>
    </w:p>
    <w:p w14:paraId="15DB103A" w14:textId="77777777" w:rsidR="00E54D09" w:rsidRPr="00E42E61" w:rsidRDefault="00E54D09" w:rsidP="00E54D09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E42E61">
        <w:rPr>
          <w:rFonts w:ascii="宋体" w:hAnsi="宋体"/>
          <w:sz w:val="24"/>
        </w:rPr>
        <w:t>1</w:t>
      </w:r>
      <w:r w:rsidRPr="00E42E61">
        <w:rPr>
          <w:rFonts w:ascii="宋体" w:hAnsi="宋体" w:hint="eastAsia"/>
          <w:sz w:val="24"/>
        </w:rPr>
        <w:t>、北京首批集中供地解读</w:t>
      </w:r>
    </w:p>
    <w:p w14:paraId="100A41E3" w14:textId="77777777" w:rsidR="00E54D09" w:rsidRPr="00E42E61" w:rsidRDefault="00E54D09" w:rsidP="00E54D09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E42E61">
        <w:rPr>
          <w:rFonts w:ascii="宋体" w:hAnsi="宋体" w:hint="eastAsia"/>
          <w:sz w:val="24"/>
        </w:rPr>
        <w:t>（</w:t>
      </w:r>
      <w:r w:rsidRPr="00E42E61">
        <w:rPr>
          <w:rFonts w:ascii="宋体" w:hAnsi="宋体"/>
          <w:sz w:val="24"/>
        </w:rPr>
        <w:t>1</w:t>
      </w:r>
      <w:r w:rsidRPr="00E42E61">
        <w:rPr>
          <w:rFonts w:ascii="宋体" w:hAnsi="宋体" w:hint="eastAsia"/>
          <w:sz w:val="24"/>
        </w:rPr>
        <w:t>）反思：“陪跑团”和“老白干”</w:t>
      </w:r>
    </w:p>
    <w:p w14:paraId="748E5982" w14:textId="77777777" w:rsidR="00E54D09" w:rsidRPr="00E42E61" w:rsidRDefault="00E54D09" w:rsidP="00E54D09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E42E61">
        <w:rPr>
          <w:rFonts w:ascii="宋体" w:hAnsi="宋体" w:hint="eastAsia"/>
          <w:sz w:val="24"/>
        </w:rPr>
        <w:t>（</w:t>
      </w:r>
      <w:r w:rsidRPr="00E42E61">
        <w:rPr>
          <w:rFonts w:ascii="宋体" w:hAnsi="宋体"/>
          <w:sz w:val="24"/>
        </w:rPr>
        <w:t>2</w:t>
      </w:r>
      <w:r w:rsidRPr="00E42E61">
        <w:rPr>
          <w:rFonts w:ascii="宋体" w:hAnsi="宋体" w:hint="eastAsia"/>
          <w:sz w:val="24"/>
        </w:rPr>
        <w:t>）房企面临未来更多的挑战：再战高标准，入围房企需提交高标准建设方案</w:t>
      </w:r>
    </w:p>
    <w:p w14:paraId="140CCB56" w14:textId="77777777" w:rsidR="00E54D09" w:rsidRPr="00E42E61" w:rsidRDefault="00E54D09" w:rsidP="00E54D09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E42E61">
        <w:rPr>
          <w:rFonts w:ascii="宋体" w:hAnsi="宋体" w:hint="eastAsia"/>
          <w:sz w:val="24"/>
        </w:rPr>
        <w:t>（</w:t>
      </w:r>
      <w:r w:rsidRPr="00E42E61">
        <w:rPr>
          <w:rFonts w:ascii="宋体" w:hAnsi="宋体"/>
          <w:sz w:val="24"/>
        </w:rPr>
        <w:t>3</w:t>
      </w:r>
      <w:r w:rsidRPr="00E42E61">
        <w:rPr>
          <w:rFonts w:ascii="宋体" w:hAnsi="宋体" w:hint="eastAsia"/>
          <w:sz w:val="24"/>
        </w:rPr>
        <w:t>）中标经验：从北京</w:t>
      </w:r>
      <w:proofErr w:type="gramStart"/>
      <w:r w:rsidRPr="00E42E61">
        <w:rPr>
          <w:rFonts w:ascii="宋体" w:hAnsi="宋体" w:hint="eastAsia"/>
          <w:sz w:val="24"/>
        </w:rPr>
        <w:t>集中土拍首日</w:t>
      </w:r>
      <w:proofErr w:type="gramEnd"/>
      <w:r w:rsidRPr="00E42E61">
        <w:rPr>
          <w:rFonts w:ascii="宋体" w:hAnsi="宋体" w:hint="eastAsia"/>
          <w:sz w:val="24"/>
        </w:rPr>
        <w:t>看，联合体成为拿</w:t>
      </w:r>
      <w:proofErr w:type="gramStart"/>
      <w:r w:rsidRPr="00E42E61">
        <w:rPr>
          <w:rFonts w:ascii="宋体" w:hAnsi="宋体" w:hint="eastAsia"/>
          <w:sz w:val="24"/>
        </w:rPr>
        <w:t>地主体</w:t>
      </w:r>
      <w:proofErr w:type="gramEnd"/>
      <w:r w:rsidRPr="00E42E61">
        <w:rPr>
          <w:rFonts w:ascii="宋体" w:hAnsi="宋体" w:hint="eastAsia"/>
          <w:sz w:val="24"/>
        </w:rPr>
        <w:t>的主要形态</w:t>
      </w:r>
    </w:p>
    <w:p w14:paraId="49E16680" w14:textId="77777777" w:rsidR="00E54D09" w:rsidRPr="00E42E61" w:rsidRDefault="00E54D09" w:rsidP="00E54D09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E42E61">
        <w:rPr>
          <w:rFonts w:ascii="宋体" w:hAnsi="宋体" w:hint="eastAsia"/>
          <w:sz w:val="24"/>
        </w:rPr>
        <w:t>（</w:t>
      </w:r>
      <w:r w:rsidRPr="00E42E61">
        <w:rPr>
          <w:rFonts w:ascii="宋体" w:hAnsi="宋体"/>
          <w:sz w:val="24"/>
        </w:rPr>
        <w:t>4</w:t>
      </w:r>
      <w:r w:rsidRPr="00E42E61">
        <w:rPr>
          <w:rFonts w:ascii="宋体" w:hAnsi="宋体" w:hint="eastAsia"/>
          <w:sz w:val="24"/>
        </w:rPr>
        <w:t>）不能为拍地而拍地：提前算好拍地商业</w:t>
      </w:r>
      <w:proofErr w:type="gramStart"/>
      <w:r w:rsidRPr="00E42E61">
        <w:rPr>
          <w:rFonts w:ascii="宋体" w:hAnsi="宋体" w:hint="eastAsia"/>
          <w:sz w:val="24"/>
        </w:rPr>
        <w:t>账</w:t>
      </w:r>
      <w:proofErr w:type="gramEnd"/>
    </w:p>
    <w:p w14:paraId="6726288B" w14:textId="77777777" w:rsidR="00E54D09" w:rsidRPr="00E42E61" w:rsidRDefault="00E54D09" w:rsidP="00E54D09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E42E61">
        <w:rPr>
          <w:rFonts w:ascii="宋体" w:hAnsi="宋体"/>
          <w:sz w:val="24"/>
        </w:rPr>
        <w:t>2</w:t>
      </w:r>
      <w:r w:rsidRPr="00E42E61">
        <w:rPr>
          <w:rFonts w:ascii="宋体" w:hAnsi="宋体" w:hint="eastAsia"/>
          <w:sz w:val="24"/>
        </w:rPr>
        <w:t>、杭州首批集中供地解读</w:t>
      </w:r>
    </w:p>
    <w:p w14:paraId="3DEE59DA" w14:textId="77777777" w:rsidR="00E54D09" w:rsidRPr="00E42E61" w:rsidRDefault="00E54D09" w:rsidP="00E54D09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E42E61">
        <w:rPr>
          <w:rFonts w:ascii="宋体" w:hAnsi="宋体" w:hint="eastAsia"/>
          <w:sz w:val="24"/>
        </w:rPr>
        <w:t>（</w:t>
      </w:r>
      <w:r w:rsidRPr="00E42E61">
        <w:rPr>
          <w:rFonts w:ascii="宋体" w:hAnsi="宋体"/>
          <w:sz w:val="24"/>
        </w:rPr>
        <w:t>1</w:t>
      </w:r>
      <w:r w:rsidRPr="00E42E61">
        <w:rPr>
          <w:rFonts w:ascii="宋体" w:hAnsi="宋体" w:hint="eastAsia"/>
          <w:sz w:val="24"/>
        </w:rPr>
        <w:t>）杭州楼市景气度依旧高涨：封顶的溢价率、刷新纪录的高</w:t>
      </w:r>
      <w:proofErr w:type="gramStart"/>
      <w:r w:rsidRPr="00E42E61">
        <w:rPr>
          <w:rFonts w:ascii="宋体" w:hAnsi="宋体" w:hint="eastAsia"/>
          <w:sz w:val="24"/>
        </w:rPr>
        <w:t>自持</w:t>
      </w:r>
      <w:proofErr w:type="gramEnd"/>
      <w:r w:rsidRPr="00E42E61">
        <w:rPr>
          <w:rFonts w:ascii="宋体" w:hAnsi="宋体" w:hint="eastAsia"/>
          <w:sz w:val="24"/>
        </w:rPr>
        <w:t>率</w:t>
      </w:r>
    </w:p>
    <w:p w14:paraId="7BF9D59C" w14:textId="77777777" w:rsidR="00E54D09" w:rsidRPr="00E42E61" w:rsidRDefault="00E54D09" w:rsidP="00E54D09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E42E61">
        <w:rPr>
          <w:rFonts w:ascii="宋体" w:hAnsi="宋体" w:hint="eastAsia"/>
          <w:sz w:val="24"/>
        </w:rPr>
        <w:t>（</w:t>
      </w:r>
      <w:r w:rsidRPr="00E42E61">
        <w:rPr>
          <w:rFonts w:ascii="宋体" w:hAnsi="宋体"/>
          <w:sz w:val="24"/>
        </w:rPr>
        <w:t>2</w:t>
      </w:r>
      <w:r w:rsidRPr="00E42E61">
        <w:rPr>
          <w:rFonts w:ascii="宋体" w:hAnsi="宋体" w:hint="eastAsia"/>
          <w:sz w:val="24"/>
        </w:rPr>
        <w:t>）土地市场的火热情绪迅速传导到了二手房交易市场</w:t>
      </w:r>
    </w:p>
    <w:p w14:paraId="3A84C492" w14:textId="77777777" w:rsidR="00E54D09" w:rsidRPr="00E42E61" w:rsidRDefault="00E54D09" w:rsidP="00E54D09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E42E61">
        <w:rPr>
          <w:rFonts w:ascii="宋体" w:hAnsi="宋体" w:hint="eastAsia"/>
          <w:sz w:val="24"/>
        </w:rPr>
        <w:t>（</w:t>
      </w:r>
      <w:r w:rsidRPr="00E42E61">
        <w:rPr>
          <w:rFonts w:ascii="宋体" w:hAnsi="宋体"/>
          <w:sz w:val="24"/>
        </w:rPr>
        <w:t>3</w:t>
      </w:r>
      <w:r w:rsidRPr="00E42E61">
        <w:rPr>
          <w:rFonts w:ascii="宋体" w:hAnsi="宋体" w:hint="eastAsia"/>
          <w:sz w:val="24"/>
        </w:rPr>
        <w:t>）集中供地的火热程度远远超出房企的预料</w:t>
      </w:r>
    </w:p>
    <w:p w14:paraId="1275FB78" w14:textId="77777777" w:rsidR="00E54D09" w:rsidRPr="00E42E61" w:rsidRDefault="00E54D09" w:rsidP="00E54D09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E42E61">
        <w:rPr>
          <w:rFonts w:ascii="宋体" w:hAnsi="宋体"/>
          <w:sz w:val="24"/>
        </w:rPr>
        <w:t>3</w:t>
      </w:r>
      <w:r w:rsidRPr="00E42E61">
        <w:rPr>
          <w:rFonts w:ascii="宋体" w:hAnsi="宋体" w:hint="eastAsia"/>
          <w:sz w:val="24"/>
        </w:rPr>
        <w:t>、深圳的首场集中供地解读</w:t>
      </w:r>
    </w:p>
    <w:p w14:paraId="533CE9AF" w14:textId="77777777" w:rsidR="00E54D09" w:rsidRPr="00E42E61" w:rsidRDefault="00E54D09" w:rsidP="00E54D09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E42E61">
        <w:rPr>
          <w:rFonts w:ascii="宋体" w:hAnsi="宋体" w:hint="eastAsia"/>
          <w:sz w:val="24"/>
        </w:rPr>
        <w:t>（</w:t>
      </w:r>
      <w:r w:rsidRPr="00E42E61">
        <w:rPr>
          <w:rFonts w:ascii="宋体" w:hAnsi="宋体"/>
          <w:sz w:val="24"/>
        </w:rPr>
        <w:t>1</w:t>
      </w:r>
      <w:r w:rsidRPr="00E42E61">
        <w:rPr>
          <w:rFonts w:ascii="宋体" w:hAnsi="宋体" w:hint="eastAsia"/>
          <w:sz w:val="24"/>
        </w:rPr>
        <w:t>）密集集中供地下，利润空间的压缩逼使房企投资逻辑分化</w:t>
      </w:r>
    </w:p>
    <w:p w14:paraId="62DDB62A" w14:textId="77777777" w:rsidR="00E54D09" w:rsidRPr="00024A5E" w:rsidRDefault="00E54D09" w:rsidP="00E54D09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024A5E">
        <w:rPr>
          <w:rFonts w:ascii="宋体" w:hAnsi="宋体" w:hint="eastAsia"/>
          <w:sz w:val="24"/>
        </w:rPr>
        <w:lastRenderedPageBreak/>
        <w:t>（</w:t>
      </w:r>
      <w:r w:rsidRPr="00024A5E">
        <w:rPr>
          <w:rFonts w:ascii="宋体" w:hAnsi="宋体"/>
          <w:sz w:val="24"/>
        </w:rPr>
        <w:t>2</w:t>
      </w:r>
      <w:r w:rsidRPr="00024A5E">
        <w:rPr>
          <w:rFonts w:ascii="宋体" w:hAnsi="宋体" w:hint="eastAsia"/>
          <w:sz w:val="24"/>
        </w:rPr>
        <w:t>）赚个流量</w:t>
      </w:r>
    </w:p>
    <w:p w14:paraId="6EA2500F" w14:textId="77777777" w:rsidR="00E54D09" w:rsidRPr="00E42E61" w:rsidRDefault="00E54D09" w:rsidP="00E54D09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E42E61">
        <w:rPr>
          <w:rFonts w:ascii="宋体" w:hAnsi="宋体" w:hint="eastAsia"/>
          <w:sz w:val="24"/>
        </w:rPr>
        <w:t>（</w:t>
      </w:r>
      <w:r w:rsidRPr="00E42E61">
        <w:rPr>
          <w:rFonts w:ascii="宋体" w:hAnsi="宋体"/>
          <w:sz w:val="24"/>
        </w:rPr>
        <w:t>3</w:t>
      </w:r>
      <w:r w:rsidRPr="00E42E61">
        <w:rPr>
          <w:rFonts w:ascii="宋体" w:hAnsi="宋体" w:hint="eastAsia"/>
          <w:sz w:val="24"/>
        </w:rPr>
        <w:t>）投资逻辑</w:t>
      </w:r>
    </w:p>
    <w:p w14:paraId="63E63161" w14:textId="77777777" w:rsidR="00E54D09" w:rsidRPr="00E42E61" w:rsidRDefault="00E54D09" w:rsidP="00E54D09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E42E61">
        <w:rPr>
          <w:rFonts w:ascii="宋体" w:hAnsi="宋体"/>
          <w:sz w:val="24"/>
        </w:rPr>
        <w:t>4</w:t>
      </w:r>
      <w:r w:rsidRPr="00E42E61">
        <w:rPr>
          <w:rFonts w:ascii="宋体" w:hAnsi="宋体" w:hint="eastAsia"/>
          <w:sz w:val="24"/>
        </w:rPr>
        <w:t>、广州首批集中供地解读：集中供地的竞争火力冷热分化</w:t>
      </w:r>
    </w:p>
    <w:p w14:paraId="11013FAA" w14:textId="77777777" w:rsidR="00E54D09" w:rsidRPr="00E42E61" w:rsidRDefault="00E54D09" w:rsidP="00E54D09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E42E61">
        <w:rPr>
          <w:rFonts w:ascii="宋体" w:hAnsi="宋体"/>
          <w:sz w:val="24"/>
        </w:rPr>
        <w:t>——67</w:t>
      </w:r>
      <w:r w:rsidRPr="00E42E61">
        <w:rPr>
          <w:rFonts w:ascii="宋体" w:hAnsi="宋体" w:hint="eastAsia"/>
          <w:sz w:val="24"/>
        </w:rPr>
        <w:t>家房企围猎广州首批</w:t>
      </w:r>
      <w:r w:rsidRPr="00E42E61">
        <w:rPr>
          <w:rFonts w:ascii="宋体" w:hAnsi="宋体"/>
          <w:sz w:val="24"/>
        </w:rPr>
        <w:t>48</w:t>
      </w:r>
      <w:r w:rsidRPr="00E42E61">
        <w:rPr>
          <w:rFonts w:ascii="宋体" w:hAnsi="宋体" w:hint="eastAsia"/>
          <w:sz w:val="24"/>
        </w:rPr>
        <w:t>宗宅地：马甲围地、开拍前竞价与远郊地块流拍</w:t>
      </w:r>
    </w:p>
    <w:p w14:paraId="77F42609" w14:textId="77777777" w:rsidR="00E54D09" w:rsidRPr="00E42E61" w:rsidRDefault="00E54D09" w:rsidP="00E54D09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E42E61">
        <w:rPr>
          <w:rFonts w:ascii="宋体" w:hAnsi="宋体" w:hint="eastAsia"/>
          <w:sz w:val="24"/>
        </w:rPr>
        <w:t>（</w:t>
      </w:r>
      <w:r w:rsidRPr="00E42E61">
        <w:rPr>
          <w:rFonts w:ascii="宋体" w:hAnsi="宋体"/>
          <w:sz w:val="24"/>
        </w:rPr>
        <w:t>1</w:t>
      </w:r>
      <w:r w:rsidRPr="00E42E61">
        <w:rPr>
          <w:rFonts w:ascii="宋体" w:hAnsi="宋体" w:hint="eastAsia"/>
          <w:sz w:val="24"/>
        </w:rPr>
        <w:t>）开发商比较踊跃</w:t>
      </w:r>
    </w:p>
    <w:p w14:paraId="6C6419D5" w14:textId="77777777" w:rsidR="00E54D09" w:rsidRPr="00E42E61" w:rsidRDefault="00E54D09" w:rsidP="00E54D09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E42E61">
        <w:rPr>
          <w:rFonts w:ascii="宋体" w:hAnsi="宋体" w:hint="eastAsia"/>
          <w:sz w:val="24"/>
        </w:rPr>
        <w:t>（</w:t>
      </w:r>
      <w:r w:rsidRPr="00E42E61">
        <w:rPr>
          <w:rFonts w:ascii="宋体" w:hAnsi="宋体"/>
          <w:sz w:val="24"/>
        </w:rPr>
        <w:t>2</w:t>
      </w:r>
      <w:r w:rsidRPr="00E42E61">
        <w:rPr>
          <w:rFonts w:ascii="宋体" w:hAnsi="宋体" w:hint="eastAsia"/>
          <w:sz w:val="24"/>
        </w:rPr>
        <w:t>）热点地块遭抢</w:t>
      </w:r>
    </w:p>
    <w:p w14:paraId="573FF63D" w14:textId="77777777" w:rsidR="00E54D09" w:rsidRPr="00E42E61" w:rsidRDefault="00E54D09" w:rsidP="00E54D09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E42E61">
        <w:rPr>
          <w:rFonts w:ascii="宋体" w:hAnsi="宋体" w:hint="eastAsia"/>
          <w:sz w:val="24"/>
        </w:rPr>
        <w:t>（</w:t>
      </w:r>
      <w:r w:rsidRPr="00E42E61">
        <w:rPr>
          <w:rFonts w:ascii="宋体" w:hAnsi="宋体"/>
          <w:sz w:val="24"/>
        </w:rPr>
        <w:t>3</w:t>
      </w:r>
      <w:r w:rsidRPr="00E42E61">
        <w:rPr>
          <w:rFonts w:ascii="宋体" w:hAnsi="宋体" w:hint="eastAsia"/>
          <w:sz w:val="24"/>
        </w:rPr>
        <w:t>）马甲围地</w:t>
      </w:r>
    </w:p>
    <w:p w14:paraId="4BD677B9" w14:textId="77777777" w:rsidR="00E54D09" w:rsidRPr="00E42E61" w:rsidRDefault="00E54D09" w:rsidP="00E54D09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E42E61">
        <w:rPr>
          <w:rFonts w:ascii="宋体" w:hAnsi="宋体" w:hint="eastAsia"/>
          <w:sz w:val="24"/>
        </w:rPr>
        <w:t>（</w:t>
      </w:r>
      <w:r w:rsidRPr="00E42E61">
        <w:rPr>
          <w:rFonts w:ascii="宋体" w:hAnsi="宋体"/>
          <w:sz w:val="24"/>
        </w:rPr>
        <w:t>4</w:t>
      </w:r>
      <w:r w:rsidRPr="00E42E61">
        <w:rPr>
          <w:rFonts w:ascii="宋体" w:hAnsi="宋体" w:hint="eastAsia"/>
          <w:sz w:val="24"/>
        </w:rPr>
        <w:t>）六幅宅地流拍</w:t>
      </w:r>
    </w:p>
    <w:p w14:paraId="7DBBCDD1" w14:textId="77777777" w:rsidR="00E54D09" w:rsidRPr="00E42E61" w:rsidRDefault="00E54D09" w:rsidP="00E54D09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E42E61">
        <w:rPr>
          <w:rFonts w:ascii="宋体" w:hAnsi="宋体" w:hint="eastAsia"/>
          <w:sz w:val="24"/>
        </w:rPr>
        <w:t>（</w:t>
      </w:r>
      <w:r w:rsidRPr="00E42E61">
        <w:rPr>
          <w:rFonts w:ascii="宋体" w:hAnsi="宋体"/>
          <w:sz w:val="24"/>
        </w:rPr>
        <w:t>5</w:t>
      </w:r>
      <w:r w:rsidRPr="00E42E61">
        <w:rPr>
          <w:rFonts w:ascii="宋体" w:hAnsi="宋体" w:hint="eastAsia"/>
          <w:sz w:val="24"/>
        </w:rPr>
        <w:t>）谁是赢家</w:t>
      </w:r>
    </w:p>
    <w:p w14:paraId="28D3D46C" w14:textId="77777777" w:rsidR="00E54D09" w:rsidRPr="00E42E61" w:rsidRDefault="00E54D09" w:rsidP="00E54D09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E42E61">
        <w:rPr>
          <w:rFonts w:ascii="宋体" w:hAnsi="宋体"/>
          <w:sz w:val="24"/>
        </w:rPr>
        <w:t>5</w:t>
      </w:r>
      <w:r w:rsidRPr="00E42E61">
        <w:rPr>
          <w:rFonts w:ascii="宋体" w:hAnsi="宋体" w:hint="eastAsia"/>
          <w:sz w:val="24"/>
        </w:rPr>
        <w:t>、从</w:t>
      </w:r>
      <w:r w:rsidRPr="00E42E61">
        <w:rPr>
          <w:rFonts w:ascii="宋体" w:hAnsi="宋体"/>
          <w:sz w:val="24"/>
        </w:rPr>
        <w:t>7</w:t>
      </w:r>
      <w:r w:rsidRPr="00E42E61">
        <w:rPr>
          <w:rFonts w:ascii="宋体" w:hAnsi="宋体" w:hint="eastAsia"/>
          <w:sz w:val="24"/>
        </w:rPr>
        <w:t>大城市集中供地来看，这场集中供地潮变成了一场“囚徒困境”</w:t>
      </w:r>
    </w:p>
    <w:p w14:paraId="6188F2B2" w14:textId="77777777" w:rsidR="00E54D09" w:rsidRPr="00E42E61" w:rsidRDefault="00E54D09" w:rsidP="00E54D09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E42E61">
        <w:rPr>
          <w:rFonts w:ascii="宋体" w:hAnsi="宋体"/>
          <w:sz w:val="24"/>
        </w:rPr>
        <w:t>6</w:t>
      </w:r>
      <w:r w:rsidRPr="00E42E61">
        <w:rPr>
          <w:rFonts w:ascii="宋体" w:hAnsi="宋体" w:hint="eastAsia"/>
          <w:sz w:val="24"/>
        </w:rPr>
        <w:t>、房地产企业的市场取舍：天津和长春土地市场遇冷</w:t>
      </w:r>
    </w:p>
    <w:p w14:paraId="5DD39118" w14:textId="7152B12D" w:rsidR="00E54D09" w:rsidRDefault="00E54D09" w:rsidP="00E54D09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E42E61">
        <w:rPr>
          <w:rFonts w:ascii="宋体" w:hAnsi="宋体"/>
          <w:sz w:val="24"/>
        </w:rPr>
        <w:t>7</w:t>
      </w:r>
      <w:r w:rsidRPr="00E42E61">
        <w:rPr>
          <w:rFonts w:ascii="宋体" w:hAnsi="宋体" w:hint="eastAsia"/>
          <w:sz w:val="24"/>
        </w:rPr>
        <w:t>、大买家：</w:t>
      </w:r>
      <w:r w:rsidRPr="00E42E61">
        <w:rPr>
          <w:rFonts w:ascii="宋体" w:hAnsi="宋体"/>
          <w:sz w:val="24"/>
        </w:rPr>
        <w:t xml:space="preserve"> 7</w:t>
      </w:r>
      <w:r w:rsidRPr="00E42E61">
        <w:rPr>
          <w:rFonts w:ascii="宋体" w:hAnsi="宋体" w:hint="eastAsia"/>
          <w:sz w:val="24"/>
        </w:rPr>
        <w:t>个城市</w:t>
      </w:r>
      <w:r w:rsidRPr="00E42E61">
        <w:rPr>
          <w:rFonts w:ascii="宋体" w:hAnsi="宋体"/>
          <w:sz w:val="24"/>
        </w:rPr>
        <w:t>4600</w:t>
      </w:r>
      <w:r w:rsidRPr="00E42E61">
        <w:rPr>
          <w:rFonts w:ascii="宋体" w:hAnsi="宋体" w:hint="eastAsia"/>
          <w:sz w:val="24"/>
        </w:rPr>
        <w:t>亿元成交金额中，</w:t>
      </w:r>
      <w:proofErr w:type="gramStart"/>
      <w:r w:rsidRPr="00E42E61">
        <w:rPr>
          <w:rFonts w:ascii="宋体" w:hAnsi="宋体" w:hint="eastAsia"/>
          <w:sz w:val="24"/>
        </w:rPr>
        <w:t>央企和</w:t>
      </w:r>
      <w:proofErr w:type="gramEnd"/>
      <w:r w:rsidRPr="00E42E61">
        <w:rPr>
          <w:rFonts w:ascii="宋体" w:hAnsi="宋体" w:hint="eastAsia"/>
          <w:sz w:val="24"/>
        </w:rPr>
        <w:t>国企</w:t>
      </w:r>
      <w:proofErr w:type="gramStart"/>
      <w:r w:rsidRPr="00E42E61">
        <w:rPr>
          <w:rFonts w:ascii="宋体" w:hAnsi="宋体" w:hint="eastAsia"/>
          <w:sz w:val="24"/>
        </w:rPr>
        <w:t>背景房</w:t>
      </w:r>
      <w:proofErr w:type="gramEnd"/>
      <w:r w:rsidRPr="00E42E61">
        <w:rPr>
          <w:rFonts w:ascii="宋体" w:hAnsi="宋体" w:hint="eastAsia"/>
          <w:sz w:val="24"/>
        </w:rPr>
        <w:t>企及联合体拿</w:t>
      </w:r>
      <w:proofErr w:type="gramStart"/>
      <w:r w:rsidRPr="00E42E61">
        <w:rPr>
          <w:rFonts w:ascii="宋体" w:hAnsi="宋体" w:hint="eastAsia"/>
          <w:sz w:val="24"/>
        </w:rPr>
        <w:t>地金额</w:t>
      </w:r>
      <w:proofErr w:type="gramEnd"/>
      <w:r w:rsidRPr="00E42E61">
        <w:rPr>
          <w:rFonts w:ascii="宋体" w:hAnsi="宋体"/>
          <w:sz w:val="24"/>
        </w:rPr>
        <w:t>2050</w:t>
      </w:r>
      <w:r w:rsidRPr="00E42E61">
        <w:rPr>
          <w:rFonts w:ascii="宋体" w:hAnsi="宋体" w:hint="eastAsia"/>
          <w:sz w:val="24"/>
        </w:rPr>
        <w:t>亿元</w:t>
      </w:r>
    </w:p>
    <w:p w14:paraId="0C64106C" w14:textId="77777777" w:rsidR="00E54D09" w:rsidRPr="00E42E61" w:rsidRDefault="00E54D09" w:rsidP="00E54D09">
      <w:pPr>
        <w:adjustRightInd w:val="0"/>
        <w:snapToGrid w:val="0"/>
        <w:spacing w:line="360" w:lineRule="auto"/>
        <w:ind w:firstLineChars="200" w:firstLine="480"/>
        <w:rPr>
          <w:rFonts w:ascii="宋体" w:hAnsi="宋体" w:hint="eastAsia"/>
          <w:sz w:val="24"/>
        </w:rPr>
      </w:pPr>
    </w:p>
    <w:p w14:paraId="18723E48" w14:textId="3E500208" w:rsidR="00E54D09" w:rsidRPr="00E42E61" w:rsidRDefault="00E54D09" w:rsidP="00E54D09">
      <w:pPr>
        <w:adjustRightInd w:val="0"/>
        <w:snapToGrid w:val="0"/>
        <w:spacing w:line="360" w:lineRule="auto"/>
        <w:ind w:firstLineChars="200" w:firstLine="482"/>
        <w:rPr>
          <w:rFonts w:ascii="宋体" w:hAnsi="宋体"/>
          <w:b/>
          <w:bCs/>
          <w:color w:val="0000FF"/>
          <w:sz w:val="24"/>
        </w:rPr>
      </w:pPr>
      <w:r w:rsidRPr="00E42E61">
        <w:rPr>
          <w:rFonts w:ascii="宋体" w:hAnsi="宋体" w:hint="eastAsia"/>
          <w:b/>
          <w:bCs/>
          <w:color w:val="0000FF"/>
          <w:sz w:val="24"/>
        </w:rPr>
        <w:t>三</w:t>
      </w:r>
      <w:r>
        <w:rPr>
          <w:rFonts w:ascii="宋体" w:hAnsi="宋体" w:hint="eastAsia"/>
          <w:b/>
          <w:bCs/>
          <w:color w:val="0000FF"/>
          <w:sz w:val="24"/>
        </w:rPr>
        <w:t>、</w:t>
      </w:r>
      <w:r w:rsidRPr="00E42E61">
        <w:rPr>
          <w:rFonts w:ascii="宋体" w:hAnsi="宋体"/>
          <w:b/>
          <w:bCs/>
          <w:color w:val="0000FF"/>
          <w:sz w:val="24"/>
        </w:rPr>
        <w:t>22</w:t>
      </w:r>
      <w:r w:rsidRPr="00E42E61">
        <w:rPr>
          <w:rFonts w:ascii="宋体" w:hAnsi="宋体" w:hint="eastAsia"/>
          <w:b/>
          <w:bCs/>
          <w:color w:val="0000FF"/>
          <w:sz w:val="24"/>
        </w:rPr>
        <w:t>城“两集中”供地新政的反思</w:t>
      </w:r>
    </w:p>
    <w:p w14:paraId="71CC0D98" w14:textId="77777777" w:rsidR="00E54D09" w:rsidRPr="00E42E61" w:rsidRDefault="00E54D09" w:rsidP="00E54D09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E42E61">
        <w:rPr>
          <w:rFonts w:ascii="宋体" w:hAnsi="宋体"/>
          <w:sz w:val="24"/>
        </w:rPr>
        <w:t>1</w:t>
      </w:r>
      <w:r w:rsidRPr="00E42E61">
        <w:rPr>
          <w:rFonts w:ascii="宋体" w:hAnsi="宋体" w:hint="eastAsia"/>
          <w:sz w:val="24"/>
        </w:rPr>
        <w:t>、楼市“集中供地”的假象与真相</w:t>
      </w:r>
    </w:p>
    <w:p w14:paraId="3C327E53" w14:textId="75D6C97C" w:rsidR="00E54D09" w:rsidRDefault="00E54D09" w:rsidP="00E54D09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F41517">
        <w:rPr>
          <w:rFonts w:ascii="宋体" w:hAnsi="宋体"/>
          <w:sz w:val="24"/>
        </w:rPr>
        <w:t>2</w:t>
      </w:r>
      <w:r w:rsidRPr="00F41517">
        <w:rPr>
          <w:rFonts w:ascii="宋体" w:hAnsi="宋体" w:hint="eastAsia"/>
          <w:sz w:val="24"/>
        </w:rPr>
        <w:t>、集中供地下房企分化加剧：龙头房企和国企的下半场</w:t>
      </w:r>
    </w:p>
    <w:p w14:paraId="4BFC9A79" w14:textId="77777777" w:rsidR="00E54D09" w:rsidRPr="00F41517" w:rsidRDefault="00E54D09" w:rsidP="00E54D09">
      <w:pPr>
        <w:adjustRightInd w:val="0"/>
        <w:snapToGrid w:val="0"/>
        <w:spacing w:line="360" w:lineRule="auto"/>
        <w:ind w:firstLineChars="200" w:firstLine="480"/>
        <w:rPr>
          <w:rFonts w:ascii="宋体" w:hAnsi="宋体" w:hint="eastAsia"/>
          <w:sz w:val="24"/>
        </w:rPr>
      </w:pPr>
    </w:p>
    <w:p w14:paraId="78250499" w14:textId="4D7207AA" w:rsidR="00E54D09" w:rsidRPr="00F41517" w:rsidRDefault="00E54D09" w:rsidP="00E54D09">
      <w:pPr>
        <w:adjustRightInd w:val="0"/>
        <w:snapToGrid w:val="0"/>
        <w:spacing w:line="360" w:lineRule="auto"/>
        <w:ind w:firstLineChars="200" w:firstLine="482"/>
        <w:rPr>
          <w:rFonts w:ascii="宋体" w:hAnsi="宋体"/>
          <w:b/>
          <w:bCs/>
          <w:color w:val="0000FF"/>
          <w:sz w:val="24"/>
        </w:rPr>
      </w:pPr>
      <w:r w:rsidRPr="00F41517">
        <w:rPr>
          <w:rFonts w:ascii="宋体" w:hAnsi="宋体" w:hint="eastAsia"/>
          <w:b/>
          <w:bCs/>
          <w:color w:val="0000FF"/>
          <w:sz w:val="24"/>
        </w:rPr>
        <w:t>四</w:t>
      </w:r>
      <w:r w:rsidRPr="00E54D09">
        <w:rPr>
          <w:rFonts w:ascii="宋体" w:hAnsi="宋体" w:hint="eastAsia"/>
          <w:b/>
          <w:bCs/>
          <w:color w:val="0000FF"/>
          <w:sz w:val="24"/>
        </w:rPr>
        <w:t>、</w:t>
      </w:r>
      <w:r w:rsidRPr="00F41517">
        <w:rPr>
          <w:rFonts w:ascii="宋体" w:hAnsi="宋体"/>
          <w:b/>
          <w:bCs/>
          <w:color w:val="0000FF"/>
          <w:sz w:val="24"/>
        </w:rPr>
        <w:t xml:space="preserve"> 22</w:t>
      </w:r>
      <w:r w:rsidRPr="00F41517">
        <w:rPr>
          <w:rFonts w:ascii="宋体" w:hAnsi="宋体" w:hint="eastAsia"/>
          <w:b/>
          <w:bCs/>
          <w:color w:val="0000FF"/>
          <w:sz w:val="24"/>
        </w:rPr>
        <w:t>城“两集中”供地新政之后</w:t>
      </w:r>
      <w:proofErr w:type="gramStart"/>
      <w:r w:rsidRPr="00F41517">
        <w:rPr>
          <w:rFonts w:ascii="宋体" w:hAnsi="宋体" w:hint="eastAsia"/>
          <w:b/>
          <w:bCs/>
          <w:color w:val="0000FF"/>
          <w:sz w:val="24"/>
        </w:rPr>
        <w:t>的土拍市场</w:t>
      </w:r>
      <w:proofErr w:type="gramEnd"/>
      <w:r w:rsidRPr="00F41517">
        <w:rPr>
          <w:rFonts w:ascii="宋体" w:hAnsi="宋体" w:hint="eastAsia"/>
          <w:b/>
          <w:bCs/>
          <w:color w:val="0000FF"/>
          <w:sz w:val="24"/>
        </w:rPr>
        <w:t>，房地产企业如何应对？</w:t>
      </w:r>
    </w:p>
    <w:p w14:paraId="3F2E689A" w14:textId="77777777" w:rsidR="00E54D09" w:rsidRPr="00F41517" w:rsidRDefault="00E54D09" w:rsidP="00E54D09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F41517">
        <w:rPr>
          <w:rFonts w:ascii="宋体" w:hAnsi="宋体"/>
          <w:sz w:val="24"/>
        </w:rPr>
        <w:t>1</w:t>
      </w:r>
      <w:r w:rsidRPr="00F41517">
        <w:rPr>
          <w:rFonts w:ascii="宋体" w:hAnsi="宋体" w:hint="eastAsia"/>
          <w:sz w:val="24"/>
        </w:rPr>
        <w:t>、</w:t>
      </w:r>
      <w:r w:rsidRPr="00F41517">
        <w:rPr>
          <w:rFonts w:ascii="宋体" w:hAnsi="宋体"/>
          <w:sz w:val="24"/>
        </w:rPr>
        <w:t>22</w:t>
      </w:r>
      <w:r w:rsidRPr="00F41517">
        <w:rPr>
          <w:rFonts w:ascii="宋体" w:hAnsi="宋体" w:hint="eastAsia"/>
          <w:sz w:val="24"/>
        </w:rPr>
        <w:t>城宅地迎来集中竞拍，房企买地钱从哪儿来</w:t>
      </w:r>
    </w:p>
    <w:p w14:paraId="726FC212" w14:textId="77777777" w:rsidR="00E54D09" w:rsidRPr="00F41517" w:rsidRDefault="00E54D09" w:rsidP="00E54D09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F41517">
        <w:rPr>
          <w:rFonts w:ascii="宋体" w:hAnsi="宋体" w:hint="eastAsia"/>
          <w:sz w:val="24"/>
        </w:rPr>
        <w:t>（</w:t>
      </w:r>
      <w:r w:rsidRPr="00F41517">
        <w:rPr>
          <w:rFonts w:ascii="宋体" w:hAnsi="宋体"/>
          <w:sz w:val="24"/>
        </w:rPr>
        <w:t>1</w:t>
      </w:r>
      <w:r w:rsidRPr="00F41517">
        <w:rPr>
          <w:rFonts w:ascii="宋体" w:hAnsi="宋体" w:hint="eastAsia"/>
          <w:sz w:val="24"/>
        </w:rPr>
        <w:t>）降低融资成本，应对房企分化</w:t>
      </w:r>
    </w:p>
    <w:p w14:paraId="44751C7B" w14:textId="77777777" w:rsidR="00E54D09" w:rsidRPr="0022373B" w:rsidRDefault="00E54D09" w:rsidP="00E54D09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22373B">
        <w:rPr>
          <w:rFonts w:ascii="宋体" w:hAnsi="宋体" w:hint="eastAsia"/>
          <w:sz w:val="24"/>
        </w:rPr>
        <w:t>（</w:t>
      </w:r>
      <w:r w:rsidRPr="0022373B">
        <w:rPr>
          <w:rFonts w:ascii="宋体" w:hAnsi="宋体"/>
          <w:sz w:val="24"/>
        </w:rPr>
        <w:t>2</w:t>
      </w:r>
      <w:r w:rsidRPr="0022373B">
        <w:rPr>
          <w:rFonts w:ascii="宋体" w:hAnsi="宋体" w:hint="eastAsia"/>
          <w:sz w:val="24"/>
        </w:rPr>
        <w:t>） “拿地保证金融资”都是一个全新的融资概念</w:t>
      </w:r>
    </w:p>
    <w:p w14:paraId="5BD282E8" w14:textId="77777777" w:rsidR="00E54D09" w:rsidRPr="0022373B" w:rsidRDefault="00E54D09" w:rsidP="00E54D09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22373B">
        <w:rPr>
          <w:rFonts w:ascii="宋体" w:hAnsi="宋体" w:hint="eastAsia"/>
          <w:sz w:val="24"/>
        </w:rPr>
        <w:t>（</w:t>
      </w:r>
      <w:r w:rsidRPr="0022373B">
        <w:rPr>
          <w:rFonts w:ascii="宋体" w:hAnsi="宋体"/>
          <w:sz w:val="24"/>
        </w:rPr>
        <w:t>3</w:t>
      </w:r>
      <w:r w:rsidRPr="0022373B">
        <w:rPr>
          <w:rFonts w:ascii="宋体" w:hAnsi="宋体" w:hint="eastAsia"/>
          <w:sz w:val="24"/>
        </w:rPr>
        <w:t>）房企区域融资负责人四处寻找短期融资之道</w:t>
      </w:r>
    </w:p>
    <w:p w14:paraId="35F4F186" w14:textId="77777777" w:rsidR="00E54D09" w:rsidRPr="0022373B" w:rsidRDefault="00E54D09" w:rsidP="00E54D09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22373B">
        <w:rPr>
          <w:rFonts w:ascii="宋体" w:hAnsi="宋体" w:hint="eastAsia"/>
          <w:sz w:val="24"/>
        </w:rPr>
        <w:t>（</w:t>
      </w:r>
      <w:r w:rsidRPr="0022373B">
        <w:rPr>
          <w:rFonts w:ascii="宋体" w:hAnsi="宋体"/>
          <w:sz w:val="24"/>
        </w:rPr>
        <w:t>4</w:t>
      </w:r>
      <w:r w:rsidRPr="0022373B">
        <w:rPr>
          <w:rFonts w:ascii="宋体" w:hAnsi="宋体" w:hint="eastAsia"/>
          <w:sz w:val="24"/>
        </w:rPr>
        <w:t>）资金调配</w:t>
      </w:r>
    </w:p>
    <w:p w14:paraId="10E26318" w14:textId="77777777" w:rsidR="00E54D09" w:rsidRPr="0022373B" w:rsidRDefault="00E54D09" w:rsidP="00E54D09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22373B">
        <w:rPr>
          <w:rFonts w:ascii="宋体" w:hAnsi="宋体" w:hint="eastAsia"/>
          <w:sz w:val="24"/>
        </w:rPr>
        <w:t>（</w:t>
      </w:r>
      <w:r w:rsidRPr="0022373B">
        <w:rPr>
          <w:rFonts w:ascii="宋体" w:hAnsi="宋体"/>
          <w:sz w:val="24"/>
        </w:rPr>
        <w:t>5</w:t>
      </w:r>
      <w:r w:rsidRPr="0022373B">
        <w:rPr>
          <w:rFonts w:ascii="宋体" w:hAnsi="宋体" w:hint="eastAsia"/>
          <w:sz w:val="24"/>
        </w:rPr>
        <w:t>）保证金融资和</w:t>
      </w:r>
      <w:proofErr w:type="gramStart"/>
      <w:r w:rsidRPr="0022373B">
        <w:rPr>
          <w:rFonts w:ascii="宋体" w:hAnsi="宋体" w:hint="eastAsia"/>
          <w:sz w:val="24"/>
        </w:rPr>
        <w:t>前融需求</w:t>
      </w:r>
      <w:proofErr w:type="gramEnd"/>
      <w:r w:rsidRPr="0022373B">
        <w:rPr>
          <w:rFonts w:ascii="宋体" w:hAnsi="宋体" w:hint="eastAsia"/>
          <w:sz w:val="24"/>
        </w:rPr>
        <w:t>开始大幅增加</w:t>
      </w:r>
    </w:p>
    <w:p w14:paraId="58005926" w14:textId="77777777" w:rsidR="00E54D09" w:rsidRPr="0022373B" w:rsidRDefault="00E54D09" w:rsidP="00E54D09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22373B">
        <w:rPr>
          <w:rFonts w:ascii="宋体" w:hAnsi="宋体" w:hint="eastAsia"/>
          <w:sz w:val="24"/>
        </w:rPr>
        <w:t>（</w:t>
      </w:r>
      <w:r w:rsidRPr="0022373B">
        <w:rPr>
          <w:rFonts w:ascii="宋体" w:hAnsi="宋体"/>
          <w:sz w:val="24"/>
        </w:rPr>
        <w:t>6</w:t>
      </w:r>
      <w:r w:rsidRPr="0022373B">
        <w:rPr>
          <w:rFonts w:ascii="宋体" w:hAnsi="宋体" w:hint="eastAsia"/>
          <w:sz w:val="24"/>
        </w:rPr>
        <w:t>）</w:t>
      </w:r>
      <w:proofErr w:type="gramStart"/>
      <w:r w:rsidRPr="0022373B">
        <w:rPr>
          <w:rFonts w:ascii="宋体" w:hAnsi="宋体" w:hint="eastAsia"/>
          <w:sz w:val="24"/>
        </w:rPr>
        <w:t>前融受制</w:t>
      </w:r>
      <w:proofErr w:type="gramEnd"/>
    </w:p>
    <w:p w14:paraId="2068E0F2" w14:textId="77777777" w:rsidR="00E54D09" w:rsidRPr="0022373B" w:rsidRDefault="00E54D09" w:rsidP="00E54D09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22373B">
        <w:rPr>
          <w:rFonts w:ascii="宋体" w:hAnsi="宋体" w:hint="eastAsia"/>
          <w:sz w:val="24"/>
        </w:rPr>
        <w:t>（</w:t>
      </w:r>
      <w:r w:rsidRPr="0022373B">
        <w:rPr>
          <w:rFonts w:ascii="宋体" w:hAnsi="宋体"/>
          <w:sz w:val="24"/>
        </w:rPr>
        <w:t>7</w:t>
      </w:r>
      <w:r w:rsidRPr="0022373B">
        <w:rPr>
          <w:rFonts w:ascii="宋体" w:hAnsi="宋体" w:hint="eastAsia"/>
          <w:sz w:val="24"/>
        </w:rPr>
        <w:t>）找钱</w:t>
      </w:r>
    </w:p>
    <w:p w14:paraId="728A6B18" w14:textId="77777777" w:rsidR="00E54D09" w:rsidRPr="0022373B" w:rsidRDefault="00E54D09" w:rsidP="00E54D09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22373B">
        <w:rPr>
          <w:rFonts w:ascii="宋体" w:hAnsi="宋体"/>
          <w:sz w:val="24"/>
        </w:rPr>
        <w:t>2</w:t>
      </w:r>
      <w:r w:rsidRPr="0022373B">
        <w:rPr>
          <w:rFonts w:ascii="宋体" w:hAnsi="宋体" w:hint="eastAsia"/>
          <w:sz w:val="24"/>
        </w:rPr>
        <w:t>、积极</w:t>
      </w:r>
      <w:proofErr w:type="gramStart"/>
      <w:r w:rsidRPr="0022373B">
        <w:rPr>
          <w:rFonts w:ascii="宋体" w:hAnsi="宋体" w:hint="eastAsia"/>
          <w:sz w:val="24"/>
        </w:rPr>
        <w:t>研判各地</w:t>
      </w:r>
      <w:proofErr w:type="gramEnd"/>
      <w:r w:rsidRPr="0022373B">
        <w:rPr>
          <w:rFonts w:ascii="宋体" w:hAnsi="宋体" w:hint="eastAsia"/>
          <w:sz w:val="24"/>
        </w:rPr>
        <w:t>土地集中出让规则：以上海、成都为例</w:t>
      </w:r>
    </w:p>
    <w:p w14:paraId="433B66FD" w14:textId="77777777" w:rsidR="00E54D09" w:rsidRPr="0022373B" w:rsidRDefault="00E54D09" w:rsidP="00E54D09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22373B">
        <w:rPr>
          <w:rFonts w:ascii="宋体" w:hAnsi="宋体" w:hint="eastAsia"/>
          <w:sz w:val="24"/>
        </w:rPr>
        <w:t>（</w:t>
      </w:r>
      <w:r w:rsidRPr="0022373B">
        <w:rPr>
          <w:rFonts w:ascii="宋体" w:hAnsi="宋体"/>
          <w:sz w:val="24"/>
        </w:rPr>
        <w:t>1</w:t>
      </w:r>
      <w:r w:rsidRPr="0022373B">
        <w:rPr>
          <w:rFonts w:ascii="宋体" w:hAnsi="宋体" w:hint="eastAsia"/>
          <w:sz w:val="24"/>
        </w:rPr>
        <w:t>）上海首批集中供地</w:t>
      </w:r>
      <w:r w:rsidRPr="0022373B">
        <w:rPr>
          <w:rFonts w:ascii="宋体" w:hAnsi="宋体"/>
          <w:sz w:val="24"/>
        </w:rPr>
        <w:t>52</w:t>
      </w:r>
      <w:r w:rsidRPr="0022373B">
        <w:rPr>
          <w:rFonts w:ascii="宋体" w:hAnsi="宋体" w:hint="eastAsia"/>
          <w:sz w:val="24"/>
        </w:rPr>
        <w:t>宗 限定溢价率不超</w:t>
      </w:r>
      <w:r w:rsidRPr="0022373B">
        <w:rPr>
          <w:rFonts w:ascii="宋体" w:hAnsi="宋体"/>
          <w:sz w:val="24"/>
        </w:rPr>
        <w:t>10%</w:t>
      </w:r>
    </w:p>
    <w:p w14:paraId="58EAC7B5" w14:textId="77777777" w:rsidR="00E54D09" w:rsidRPr="0022373B" w:rsidRDefault="00E54D09" w:rsidP="00E54D09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22373B">
        <w:rPr>
          <w:rFonts w:ascii="宋体" w:hAnsi="宋体" w:hint="eastAsia"/>
          <w:sz w:val="24"/>
        </w:rPr>
        <w:lastRenderedPageBreak/>
        <w:t>（</w:t>
      </w:r>
      <w:r w:rsidRPr="0022373B">
        <w:rPr>
          <w:rFonts w:ascii="宋体" w:hAnsi="宋体"/>
          <w:sz w:val="24"/>
        </w:rPr>
        <w:t>2</w:t>
      </w:r>
      <w:r w:rsidRPr="0022373B">
        <w:rPr>
          <w:rFonts w:ascii="宋体" w:hAnsi="宋体" w:hint="eastAsia"/>
          <w:sz w:val="24"/>
        </w:rPr>
        <w:t>）上海制定新竞价规则</w:t>
      </w:r>
    </w:p>
    <w:p w14:paraId="41FC55C0" w14:textId="77777777" w:rsidR="00E54D09" w:rsidRPr="0022373B" w:rsidRDefault="00E54D09" w:rsidP="00E54D09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22373B">
        <w:rPr>
          <w:rFonts w:ascii="宋体" w:hAnsi="宋体" w:hint="eastAsia"/>
          <w:sz w:val="24"/>
        </w:rPr>
        <w:t>（</w:t>
      </w:r>
      <w:r w:rsidRPr="0022373B">
        <w:rPr>
          <w:rFonts w:ascii="宋体" w:hAnsi="宋体"/>
          <w:sz w:val="24"/>
        </w:rPr>
        <w:t>3</w:t>
      </w:r>
      <w:r w:rsidRPr="0022373B">
        <w:rPr>
          <w:rFonts w:ascii="宋体" w:hAnsi="宋体" w:hint="eastAsia"/>
          <w:sz w:val="24"/>
        </w:rPr>
        <w:t>）上海设计机制，杜绝多个“马甲”“围标”抢地</w:t>
      </w:r>
    </w:p>
    <w:p w14:paraId="08728F47" w14:textId="77777777" w:rsidR="00E54D09" w:rsidRPr="00FF385D" w:rsidRDefault="00E54D09" w:rsidP="00E54D09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FF385D">
        <w:rPr>
          <w:rFonts w:ascii="宋体" w:hAnsi="宋体" w:hint="eastAsia"/>
          <w:sz w:val="24"/>
        </w:rPr>
        <w:t>（</w:t>
      </w:r>
      <w:r w:rsidRPr="00FF385D">
        <w:rPr>
          <w:rFonts w:ascii="宋体" w:hAnsi="宋体"/>
          <w:sz w:val="24"/>
        </w:rPr>
        <w:t>4</w:t>
      </w:r>
      <w:r w:rsidRPr="00FF385D">
        <w:rPr>
          <w:rFonts w:ascii="宋体" w:hAnsi="宋体" w:hint="eastAsia"/>
          <w:sz w:val="24"/>
        </w:rPr>
        <w:t>）成都新</w:t>
      </w:r>
      <w:proofErr w:type="gramStart"/>
      <w:r w:rsidRPr="00FF385D">
        <w:rPr>
          <w:rFonts w:ascii="宋体" w:hAnsi="宋体" w:hint="eastAsia"/>
          <w:sz w:val="24"/>
        </w:rPr>
        <w:t>规</w:t>
      </w:r>
      <w:proofErr w:type="gramEnd"/>
      <w:r w:rsidRPr="00FF385D">
        <w:rPr>
          <w:rFonts w:ascii="宋体" w:hAnsi="宋体" w:hint="eastAsia"/>
          <w:sz w:val="24"/>
        </w:rPr>
        <w:t>：禁止“三条红线”超标的房企参与土拍</w:t>
      </w:r>
    </w:p>
    <w:p w14:paraId="2DEF592E" w14:textId="77777777" w:rsidR="00E54D09" w:rsidRPr="00FF385D" w:rsidRDefault="00E54D09" w:rsidP="00E54D09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FF385D">
        <w:rPr>
          <w:rFonts w:ascii="宋体" w:hAnsi="宋体" w:hint="eastAsia"/>
          <w:sz w:val="24"/>
        </w:rPr>
        <w:t>（</w:t>
      </w:r>
      <w:r w:rsidRPr="00FF385D">
        <w:rPr>
          <w:rFonts w:ascii="宋体" w:hAnsi="宋体"/>
          <w:sz w:val="24"/>
        </w:rPr>
        <w:t>5</w:t>
      </w:r>
      <w:r w:rsidRPr="00FF385D">
        <w:rPr>
          <w:rFonts w:ascii="宋体" w:hAnsi="宋体" w:hint="eastAsia"/>
          <w:sz w:val="24"/>
        </w:rPr>
        <w:t>）杭州：</w:t>
      </w:r>
      <w:r w:rsidRPr="00FF385D">
        <w:rPr>
          <w:rFonts w:ascii="宋体" w:hAnsi="宋体"/>
          <w:sz w:val="24"/>
        </w:rPr>
        <w:t xml:space="preserve"> 9</w:t>
      </w:r>
      <w:r w:rsidRPr="00FF385D">
        <w:rPr>
          <w:rFonts w:ascii="宋体" w:hAnsi="宋体" w:hint="eastAsia"/>
          <w:sz w:val="24"/>
        </w:rPr>
        <w:t>月底前，试点开展“竞地价竞品质”的土地出让方式</w:t>
      </w:r>
    </w:p>
    <w:p w14:paraId="523D1100" w14:textId="77777777" w:rsidR="00E54D09" w:rsidRPr="00FF385D" w:rsidRDefault="00E54D09" w:rsidP="00E54D09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FF385D">
        <w:rPr>
          <w:rFonts w:ascii="宋体" w:hAnsi="宋体"/>
          <w:sz w:val="24"/>
        </w:rPr>
        <w:t>3</w:t>
      </w:r>
      <w:r w:rsidRPr="00FF385D">
        <w:rPr>
          <w:rFonts w:ascii="宋体" w:hAnsi="宋体" w:hint="eastAsia"/>
          <w:sz w:val="24"/>
        </w:rPr>
        <w:t>、房地产企业应对：根据每个城市的供地结构，匹配合适的应对策略</w:t>
      </w:r>
    </w:p>
    <w:p w14:paraId="0BC21E4C" w14:textId="77777777" w:rsidR="00E54D09" w:rsidRPr="00FF385D" w:rsidRDefault="00E54D09" w:rsidP="00E54D09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FF385D">
        <w:rPr>
          <w:rFonts w:ascii="宋体" w:hAnsi="宋体"/>
          <w:sz w:val="24"/>
        </w:rPr>
        <w:t>4</w:t>
      </w:r>
      <w:r w:rsidRPr="00FF385D">
        <w:rPr>
          <w:rFonts w:ascii="宋体" w:hAnsi="宋体" w:hint="eastAsia"/>
          <w:sz w:val="24"/>
        </w:rPr>
        <w:t>、不改就等死：土地供给集中制下小房企的生存之战</w:t>
      </w:r>
    </w:p>
    <w:p w14:paraId="3110EF4D" w14:textId="77777777" w:rsidR="00E54D09" w:rsidRPr="00FF385D" w:rsidRDefault="00E54D09" w:rsidP="00E54D09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FF385D">
        <w:rPr>
          <w:rFonts w:ascii="宋体" w:hAnsi="宋体"/>
          <w:sz w:val="24"/>
        </w:rPr>
        <w:t>5</w:t>
      </w:r>
      <w:r w:rsidRPr="00FF385D">
        <w:rPr>
          <w:rFonts w:ascii="宋体" w:hAnsi="宋体" w:hint="eastAsia"/>
          <w:sz w:val="24"/>
        </w:rPr>
        <w:t>、房地产转向城市更新领域</w:t>
      </w:r>
    </w:p>
    <w:p w14:paraId="71B91E75" w14:textId="77777777" w:rsidR="00E54D09" w:rsidRPr="00FF385D" w:rsidRDefault="00E54D09" w:rsidP="00E54D09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FF385D">
        <w:rPr>
          <w:rFonts w:ascii="宋体" w:hAnsi="宋体" w:hint="eastAsia"/>
          <w:sz w:val="24"/>
        </w:rPr>
        <w:t>（</w:t>
      </w:r>
      <w:r w:rsidRPr="00024A5E">
        <w:rPr>
          <w:rFonts w:ascii="宋体" w:hAnsi="宋体"/>
          <w:sz w:val="24"/>
        </w:rPr>
        <w:t>1</w:t>
      </w:r>
      <w:r w:rsidRPr="00FF385D">
        <w:rPr>
          <w:rFonts w:ascii="宋体" w:hAnsi="宋体" w:hint="eastAsia"/>
          <w:sz w:val="24"/>
        </w:rPr>
        <w:t>）城市更新不是房地产开发</w:t>
      </w:r>
    </w:p>
    <w:p w14:paraId="65D26543" w14:textId="77777777" w:rsidR="00E54D09" w:rsidRPr="00FF385D" w:rsidRDefault="00E54D09" w:rsidP="00E54D09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FF385D">
        <w:rPr>
          <w:rFonts w:ascii="宋体" w:hAnsi="宋体" w:hint="eastAsia"/>
          <w:sz w:val="24"/>
        </w:rPr>
        <w:t>（</w:t>
      </w:r>
      <w:r w:rsidRPr="00024A5E">
        <w:rPr>
          <w:rFonts w:ascii="宋体" w:hAnsi="宋体"/>
          <w:sz w:val="24"/>
        </w:rPr>
        <w:t>2</w:t>
      </w:r>
      <w:r w:rsidRPr="00FF385D">
        <w:rPr>
          <w:rFonts w:ascii="宋体" w:hAnsi="宋体" w:hint="eastAsia"/>
          <w:sz w:val="24"/>
        </w:rPr>
        <w:t>）拆除重建、有机更新、综合整治三个概念辨析</w:t>
      </w:r>
    </w:p>
    <w:p w14:paraId="5383B7CB" w14:textId="77777777" w:rsidR="00E54D09" w:rsidRPr="00FF385D" w:rsidRDefault="00E54D09" w:rsidP="00E54D09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FF385D">
        <w:rPr>
          <w:rFonts w:ascii="宋体" w:hAnsi="宋体" w:hint="eastAsia"/>
          <w:sz w:val="24"/>
        </w:rPr>
        <w:t>（</w:t>
      </w:r>
      <w:r w:rsidRPr="00024A5E">
        <w:rPr>
          <w:rFonts w:ascii="宋体" w:hAnsi="宋体"/>
          <w:sz w:val="24"/>
        </w:rPr>
        <w:t>3</w:t>
      </w:r>
      <w:r w:rsidRPr="00FF385D">
        <w:rPr>
          <w:rFonts w:ascii="宋体" w:hAnsi="宋体" w:hint="eastAsia"/>
          <w:sz w:val="24"/>
        </w:rPr>
        <w:t>）案例：成都的猛追</w:t>
      </w:r>
      <w:proofErr w:type="gramStart"/>
      <w:r w:rsidRPr="00FF385D">
        <w:rPr>
          <w:rFonts w:ascii="宋体" w:hAnsi="宋体" w:hint="eastAsia"/>
          <w:sz w:val="24"/>
        </w:rPr>
        <w:t>湾改造</w:t>
      </w:r>
      <w:proofErr w:type="gramEnd"/>
      <w:r w:rsidRPr="00FF385D">
        <w:rPr>
          <w:rFonts w:ascii="宋体" w:hAnsi="宋体" w:hint="eastAsia"/>
          <w:sz w:val="24"/>
        </w:rPr>
        <w:t>项目，是</w:t>
      </w:r>
      <w:r w:rsidRPr="00FF385D">
        <w:rPr>
          <w:rFonts w:ascii="宋体" w:hAnsi="宋体"/>
          <w:sz w:val="24"/>
        </w:rPr>
        <w:t>EPC+O</w:t>
      </w:r>
      <w:r w:rsidRPr="00FF385D">
        <w:rPr>
          <w:rFonts w:ascii="宋体" w:hAnsi="宋体" w:hint="eastAsia"/>
          <w:sz w:val="24"/>
        </w:rPr>
        <w:t>模式（即设计、采购、施工及运营维护一体化的总承包模式</w:t>
      </w:r>
    </w:p>
    <w:p w14:paraId="7F2EDBA1" w14:textId="34BEFAAF" w:rsidR="00E54D09" w:rsidRDefault="00E54D09" w:rsidP="00E54D09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FF385D">
        <w:rPr>
          <w:rFonts w:ascii="宋体" w:hAnsi="宋体" w:hint="eastAsia"/>
          <w:sz w:val="24"/>
        </w:rPr>
        <w:t>（</w:t>
      </w:r>
      <w:r w:rsidRPr="00024A5E">
        <w:rPr>
          <w:rFonts w:ascii="宋体" w:hAnsi="宋体"/>
          <w:sz w:val="24"/>
        </w:rPr>
        <w:t>4</w:t>
      </w:r>
      <w:r w:rsidRPr="00FF385D">
        <w:rPr>
          <w:rFonts w:ascii="宋体" w:hAnsi="宋体" w:hint="eastAsia"/>
          <w:sz w:val="24"/>
        </w:rPr>
        <w:t>）企业参与城市更新有五个关键要点：科技为力、产业为核、文化为魂、设计为美、运营为要</w:t>
      </w:r>
    </w:p>
    <w:p w14:paraId="1DA3E68A" w14:textId="77777777" w:rsidR="00E54D09" w:rsidRPr="00FF385D" w:rsidRDefault="00E54D09" w:rsidP="00E54D09">
      <w:pPr>
        <w:adjustRightInd w:val="0"/>
        <w:snapToGrid w:val="0"/>
        <w:spacing w:line="360" w:lineRule="auto"/>
        <w:ind w:firstLineChars="200" w:firstLine="480"/>
        <w:rPr>
          <w:rFonts w:ascii="宋体" w:hAnsi="宋体" w:hint="eastAsia"/>
          <w:sz w:val="24"/>
        </w:rPr>
      </w:pPr>
    </w:p>
    <w:p w14:paraId="43ACBD7A" w14:textId="1358A128" w:rsidR="00E54D09" w:rsidRPr="00414873" w:rsidRDefault="00E54D09" w:rsidP="00E54D09">
      <w:pPr>
        <w:adjustRightInd w:val="0"/>
        <w:snapToGrid w:val="0"/>
        <w:spacing w:line="360" w:lineRule="auto"/>
        <w:ind w:firstLineChars="200" w:firstLine="482"/>
        <w:rPr>
          <w:rFonts w:ascii="宋体" w:hAnsi="宋体"/>
          <w:b/>
          <w:bCs/>
          <w:color w:val="0000FF"/>
          <w:sz w:val="24"/>
        </w:rPr>
      </w:pPr>
      <w:r w:rsidRPr="00414873">
        <w:rPr>
          <w:rFonts w:ascii="宋体" w:hAnsi="宋体" w:hint="eastAsia"/>
          <w:b/>
          <w:bCs/>
          <w:color w:val="0000FF"/>
          <w:sz w:val="24"/>
        </w:rPr>
        <w:t>五</w:t>
      </w:r>
      <w:r w:rsidRPr="00E54D09">
        <w:rPr>
          <w:rFonts w:ascii="宋体" w:hAnsi="宋体" w:hint="eastAsia"/>
          <w:b/>
          <w:bCs/>
          <w:color w:val="0000FF"/>
          <w:sz w:val="24"/>
        </w:rPr>
        <w:t>、</w:t>
      </w:r>
      <w:r w:rsidRPr="00414873">
        <w:rPr>
          <w:rFonts w:ascii="宋体" w:hAnsi="宋体"/>
          <w:b/>
          <w:bCs/>
          <w:color w:val="0000FF"/>
          <w:sz w:val="24"/>
        </w:rPr>
        <w:t xml:space="preserve"> 22</w:t>
      </w:r>
      <w:r w:rsidRPr="00414873">
        <w:rPr>
          <w:rFonts w:ascii="宋体" w:hAnsi="宋体" w:hint="eastAsia"/>
          <w:b/>
          <w:bCs/>
          <w:color w:val="0000FF"/>
          <w:sz w:val="24"/>
        </w:rPr>
        <w:t>城“两集中”供地新政的应对：“联合体” 合作拿地，开展项目合作开发</w:t>
      </w:r>
    </w:p>
    <w:p w14:paraId="54EDD340" w14:textId="77777777" w:rsidR="00E54D09" w:rsidRPr="00FF385D" w:rsidRDefault="00E54D09" w:rsidP="00E54D09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FF385D">
        <w:rPr>
          <w:rFonts w:ascii="宋体" w:hAnsi="宋体"/>
          <w:sz w:val="24"/>
        </w:rPr>
        <w:t>1</w:t>
      </w:r>
      <w:r w:rsidRPr="00FF385D">
        <w:rPr>
          <w:rFonts w:ascii="宋体" w:hAnsi="宋体" w:hint="eastAsia"/>
          <w:sz w:val="24"/>
        </w:rPr>
        <w:t>、合作已成常态，房企权益比呈下降趋势</w:t>
      </w:r>
    </w:p>
    <w:p w14:paraId="42CE2799" w14:textId="77777777" w:rsidR="00E54D09" w:rsidRPr="00DC5825" w:rsidRDefault="00E54D09" w:rsidP="00E54D09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DC5825">
        <w:rPr>
          <w:rFonts w:ascii="宋体" w:hAnsi="宋体"/>
          <w:sz w:val="24"/>
        </w:rPr>
        <w:t>2</w:t>
      </w:r>
      <w:r w:rsidRPr="00DC5825">
        <w:rPr>
          <w:rFonts w:ascii="宋体" w:hAnsi="宋体" w:hint="eastAsia"/>
          <w:sz w:val="24"/>
        </w:rPr>
        <w:t>、房企合作开发中常见的五种模式</w:t>
      </w:r>
    </w:p>
    <w:p w14:paraId="79D20141" w14:textId="77777777" w:rsidR="00E54D09" w:rsidRPr="00DC5825" w:rsidRDefault="00E54D09" w:rsidP="00E54D09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DC5825">
        <w:rPr>
          <w:rFonts w:ascii="宋体" w:hAnsi="宋体" w:hint="eastAsia"/>
          <w:sz w:val="24"/>
        </w:rPr>
        <w:t>（</w:t>
      </w:r>
      <w:r w:rsidRPr="00DC5825">
        <w:rPr>
          <w:rFonts w:ascii="宋体" w:hAnsi="宋体"/>
          <w:sz w:val="24"/>
        </w:rPr>
        <w:t>1</w:t>
      </w:r>
      <w:r w:rsidRPr="00DC5825">
        <w:rPr>
          <w:rFonts w:ascii="宋体" w:hAnsi="宋体" w:hint="eastAsia"/>
          <w:sz w:val="24"/>
        </w:rPr>
        <w:t>）合资成立项目公司获取土地</w:t>
      </w:r>
    </w:p>
    <w:p w14:paraId="0887114E" w14:textId="77777777" w:rsidR="00E54D09" w:rsidRPr="00DC5825" w:rsidRDefault="00E54D09" w:rsidP="00E54D09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DC5825">
        <w:rPr>
          <w:rFonts w:ascii="宋体" w:hAnsi="宋体" w:hint="eastAsia"/>
          <w:sz w:val="24"/>
        </w:rPr>
        <w:t>（</w:t>
      </w:r>
      <w:r w:rsidRPr="00DC5825">
        <w:rPr>
          <w:rFonts w:ascii="宋体" w:hAnsi="宋体"/>
          <w:sz w:val="24"/>
        </w:rPr>
        <w:t>2</w:t>
      </w:r>
      <w:r w:rsidRPr="00DC5825">
        <w:rPr>
          <w:rFonts w:ascii="宋体" w:hAnsi="宋体" w:hint="eastAsia"/>
          <w:sz w:val="24"/>
        </w:rPr>
        <w:t>）与土地持有方进行股权合作</w:t>
      </w:r>
    </w:p>
    <w:p w14:paraId="40AF8606" w14:textId="77777777" w:rsidR="00E54D09" w:rsidRPr="00DC5825" w:rsidRDefault="00E54D09" w:rsidP="00E54D09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DC5825">
        <w:rPr>
          <w:rFonts w:ascii="宋体" w:hAnsi="宋体" w:hint="eastAsia"/>
          <w:sz w:val="24"/>
        </w:rPr>
        <w:t>（</w:t>
      </w:r>
      <w:r w:rsidRPr="00DC5825">
        <w:rPr>
          <w:rFonts w:ascii="宋体" w:hAnsi="宋体"/>
          <w:sz w:val="24"/>
        </w:rPr>
        <w:t>3</w:t>
      </w:r>
      <w:r w:rsidRPr="00DC5825">
        <w:rPr>
          <w:rFonts w:ascii="宋体" w:hAnsi="宋体" w:hint="eastAsia"/>
          <w:sz w:val="24"/>
        </w:rPr>
        <w:t>）集团层面的战略合作</w:t>
      </w:r>
    </w:p>
    <w:p w14:paraId="28B55FDC" w14:textId="77777777" w:rsidR="00E54D09" w:rsidRPr="00DC5825" w:rsidRDefault="00E54D09" w:rsidP="00E54D09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DC5825">
        <w:rPr>
          <w:rFonts w:ascii="宋体" w:hAnsi="宋体" w:hint="eastAsia"/>
          <w:sz w:val="24"/>
        </w:rPr>
        <w:t>（</w:t>
      </w:r>
      <w:r w:rsidRPr="00DC5825">
        <w:rPr>
          <w:rFonts w:ascii="宋体" w:hAnsi="宋体"/>
          <w:sz w:val="24"/>
        </w:rPr>
        <w:t>4</w:t>
      </w:r>
      <w:r w:rsidRPr="00DC5825">
        <w:rPr>
          <w:rFonts w:ascii="宋体" w:hAnsi="宋体" w:hint="eastAsia"/>
          <w:sz w:val="24"/>
        </w:rPr>
        <w:t>）小股操盘</w:t>
      </w:r>
    </w:p>
    <w:p w14:paraId="512B3FEE" w14:textId="77777777" w:rsidR="00E54D09" w:rsidRPr="00DC5825" w:rsidRDefault="00E54D09" w:rsidP="00E54D09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DC5825">
        <w:rPr>
          <w:rFonts w:ascii="宋体" w:hAnsi="宋体" w:hint="eastAsia"/>
          <w:sz w:val="24"/>
        </w:rPr>
        <w:t>（</w:t>
      </w:r>
      <w:r w:rsidRPr="00DC5825">
        <w:rPr>
          <w:rFonts w:ascii="宋体" w:hAnsi="宋体"/>
          <w:sz w:val="24"/>
        </w:rPr>
        <w:t>5</w:t>
      </w:r>
      <w:r w:rsidRPr="00DC5825">
        <w:rPr>
          <w:rFonts w:ascii="宋体" w:hAnsi="宋体" w:hint="eastAsia"/>
          <w:sz w:val="24"/>
        </w:rPr>
        <w:t>）代建</w:t>
      </w:r>
    </w:p>
    <w:p w14:paraId="03407278" w14:textId="77777777" w:rsidR="00E54D09" w:rsidRPr="0062147F" w:rsidRDefault="00E54D09" w:rsidP="00E54D09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62147F">
        <w:rPr>
          <w:rFonts w:ascii="宋体" w:hAnsi="宋体"/>
          <w:sz w:val="24"/>
        </w:rPr>
        <w:t>2</w:t>
      </w:r>
      <w:r w:rsidRPr="0062147F">
        <w:rPr>
          <w:rFonts w:ascii="宋体" w:hAnsi="宋体" w:hint="eastAsia"/>
          <w:sz w:val="24"/>
        </w:rPr>
        <w:t>、房企在合作开发中扮演的角色</w:t>
      </w:r>
    </w:p>
    <w:p w14:paraId="5A741360" w14:textId="77777777" w:rsidR="00E54D09" w:rsidRPr="0062147F" w:rsidRDefault="00E54D09" w:rsidP="00E54D09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62147F">
        <w:rPr>
          <w:rFonts w:ascii="宋体" w:hAnsi="宋体" w:hint="eastAsia"/>
          <w:sz w:val="24"/>
        </w:rPr>
        <w:t>（</w:t>
      </w:r>
      <w:r w:rsidRPr="0062147F">
        <w:rPr>
          <w:rFonts w:ascii="宋体" w:hAnsi="宋体"/>
          <w:sz w:val="24"/>
        </w:rPr>
        <w:t>1</w:t>
      </w:r>
      <w:r w:rsidRPr="0062147F">
        <w:rPr>
          <w:rFonts w:ascii="宋体" w:hAnsi="宋体" w:hint="eastAsia"/>
          <w:sz w:val="24"/>
        </w:rPr>
        <w:t>）项目的独立操盘与联合操盘</w:t>
      </w:r>
    </w:p>
    <w:p w14:paraId="3218230B" w14:textId="77777777" w:rsidR="00E54D09" w:rsidRPr="0062147F" w:rsidRDefault="00E54D09" w:rsidP="00E54D09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62147F">
        <w:rPr>
          <w:rFonts w:ascii="宋体" w:hAnsi="宋体"/>
          <w:sz w:val="24"/>
        </w:rPr>
        <w:t>1</w:t>
      </w:r>
      <w:r w:rsidRPr="0062147F">
        <w:rPr>
          <w:rFonts w:ascii="宋体" w:hAnsi="宋体" w:hint="eastAsia"/>
          <w:sz w:val="24"/>
        </w:rPr>
        <w:t>）独立操盘</w:t>
      </w:r>
    </w:p>
    <w:p w14:paraId="63052D51" w14:textId="77777777" w:rsidR="00E54D09" w:rsidRPr="0062147F" w:rsidRDefault="00E54D09" w:rsidP="00E54D09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62147F">
        <w:rPr>
          <w:rFonts w:ascii="宋体" w:hAnsi="宋体"/>
          <w:sz w:val="24"/>
        </w:rPr>
        <w:t>2</w:t>
      </w:r>
      <w:r w:rsidRPr="0062147F">
        <w:rPr>
          <w:rFonts w:ascii="宋体" w:hAnsi="宋体" w:hint="eastAsia"/>
          <w:sz w:val="24"/>
        </w:rPr>
        <w:t>）联合操盘</w:t>
      </w:r>
    </w:p>
    <w:p w14:paraId="58A871D6" w14:textId="77777777" w:rsidR="00E54D09" w:rsidRPr="0062147F" w:rsidRDefault="00E54D09" w:rsidP="00E54D09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62147F">
        <w:rPr>
          <w:rFonts w:ascii="宋体" w:hAnsi="宋体" w:hint="eastAsia"/>
          <w:sz w:val="24"/>
        </w:rPr>
        <w:t>（</w:t>
      </w:r>
      <w:r w:rsidRPr="0062147F">
        <w:rPr>
          <w:rFonts w:ascii="宋体" w:hAnsi="宋体"/>
          <w:sz w:val="24"/>
        </w:rPr>
        <w:t>2</w:t>
      </w:r>
      <w:r w:rsidRPr="0062147F">
        <w:rPr>
          <w:rFonts w:ascii="宋体" w:hAnsi="宋体" w:hint="eastAsia"/>
          <w:sz w:val="24"/>
        </w:rPr>
        <w:t>）项目的并表选择</w:t>
      </w:r>
    </w:p>
    <w:p w14:paraId="512410C8" w14:textId="77777777" w:rsidR="00E54D09" w:rsidRPr="0062147F" w:rsidRDefault="00E54D09" w:rsidP="00E54D09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62147F">
        <w:rPr>
          <w:rFonts w:ascii="宋体" w:hAnsi="宋体"/>
          <w:sz w:val="24"/>
        </w:rPr>
        <w:t>1</w:t>
      </w:r>
      <w:r w:rsidRPr="0062147F">
        <w:rPr>
          <w:rFonts w:ascii="宋体" w:hAnsi="宋体" w:hint="eastAsia"/>
          <w:sz w:val="24"/>
        </w:rPr>
        <w:t>）上市房企优先并表</w:t>
      </w:r>
    </w:p>
    <w:p w14:paraId="6FA4B407" w14:textId="77777777" w:rsidR="00E54D09" w:rsidRPr="0062147F" w:rsidRDefault="00E54D09" w:rsidP="00E54D09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62147F">
        <w:rPr>
          <w:rFonts w:ascii="宋体" w:hAnsi="宋体"/>
          <w:sz w:val="24"/>
        </w:rPr>
        <w:t>2</w:t>
      </w:r>
      <w:r w:rsidRPr="0062147F">
        <w:rPr>
          <w:rFonts w:ascii="宋体" w:hAnsi="宋体" w:hint="eastAsia"/>
          <w:sz w:val="24"/>
        </w:rPr>
        <w:t>）实际控制方优先并表</w:t>
      </w:r>
    </w:p>
    <w:p w14:paraId="1C9B558C" w14:textId="77777777" w:rsidR="00E54D09" w:rsidRPr="0062147F" w:rsidRDefault="00E54D09" w:rsidP="00E54D09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62147F">
        <w:rPr>
          <w:rFonts w:ascii="宋体" w:hAnsi="宋体"/>
          <w:sz w:val="24"/>
        </w:rPr>
        <w:lastRenderedPageBreak/>
        <w:t>3</w:t>
      </w:r>
      <w:r w:rsidRPr="0062147F">
        <w:rPr>
          <w:rFonts w:ascii="宋体" w:hAnsi="宋体" w:hint="eastAsia"/>
          <w:sz w:val="24"/>
        </w:rPr>
        <w:t>）股权一致则协商并表</w:t>
      </w:r>
    </w:p>
    <w:p w14:paraId="0E2DB002" w14:textId="77777777" w:rsidR="00E54D09" w:rsidRPr="0062147F" w:rsidRDefault="00E54D09" w:rsidP="00E54D09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62147F">
        <w:rPr>
          <w:rFonts w:ascii="宋体" w:hAnsi="宋体"/>
          <w:sz w:val="24"/>
        </w:rPr>
        <w:t>3</w:t>
      </w:r>
      <w:r w:rsidRPr="0062147F">
        <w:rPr>
          <w:rFonts w:ascii="宋体" w:hAnsi="宋体" w:hint="eastAsia"/>
          <w:sz w:val="24"/>
        </w:rPr>
        <w:t>、不同类型房企规模发展的四种模式：合作开发对企业发展的作用及意义</w:t>
      </w:r>
    </w:p>
    <w:p w14:paraId="09C5EF88" w14:textId="77777777" w:rsidR="00E54D09" w:rsidRPr="0062147F" w:rsidRDefault="00E54D09" w:rsidP="00E54D09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62147F">
        <w:rPr>
          <w:rFonts w:ascii="宋体" w:hAnsi="宋体" w:hint="eastAsia"/>
          <w:sz w:val="24"/>
        </w:rPr>
        <w:t>（</w:t>
      </w:r>
      <w:r w:rsidRPr="0062147F">
        <w:rPr>
          <w:rFonts w:ascii="宋体" w:hAnsi="宋体"/>
          <w:sz w:val="24"/>
        </w:rPr>
        <w:t>1</w:t>
      </w:r>
      <w:r w:rsidRPr="0062147F">
        <w:rPr>
          <w:rFonts w:ascii="宋体" w:hAnsi="宋体" w:hint="eastAsia"/>
          <w:sz w:val="24"/>
        </w:rPr>
        <w:t>）独立操盘能力强、项目权益高的房企</w:t>
      </w:r>
    </w:p>
    <w:p w14:paraId="0982EDBB" w14:textId="77777777" w:rsidR="00E54D09" w:rsidRPr="0062147F" w:rsidRDefault="00E54D09" w:rsidP="00E54D09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62147F">
        <w:rPr>
          <w:rFonts w:ascii="宋体" w:hAnsi="宋体" w:hint="eastAsia"/>
          <w:sz w:val="24"/>
        </w:rPr>
        <w:t>（</w:t>
      </w:r>
      <w:r w:rsidRPr="0062147F">
        <w:rPr>
          <w:rFonts w:ascii="宋体" w:hAnsi="宋体"/>
          <w:sz w:val="24"/>
        </w:rPr>
        <w:t>2</w:t>
      </w:r>
      <w:r w:rsidRPr="0062147F">
        <w:rPr>
          <w:rFonts w:ascii="宋体" w:hAnsi="宋体" w:hint="eastAsia"/>
          <w:sz w:val="24"/>
        </w:rPr>
        <w:t>）品牌能力强、项目合作较多的大型房企</w:t>
      </w:r>
    </w:p>
    <w:p w14:paraId="7EE6D0AF" w14:textId="77777777" w:rsidR="00E54D09" w:rsidRPr="0062147F" w:rsidRDefault="00E54D09" w:rsidP="00E54D09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62147F">
        <w:rPr>
          <w:rFonts w:ascii="宋体" w:hAnsi="宋体" w:hint="eastAsia"/>
          <w:sz w:val="24"/>
        </w:rPr>
        <w:t>（</w:t>
      </w:r>
      <w:r w:rsidRPr="0062147F">
        <w:rPr>
          <w:rFonts w:ascii="宋体" w:hAnsi="宋体"/>
          <w:sz w:val="24"/>
        </w:rPr>
        <w:t>3</w:t>
      </w:r>
      <w:r w:rsidRPr="0062147F">
        <w:rPr>
          <w:rFonts w:ascii="宋体" w:hAnsi="宋体" w:hint="eastAsia"/>
          <w:sz w:val="24"/>
        </w:rPr>
        <w:t>）通过合作开发推进全国化扩张的房企</w:t>
      </w:r>
    </w:p>
    <w:p w14:paraId="77E0BACA" w14:textId="77777777" w:rsidR="00E54D09" w:rsidRPr="0062147F" w:rsidRDefault="00E54D09" w:rsidP="00E54D09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62147F">
        <w:rPr>
          <w:rFonts w:ascii="宋体" w:hAnsi="宋体" w:hint="eastAsia"/>
          <w:sz w:val="24"/>
        </w:rPr>
        <w:t>（</w:t>
      </w:r>
      <w:r w:rsidRPr="0062147F">
        <w:rPr>
          <w:rFonts w:ascii="宋体" w:hAnsi="宋体"/>
          <w:sz w:val="24"/>
        </w:rPr>
        <w:t>4</w:t>
      </w:r>
      <w:r w:rsidRPr="0062147F">
        <w:rPr>
          <w:rFonts w:ascii="宋体" w:hAnsi="宋体" w:hint="eastAsia"/>
          <w:sz w:val="24"/>
        </w:rPr>
        <w:t>）操盘及项目管理能力较强的房企</w:t>
      </w:r>
    </w:p>
    <w:p w14:paraId="036AC2E9" w14:textId="77777777" w:rsidR="00E54D09" w:rsidRPr="0062147F" w:rsidRDefault="00E54D09" w:rsidP="00E54D09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62147F">
        <w:rPr>
          <w:rFonts w:ascii="宋体" w:hAnsi="宋体"/>
          <w:sz w:val="24"/>
        </w:rPr>
        <w:t>4</w:t>
      </w:r>
      <w:r w:rsidRPr="0062147F">
        <w:rPr>
          <w:rFonts w:ascii="宋体" w:hAnsi="宋体" w:hint="eastAsia"/>
          <w:sz w:val="24"/>
        </w:rPr>
        <w:t>、实际合作运营也同样会存在一些潜在的问题</w:t>
      </w:r>
    </w:p>
    <w:p w14:paraId="31C40AEF" w14:textId="77777777" w:rsidR="00E54D09" w:rsidRPr="0062147F" w:rsidRDefault="00E54D09" w:rsidP="00E54D09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024A5E">
        <w:rPr>
          <w:rFonts w:ascii="宋体" w:hAnsi="宋体" w:hint="eastAsia"/>
          <w:sz w:val="24"/>
        </w:rPr>
        <w:t>（1）</w:t>
      </w:r>
      <w:r w:rsidRPr="0062147F">
        <w:rPr>
          <w:rFonts w:ascii="宋体" w:hAnsi="宋体" w:hint="eastAsia"/>
          <w:sz w:val="24"/>
        </w:rPr>
        <w:t>在多房企合作特别是联合操盘的项目中，由于不同房企的开发要求、测算标准、对项目定位的判断不同，甚至是企业文化存在差异。都会不可避免地提高沟通成本、降低合作效率、进而拖延项目进度，在增加财务成本的同时也平添了风险。</w:t>
      </w:r>
    </w:p>
    <w:p w14:paraId="48E445B2" w14:textId="77777777" w:rsidR="00E54D09" w:rsidRPr="0062147F" w:rsidRDefault="00E54D09" w:rsidP="00E54D09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024A5E">
        <w:rPr>
          <w:rFonts w:ascii="宋体" w:hAnsi="宋体" w:hint="eastAsia"/>
          <w:sz w:val="24"/>
        </w:rPr>
        <w:t>（2）</w:t>
      </w:r>
      <w:r w:rsidRPr="0062147F">
        <w:rPr>
          <w:rFonts w:ascii="宋体" w:hAnsi="宋体" w:hint="eastAsia"/>
          <w:sz w:val="24"/>
        </w:rPr>
        <w:t>由于合作开发项目涉及的企业主体较多，在项目后期竣工交房以及物业等问题上可能会存在的责任界定问题，也是不容忽视的。</w:t>
      </w:r>
    </w:p>
    <w:p w14:paraId="78529374" w14:textId="77777777" w:rsidR="00E54D09" w:rsidRPr="0062147F" w:rsidRDefault="00E54D09" w:rsidP="00E54D09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62147F">
        <w:rPr>
          <w:rFonts w:ascii="宋体" w:hAnsi="宋体"/>
          <w:sz w:val="24"/>
        </w:rPr>
        <w:t>5</w:t>
      </w:r>
      <w:r w:rsidRPr="0062147F">
        <w:rPr>
          <w:rFonts w:ascii="宋体" w:hAnsi="宋体" w:hint="eastAsia"/>
          <w:sz w:val="24"/>
        </w:rPr>
        <w:t>、房企在参与项目合作开发的前期，应该尽力规避潜在的风险</w:t>
      </w:r>
    </w:p>
    <w:p w14:paraId="12EFC886" w14:textId="77777777" w:rsidR="00E54D09" w:rsidRPr="0062147F" w:rsidRDefault="00E54D09" w:rsidP="00E54D09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62147F">
        <w:rPr>
          <w:rFonts w:ascii="宋体" w:hAnsi="宋体" w:hint="eastAsia"/>
          <w:sz w:val="24"/>
        </w:rPr>
        <w:t>（</w:t>
      </w:r>
      <w:r w:rsidRPr="0062147F">
        <w:rPr>
          <w:rFonts w:ascii="宋体" w:hAnsi="宋体"/>
          <w:sz w:val="24"/>
        </w:rPr>
        <w:t>1</w:t>
      </w:r>
      <w:r w:rsidRPr="0062147F">
        <w:rPr>
          <w:rFonts w:ascii="宋体" w:hAnsi="宋体" w:hint="eastAsia"/>
          <w:sz w:val="24"/>
        </w:rPr>
        <w:t>）各合作方需要明确各自在项目开发中的职能和责任，以高效推进项目的有序开发。</w:t>
      </w:r>
    </w:p>
    <w:p w14:paraId="13EC6811" w14:textId="77777777" w:rsidR="00E54D09" w:rsidRPr="0062147F" w:rsidRDefault="00E54D09" w:rsidP="00E54D09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62147F">
        <w:rPr>
          <w:rFonts w:ascii="宋体" w:hAnsi="宋体" w:hint="eastAsia"/>
          <w:sz w:val="24"/>
        </w:rPr>
        <w:t>（</w:t>
      </w:r>
      <w:r w:rsidRPr="0062147F">
        <w:rPr>
          <w:rFonts w:ascii="宋体" w:hAnsi="宋体"/>
          <w:sz w:val="24"/>
        </w:rPr>
        <w:t>2</w:t>
      </w:r>
      <w:r w:rsidRPr="0062147F">
        <w:rPr>
          <w:rFonts w:ascii="宋体" w:hAnsi="宋体" w:hint="eastAsia"/>
          <w:sz w:val="24"/>
        </w:rPr>
        <w:t>）需要做好财务核算和工程进度的管理。地产开发作为资金占用大、开发流程复杂、周期较长的系统工程，潜在的风险可能会带来较大的负面效果。</w:t>
      </w:r>
    </w:p>
    <w:p w14:paraId="6F610E2B" w14:textId="77777777" w:rsidR="00E54D09" w:rsidRPr="0062147F" w:rsidRDefault="00E54D09" w:rsidP="00E54D09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62147F">
        <w:rPr>
          <w:rFonts w:ascii="宋体" w:hAnsi="宋体" w:hint="eastAsia"/>
          <w:sz w:val="24"/>
        </w:rPr>
        <w:t>（</w:t>
      </w:r>
      <w:r w:rsidRPr="0062147F">
        <w:rPr>
          <w:rFonts w:ascii="宋体" w:hAnsi="宋体"/>
          <w:sz w:val="24"/>
        </w:rPr>
        <w:t>3</w:t>
      </w:r>
      <w:r w:rsidRPr="0062147F">
        <w:rPr>
          <w:rFonts w:ascii="宋体" w:hAnsi="宋体" w:hint="eastAsia"/>
          <w:sz w:val="24"/>
        </w:rPr>
        <w:t>）需要建立高效的沟通和决策机制，以降低因合作开发带来的沟通成本。</w:t>
      </w:r>
    </w:p>
    <w:p w14:paraId="79697816" w14:textId="77777777" w:rsidR="00E54D09" w:rsidRPr="00024A5E" w:rsidRDefault="00E54D09" w:rsidP="00E54D09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024A5E">
        <w:rPr>
          <w:rFonts w:ascii="宋体" w:hAnsi="宋体"/>
          <w:sz w:val="24"/>
        </w:rPr>
        <w:t>6</w:t>
      </w:r>
      <w:r w:rsidRPr="00024A5E">
        <w:rPr>
          <w:rFonts w:ascii="宋体" w:hAnsi="宋体" w:hint="eastAsia"/>
          <w:sz w:val="24"/>
        </w:rPr>
        <w:t>、案例：卓越置业未来将以合作操</w:t>
      </w:r>
      <w:proofErr w:type="gramStart"/>
      <w:r w:rsidRPr="00024A5E">
        <w:rPr>
          <w:rFonts w:ascii="宋体" w:hAnsi="宋体" w:hint="eastAsia"/>
          <w:sz w:val="24"/>
        </w:rPr>
        <w:t>盘模式</w:t>
      </w:r>
      <w:proofErr w:type="gramEnd"/>
      <w:r w:rsidRPr="00024A5E">
        <w:rPr>
          <w:rFonts w:ascii="宋体" w:hAnsi="宋体" w:hint="eastAsia"/>
          <w:sz w:val="24"/>
        </w:rPr>
        <w:t>开发北京</w:t>
      </w:r>
      <w:r w:rsidRPr="00024A5E">
        <w:rPr>
          <w:rFonts w:ascii="宋体" w:hAnsi="宋体"/>
          <w:sz w:val="24"/>
        </w:rPr>
        <w:t>4</w:t>
      </w:r>
      <w:r w:rsidRPr="00024A5E">
        <w:rPr>
          <w:rFonts w:ascii="宋体" w:hAnsi="宋体" w:hint="eastAsia"/>
          <w:sz w:val="24"/>
        </w:rPr>
        <w:t>宗宅地</w:t>
      </w:r>
    </w:p>
    <w:p w14:paraId="5E30D68E" w14:textId="33D0033E" w:rsidR="00E54D09" w:rsidRDefault="00E54D09" w:rsidP="00E54D09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024A5E">
        <w:rPr>
          <w:rFonts w:ascii="宋体" w:hAnsi="宋体"/>
          <w:sz w:val="24"/>
        </w:rPr>
        <w:t>7</w:t>
      </w:r>
      <w:r w:rsidRPr="00024A5E">
        <w:rPr>
          <w:rFonts w:ascii="宋体" w:hAnsi="宋体" w:hint="eastAsia"/>
          <w:sz w:val="24"/>
        </w:rPr>
        <w:t>、关于项目合作开发的</w:t>
      </w:r>
      <w:proofErr w:type="gramStart"/>
      <w:r w:rsidRPr="00024A5E">
        <w:rPr>
          <w:rFonts w:ascii="宋体" w:hAnsi="宋体" w:hint="eastAsia"/>
          <w:sz w:val="24"/>
        </w:rPr>
        <w:t>极</w:t>
      </w:r>
      <w:proofErr w:type="gramEnd"/>
      <w:r w:rsidRPr="00024A5E">
        <w:rPr>
          <w:rFonts w:ascii="宋体" w:hAnsi="宋体" w:hint="eastAsia"/>
          <w:sz w:val="24"/>
        </w:rPr>
        <w:t>简解释</w:t>
      </w:r>
    </w:p>
    <w:p w14:paraId="4E192376" w14:textId="77777777" w:rsidR="00E54D09" w:rsidRPr="00024A5E" w:rsidRDefault="00E54D09" w:rsidP="00E54D09">
      <w:pPr>
        <w:adjustRightInd w:val="0"/>
        <w:snapToGrid w:val="0"/>
        <w:spacing w:line="360" w:lineRule="auto"/>
        <w:ind w:firstLineChars="200" w:firstLine="480"/>
        <w:rPr>
          <w:rFonts w:ascii="宋体" w:hAnsi="宋体" w:hint="eastAsia"/>
          <w:sz w:val="24"/>
        </w:rPr>
      </w:pPr>
    </w:p>
    <w:p w14:paraId="12A3FB74" w14:textId="551CE6D5" w:rsidR="00E54D09" w:rsidRPr="00414873" w:rsidRDefault="00E54D09" w:rsidP="00E54D09">
      <w:pPr>
        <w:adjustRightInd w:val="0"/>
        <w:snapToGrid w:val="0"/>
        <w:spacing w:line="360" w:lineRule="auto"/>
        <w:ind w:firstLineChars="200" w:firstLine="482"/>
        <w:rPr>
          <w:rFonts w:ascii="宋体" w:hAnsi="宋体"/>
          <w:b/>
          <w:bCs/>
          <w:color w:val="0000FF"/>
          <w:sz w:val="24"/>
        </w:rPr>
      </w:pPr>
      <w:r w:rsidRPr="00414873">
        <w:rPr>
          <w:rFonts w:ascii="宋体" w:hAnsi="宋体" w:hint="eastAsia"/>
          <w:b/>
          <w:bCs/>
          <w:color w:val="0000FF"/>
          <w:sz w:val="24"/>
        </w:rPr>
        <w:t>六</w:t>
      </w:r>
      <w:r w:rsidRPr="00E54D09">
        <w:rPr>
          <w:rFonts w:ascii="宋体" w:hAnsi="宋体" w:hint="eastAsia"/>
          <w:b/>
          <w:bCs/>
          <w:color w:val="0000FF"/>
          <w:sz w:val="24"/>
        </w:rPr>
        <w:t>、</w:t>
      </w:r>
      <w:r w:rsidRPr="00414873">
        <w:rPr>
          <w:rFonts w:ascii="宋体" w:hAnsi="宋体"/>
          <w:b/>
          <w:bCs/>
          <w:color w:val="0000FF"/>
          <w:sz w:val="24"/>
        </w:rPr>
        <w:t>22</w:t>
      </w:r>
      <w:r w:rsidRPr="00414873">
        <w:rPr>
          <w:rFonts w:ascii="宋体" w:hAnsi="宋体" w:hint="eastAsia"/>
          <w:b/>
          <w:bCs/>
          <w:color w:val="0000FF"/>
          <w:sz w:val="24"/>
        </w:rPr>
        <w:t>城“两集中</w:t>
      </w:r>
      <w:r w:rsidRPr="00414873">
        <w:rPr>
          <w:rFonts w:ascii="宋体" w:hAnsi="宋体"/>
          <w:b/>
          <w:bCs/>
          <w:color w:val="0000FF"/>
          <w:sz w:val="24"/>
        </w:rPr>
        <w:t>” 土地新政</w:t>
      </w:r>
      <w:r w:rsidRPr="00414873">
        <w:rPr>
          <w:rFonts w:ascii="宋体" w:hAnsi="宋体" w:hint="eastAsia"/>
          <w:b/>
          <w:bCs/>
          <w:color w:val="0000FF"/>
          <w:sz w:val="24"/>
        </w:rPr>
        <w:t>展望</w:t>
      </w:r>
    </w:p>
    <w:p w14:paraId="37F239E7" w14:textId="77777777" w:rsidR="00E54D09" w:rsidRPr="00024A5E" w:rsidRDefault="00E54D09" w:rsidP="00E54D09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024A5E">
        <w:rPr>
          <w:rFonts w:ascii="宋体" w:hAnsi="宋体"/>
          <w:sz w:val="24"/>
        </w:rPr>
        <w:t>1</w:t>
      </w:r>
      <w:r w:rsidRPr="00024A5E">
        <w:rPr>
          <w:rFonts w:ascii="宋体" w:hAnsi="宋体" w:hint="eastAsia"/>
          <w:sz w:val="24"/>
        </w:rPr>
        <w:t>、到底缺不缺地？土地供应会不会加大？</w:t>
      </w:r>
    </w:p>
    <w:p w14:paraId="62A42590" w14:textId="77777777" w:rsidR="00E54D09" w:rsidRPr="00024A5E" w:rsidRDefault="00E54D09" w:rsidP="00E54D09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024A5E">
        <w:rPr>
          <w:rFonts w:ascii="宋体" w:hAnsi="宋体"/>
          <w:sz w:val="24"/>
        </w:rPr>
        <w:t>2</w:t>
      </w:r>
      <w:r w:rsidRPr="00024A5E">
        <w:rPr>
          <w:rFonts w:ascii="宋体" w:hAnsi="宋体" w:hint="eastAsia"/>
          <w:sz w:val="24"/>
        </w:rPr>
        <w:t>、蔡继明：</w:t>
      </w:r>
      <w:r w:rsidRPr="00024A5E">
        <w:rPr>
          <w:rFonts w:ascii="宋体" w:hAnsi="宋体"/>
          <w:sz w:val="24"/>
        </w:rPr>
        <w:t xml:space="preserve"> 《</w:t>
      </w:r>
      <w:r w:rsidRPr="00024A5E">
        <w:rPr>
          <w:rFonts w:ascii="宋体" w:hAnsi="宋体" w:hint="eastAsia"/>
          <w:sz w:val="24"/>
        </w:rPr>
        <w:t>关于取消对城市建设用地不合理限制的建议》</w:t>
      </w:r>
    </w:p>
    <w:p w14:paraId="4E41EC90" w14:textId="77777777" w:rsidR="00E54D09" w:rsidRPr="00024A5E" w:rsidRDefault="00E54D09" w:rsidP="00E54D09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024A5E">
        <w:rPr>
          <w:rFonts w:ascii="宋体" w:hAnsi="宋体"/>
          <w:sz w:val="24"/>
        </w:rPr>
        <w:t>3</w:t>
      </w:r>
      <w:r w:rsidRPr="00024A5E">
        <w:rPr>
          <w:rFonts w:ascii="宋体" w:hAnsi="宋体" w:hint="eastAsia"/>
          <w:sz w:val="24"/>
        </w:rPr>
        <w:t>、</w:t>
      </w:r>
      <w:r w:rsidRPr="00024A5E">
        <w:rPr>
          <w:rFonts w:ascii="宋体" w:hAnsi="宋体"/>
          <w:sz w:val="24"/>
        </w:rPr>
        <w:t xml:space="preserve"> </w:t>
      </w:r>
      <w:r w:rsidRPr="00024A5E">
        <w:rPr>
          <w:rFonts w:ascii="宋体" w:hAnsi="宋体" w:hint="eastAsia"/>
          <w:sz w:val="24"/>
        </w:rPr>
        <w:t>土地供应会加大，但地方政府会继续采取“挤牙膏”的方式供地</w:t>
      </w:r>
    </w:p>
    <w:p w14:paraId="521D35B1" w14:textId="77777777" w:rsidR="00E54D09" w:rsidRPr="00024A5E" w:rsidRDefault="00E54D09" w:rsidP="00E54D09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024A5E">
        <w:rPr>
          <w:rFonts w:ascii="宋体" w:hAnsi="宋体"/>
          <w:sz w:val="24"/>
        </w:rPr>
        <w:t>4</w:t>
      </w:r>
      <w:r w:rsidRPr="00024A5E">
        <w:rPr>
          <w:rFonts w:ascii="宋体" w:hAnsi="宋体" w:hint="eastAsia"/>
          <w:sz w:val="24"/>
        </w:rPr>
        <w:t>、</w:t>
      </w:r>
      <w:r w:rsidRPr="00024A5E">
        <w:rPr>
          <w:rFonts w:ascii="宋体" w:hAnsi="宋体"/>
          <w:sz w:val="24"/>
        </w:rPr>
        <w:t>“2213”土地出让“</w:t>
      </w:r>
      <w:r w:rsidRPr="00024A5E">
        <w:rPr>
          <w:rFonts w:ascii="宋体" w:hAnsi="宋体" w:hint="eastAsia"/>
          <w:sz w:val="24"/>
        </w:rPr>
        <w:t>两集中</w:t>
      </w:r>
      <w:r w:rsidRPr="00024A5E">
        <w:rPr>
          <w:rFonts w:ascii="宋体" w:hAnsi="宋体"/>
          <w:sz w:val="24"/>
        </w:rPr>
        <w:t>”</w:t>
      </w:r>
      <w:r w:rsidRPr="00024A5E">
        <w:rPr>
          <w:rFonts w:ascii="宋体" w:hAnsi="宋体" w:hint="eastAsia"/>
          <w:sz w:val="24"/>
        </w:rPr>
        <w:t>政策会继续“打补丁”</w:t>
      </w:r>
    </w:p>
    <w:p w14:paraId="45A197EC" w14:textId="77777777" w:rsidR="00E54D09" w:rsidRPr="00024A5E" w:rsidRDefault="00E54D09" w:rsidP="00E54D09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024A5E">
        <w:rPr>
          <w:rFonts w:ascii="宋体" w:hAnsi="宋体"/>
          <w:sz w:val="24"/>
        </w:rPr>
        <w:t>5</w:t>
      </w:r>
      <w:r w:rsidRPr="00024A5E">
        <w:rPr>
          <w:rFonts w:ascii="宋体" w:hAnsi="宋体" w:hint="eastAsia"/>
          <w:sz w:val="24"/>
        </w:rPr>
        <w:t>、如果房价预期控制不住，会有更多的城市采取</w:t>
      </w:r>
      <w:r w:rsidRPr="00024A5E">
        <w:rPr>
          <w:rFonts w:ascii="宋体" w:hAnsi="宋体"/>
          <w:sz w:val="24"/>
        </w:rPr>
        <w:t>22</w:t>
      </w:r>
      <w:proofErr w:type="gramStart"/>
      <w:r w:rsidRPr="00024A5E">
        <w:rPr>
          <w:rFonts w:ascii="宋体" w:hAnsi="宋体" w:hint="eastAsia"/>
          <w:sz w:val="24"/>
        </w:rPr>
        <w:t>城类似</w:t>
      </w:r>
      <w:proofErr w:type="gramEnd"/>
      <w:r w:rsidRPr="00024A5E">
        <w:rPr>
          <w:rFonts w:ascii="宋体" w:hAnsi="宋体" w:hint="eastAsia"/>
          <w:sz w:val="24"/>
        </w:rPr>
        <w:t>政策，比如西安和徐州</w:t>
      </w:r>
    </w:p>
    <w:p w14:paraId="634E23A8" w14:textId="357239B7" w:rsidR="00E54D09" w:rsidRDefault="00E54D09" w:rsidP="00E54D09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024A5E">
        <w:rPr>
          <w:rFonts w:ascii="宋体" w:hAnsi="宋体"/>
          <w:sz w:val="24"/>
        </w:rPr>
        <w:t>6</w:t>
      </w:r>
      <w:r w:rsidRPr="00024A5E">
        <w:rPr>
          <w:rFonts w:ascii="宋体" w:hAnsi="宋体" w:hint="eastAsia"/>
          <w:sz w:val="24"/>
        </w:rPr>
        <w:t>、房地产企业“用脚投票”：多数房企开始战略收缩，投资的重心逐步向核</w:t>
      </w:r>
      <w:r w:rsidRPr="00024A5E">
        <w:rPr>
          <w:rFonts w:ascii="宋体" w:hAnsi="宋体" w:hint="eastAsia"/>
          <w:sz w:val="24"/>
        </w:rPr>
        <w:lastRenderedPageBreak/>
        <w:t>心城市、核心地段倾斜</w:t>
      </w:r>
    </w:p>
    <w:p w14:paraId="7A1CDEC5" w14:textId="77777777" w:rsidR="00E54D09" w:rsidRPr="00024A5E" w:rsidRDefault="00E54D09" w:rsidP="00E54D09">
      <w:pPr>
        <w:adjustRightInd w:val="0"/>
        <w:snapToGrid w:val="0"/>
        <w:spacing w:line="360" w:lineRule="auto"/>
        <w:ind w:firstLineChars="200" w:firstLine="480"/>
        <w:rPr>
          <w:rFonts w:ascii="宋体" w:hAnsi="宋体" w:hint="eastAsia"/>
          <w:sz w:val="24"/>
        </w:rPr>
      </w:pPr>
    </w:p>
    <w:p w14:paraId="47BAC596" w14:textId="199794D8" w:rsidR="00E54D09" w:rsidRPr="00E54D09" w:rsidRDefault="00E54D09" w:rsidP="00E54D09">
      <w:pPr>
        <w:adjustRightInd w:val="0"/>
        <w:snapToGrid w:val="0"/>
        <w:spacing w:line="360" w:lineRule="auto"/>
        <w:ind w:firstLineChars="200" w:firstLine="482"/>
        <w:rPr>
          <w:rFonts w:ascii="宋体" w:hAnsi="宋体"/>
          <w:b/>
          <w:bCs/>
          <w:color w:val="0000FF"/>
          <w:sz w:val="24"/>
        </w:rPr>
      </w:pPr>
      <w:r w:rsidRPr="00E54D09">
        <w:rPr>
          <w:rFonts w:ascii="宋体" w:hAnsi="宋体" w:hint="eastAsia"/>
          <w:b/>
          <w:bCs/>
          <w:color w:val="0000FF"/>
          <w:sz w:val="24"/>
        </w:rPr>
        <w:t>七</w:t>
      </w:r>
      <w:r w:rsidRPr="00E54D09">
        <w:rPr>
          <w:rFonts w:ascii="宋体" w:hAnsi="宋体" w:hint="eastAsia"/>
          <w:b/>
          <w:bCs/>
          <w:color w:val="0000FF"/>
          <w:sz w:val="24"/>
        </w:rPr>
        <w:t>、</w:t>
      </w:r>
      <w:r w:rsidRPr="00E54D09">
        <w:rPr>
          <w:rFonts w:ascii="宋体" w:hAnsi="宋体"/>
          <w:b/>
          <w:bCs/>
          <w:color w:val="0000FF"/>
          <w:sz w:val="24"/>
        </w:rPr>
        <w:t>22</w:t>
      </w:r>
      <w:r w:rsidRPr="00E54D09">
        <w:rPr>
          <w:rFonts w:ascii="宋体" w:hAnsi="宋体" w:hint="eastAsia"/>
          <w:b/>
          <w:bCs/>
          <w:color w:val="0000FF"/>
          <w:sz w:val="24"/>
        </w:rPr>
        <w:t>城“两集中”供地新政的学习与思考</w:t>
      </w:r>
    </w:p>
    <w:p w14:paraId="633AF85C" w14:textId="77777777" w:rsidR="00E54D09" w:rsidRPr="00024A5E" w:rsidRDefault="00E54D09" w:rsidP="00E54D09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024A5E">
        <w:rPr>
          <w:rFonts w:ascii="宋体" w:hAnsi="宋体"/>
          <w:sz w:val="24"/>
        </w:rPr>
        <w:t>——</w:t>
      </w:r>
      <w:r w:rsidRPr="00024A5E">
        <w:rPr>
          <w:rFonts w:ascii="宋体" w:hAnsi="宋体" w:hint="eastAsia"/>
          <w:sz w:val="24"/>
        </w:rPr>
        <w:t>当前土地政策背景下，房地产行业</w:t>
      </w:r>
      <w:r w:rsidRPr="00024A5E">
        <w:rPr>
          <w:rFonts w:ascii="宋体" w:hAnsi="宋体"/>
          <w:sz w:val="24"/>
        </w:rPr>
        <w:t>/</w:t>
      </w:r>
      <w:r w:rsidRPr="00024A5E">
        <w:rPr>
          <w:rFonts w:ascii="宋体" w:hAnsi="宋体" w:hint="eastAsia"/>
          <w:sz w:val="24"/>
        </w:rPr>
        <w:t>企业如何应对？</w:t>
      </w:r>
    </w:p>
    <w:p w14:paraId="6856DEB3" w14:textId="77777777" w:rsidR="00E54D09" w:rsidRPr="00024A5E" w:rsidRDefault="00E54D09" w:rsidP="00E54D09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024A5E">
        <w:rPr>
          <w:rFonts w:ascii="宋体" w:hAnsi="宋体"/>
          <w:sz w:val="24"/>
        </w:rPr>
        <w:t>——</w:t>
      </w:r>
      <w:r w:rsidRPr="00024A5E">
        <w:rPr>
          <w:rFonts w:ascii="宋体" w:hAnsi="宋体" w:hint="eastAsia"/>
          <w:sz w:val="24"/>
        </w:rPr>
        <w:t>深耕湖南、长沙市场的基础上，开拓</w:t>
      </w:r>
      <w:r w:rsidRPr="00024A5E">
        <w:rPr>
          <w:rFonts w:ascii="宋体" w:hAnsi="宋体"/>
          <w:sz w:val="24"/>
        </w:rPr>
        <w:t>22</w:t>
      </w:r>
      <w:r w:rsidRPr="00024A5E">
        <w:rPr>
          <w:rFonts w:ascii="宋体" w:hAnsi="宋体" w:hint="eastAsia"/>
          <w:sz w:val="24"/>
        </w:rPr>
        <w:t>个城市及其都市圈市场</w:t>
      </w:r>
    </w:p>
    <w:p w14:paraId="67AA6DD7" w14:textId="77777777" w:rsidR="00E54D09" w:rsidRPr="00024A5E" w:rsidRDefault="00E54D09" w:rsidP="00E54D09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024A5E">
        <w:rPr>
          <w:rFonts w:ascii="宋体" w:hAnsi="宋体"/>
          <w:sz w:val="24"/>
        </w:rPr>
        <w:t>——</w:t>
      </w:r>
      <w:proofErr w:type="gramStart"/>
      <w:r w:rsidRPr="00024A5E">
        <w:rPr>
          <w:rFonts w:ascii="宋体" w:hAnsi="宋体" w:hint="eastAsia"/>
          <w:sz w:val="24"/>
        </w:rPr>
        <w:t>研</w:t>
      </w:r>
      <w:proofErr w:type="gramEnd"/>
      <w:r w:rsidRPr="00024A5E">
        <w:rPr>
          <w:rFonts w:ascii="宋体" w:hAnsi="宋体" w:hint="eastAsia"/>
          <w:sz w:val="24"/>
        </w:rPr>
        <w:t>判长沙等城市集中供地、准备充足资金、联合体拿地</w:t>
      </w:r>
      <w:r w:rsidRPr="00024A5E">
        <w:rPr>
          <w:rFonts w:ascii="宋体" w:hAnsi="宋体"/>
          <w:sz w:val="24"/>
        </w:rPr>
        <w:t>……</w:t>
      </w:r>
    </w:p>
    <w:p w14:paraId="1044B1C4" w14:textId="77777777" w:rsidR="00E54D09" w:rsidRPr="00024A5E" w:rsidRDefault="00E54D09" w:rsidP="00E54D09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024A5E">
        <w:rPr>
          <w:rFonts w:ascii="宋体" w:hAnsi="宋体"/>
          <w:sz w:val="24"/>
        </w:rPr>
        <w:t>——与22</w:t>
      </w:r>
      <w:r w:rsidRPr="00024A5E">
        <w:rPr>
          <w:rFonts w:ascii="宋体" w:hAnsi="宋体" w:hint="eastAsia"/>
          <w:sz w:val="24"/>
        </w:rPr>
        <w:t>城</w:t>
      </w:r>
      <w:r w:rsidRPr="00024A5E">
        <w:rPr>
          <w:rFonts w:ascii="宋体" w:hAnsi="宋体"/>
          <w:sz w:val="24"/>
        </w:rPr>
        <w:t>GDP</w:t>
      </w:r>
      <w:r w:rsidRPr="00024A5E">
        <w:rPr>
          <w:rFonts w:ascii="宋体" w:hAnsi="宋体" w:hint="eastAsia"/>
          <w:sz w:val="24"/>
        </w:rPr>
        <w:t>接近、市场潜力接近的城市，会成为房企拿地的潜在目标</w:t>
      </w:r>
    </w:p>
    <w:p w14:paraId="36646BD1" w14:textId="77777777" w:rsidR="00E54D09" w:rsidRPr="00024A5E" w:rsidRDefault="00E54D09" w:rsidP="00E54D09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024A5E">
        <w:rPr>
          <w:rFonts w:ascii="宋体" w:hAnsi="宋体" w:hint="eastAsia"/>
          <w:sz w:val="24"/>
        </w:rPr>
        <w:t>——给国企的策略建议</w:t>
      </w:r>
    </w:p>
    <w:p w14:paraId="0F14BF8D" w14:textId="77777777" w:rsidR="0058522E" w:rsidRDefault="00E54D09"/>
    <w:sectPr w:rsidR="005852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4D09"/>
    <w:rsid w:val="005B54DA"/>
    <w:rsid w:val="00C06D6D"/>
    <w:rsid w:val="00E54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980449"/>
  <w15:chartTrackingRefBased/>
  <w15:docId w15:val="{4D4BB679-92EA-4776-A7B5-AA3F34C568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54D0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379</Words>
  <Characters>2166</Characters>
  <Application>Microsoft Office Word</Application>
  <DocSecurity>0</DocSecurity>
  <Lines>18</Lines>
  <Paragraphs>5</Paragraphs>
  <ScaleCrop>false</ScaleCrop>
  <Company/>
  <LinksUpToDate>false</LinksUpToDate>
  <CharactersWithSpaces>2540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chuanbao wang</dc:creator>
  <cp:keywords/>
  <dc:description/>
  <cp:lastModifiedBy>chuanbao wang</cp:lastModifiedBy>
  <cp:revision>1</cp:revision>
  <dcterms:created xsi:type="dcterms:W3CDTF">2021-05-20T04:19:00Z</dcterms:created>
  <dcterms:modified xsi:type="dcterms:W3CDTF">2021-05-20T04:22:00Z</dcterms:modified>
</cp:coreProperties>
</file>