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57DC765" w14:textId="77777777" w:rsidR="003B727C" w:rsidRPr="007F1405" w:rsidRDefault="007F1405" w:rsidP="007F1405">
      <w:pPr>
        <w:jc w:val="center"/>
        <w:rPr>
          <w:rFonts w:ascii="Microsoft YaHei UI" w:eastAsia="Microsoft YaHei UI" w:hAnsi="Microsoft YaHei UI" w:cstheme="majorBidi"/>
          <w:b/>
          <w:bCs/>
          <w:color w:val="ED7D31" w:themeColor="accent2"/>
          <w:sz w:val="32"/>
          <w:szCs w:val="21"/>
          <w:lang w:val="zh-CN"/>
        </w:rPr>
      </w:pPr>
      <w:r w:rsidRPr="007F1405">
        <w:rPr>
          <w:rFonts w:ascii="Microsoft YaHei UI" w:eastAsia="Microsoft YaHei UI" w:hAnsi="Microsoft YaHei UI" w:cstheme="majorBidi" w:hint="eastAsia"/>
          <w:b/>
          <w:bCs/>
          <w:color w:val="ED7D31" w:themeColor="accent2"/>
          <w:sz w:val="32"/>
          <w:szCs w:val="21"/>
          <w:lang w:val="zh-CN"/>
        </w:rPr>
        <w:t>《</w:t>
      </w:r>
      <w:r w:rsidRPr="007F1405">
        <w:rPr>
          <w:rFonts w:ascii="Microsoft YaHei UI" w:eastAsia="Microsoft YaHei UI" w:hAnsi="Microsoft YaHei UI" w:cstheme="majorBidi"/>
          <w:b/>
          <w:bCs/>
          <w:color w:val="ED7D31" w:themeColor="accent2"/>
          <w:sz w:val="32"/>
          <w:szCs w:val="21"/>
          <w:lang w:val="zh-CN"/>
        </w:rPr>
        <w:t>Power B</w:t>
      </w:r>
      <w:r>
        <w:rPr>
          <w:rFonts w:ascii="Microsoft YaHei UI" w:eastAsia="Microsoft YaHei UI" w:hAnsi="Microsoft YaHei UI" w:cstheme="majorBidi" w:hint="eastAsia"/>
          <w:b/>
          <w:bCs/>
          <w:color w:val="ED7D31" w:themeColor="accent2"/>
          <w:sz w:val="32"/>
          <w:szCs w:val="21"/>
          <w:lang w:val="zh-CN"/>
        </w:rPr>
        <w:t>I</w:t>
      </w:r>
      <w:r w:rsidRPr="007F1405">
        <w:rPr>
          <w:rFonts w:ascii="Microsoft YaHei UI" w:eastAsia="Microsoft YaHei UI" w:hAnsi="Microsoft YaHei UI" w:cstheme="majorBidi" w:hint="eastAsia"/>
          <w:b/>
          <w:bCs/>
          <w:color w:val="ED7D31" w:themeColor="accent2"/>
          <w:sz w:val="32"/>
          <w:szCs w:val="21"/>
          <w:lang w:val="zh-CN"/>
        </w:rPr>
        <w:t>数据智能分析应用技巧》</w:t>
      </w:r>
      <w:r w:rsidR="003B727C" w:rsidRPr="007F1405">
        <w:rPr>
          <w:rFonts w:ascii="Microsoft YaHei UI" w:eastAsia="Microsoft YaHei UI" w:hAnsi="Microsoft YaHei UI" w:cstheme="majorBidi" w:hint="eastAsia"/>
          <w:b/>
          <w:bCs/>
          <w:color w:val="ED7D31" w:themeColor="accent2"/>
          <w:sz w:val="32"/>
          <w:szCs w:val="21"/>
          <w:lang w:val="zh-CN"/>
        </w:rPr>
        <w:t>（</w:t>
      </w:r>
      <w:r>
        <w:rPr>
          <w:rFonts w:ascii="Microsoft YaHei UI" w:eastAsia="Microsoft YaHei UI" w:hAnsi="Microsoft YaHei UI" w:cstheme="majorBidi" w:hint="eastAsia"/>
          <w:b/>
          <w:bCs/>
          <w:color w:val="ED7D31" w:themeColor="accent2"/>
          <w:sz w:val="32"/>
          <w:szCs w:val="21"/>
          <w:lang w:val="zh-CN"/>
        </w:rPr>
        <w:t>1-2</w:t>
      </w:r>
      <w:r w:rsidR="003B727C" w:rsidRPr="007F1405">
        <w:rPr>
          <w:rFonts w:ascii="Microsoft YaHei UI" w:eastAsia="Microsoft YaHei UI" w:hAnsi="Microsoft YaHei UI" w:cstheme="majorBidi" w:hint="eastAsia"/>
          <w:b/>
          <w:bCs/>
          <w:color w:val="ED7D31" w:themeColor="accent2"/>
          <w:sz w:val="32"/>
          <w:szCs w:val="21"/>
          <w:lang w:val="zh-CN"/>
        </w:rPr>
        <w:t>天版）</w:t>
      </w:r>
    </w:p>
    <w:p w14:paraId="555740B6" w14:textId="77777777" w:rsidR="00A60284" w:rsidRPr="00A60284" w:rsidRDefault="00A60284" w:rsidP="00A60284">
      <w:pPr>
        <w:keepNext/>
        <w:keepLines/>
        <w:widowControl/>
        <w:spacing w:before="240" w:after="20"/>
        <w:jc w:val="left"/>
        <w:outlineLvl w:val="0"/>
        <w:rPr>
          <w:rFonts w:ascii="Microsoft YaHei UI" w:eastAsia="Microsoft YaHei UI" w:hAnsi="Microsoft YaHei UI"/>
          <w:b/>
          <w:bCs/>
          <w:caps/>
          <w:color w:val="F79646"/>
          <w:sz w:val="28"/>
          <w:szCs w:val="20"/>
          <w:lang w:val="zh-CN"/>
        </w:rPr>
      </w:pPr>
      <w:r w:rsidRPr="00A60284">
        <w:rPr>
          <w:rFonts w:ascii="Microsoft YaHei UI" w:eastAsia="Microsoft YaHei UI" w:hAnsi="Microsoft YaHei UI" w:hint="eastAsia"/>
          <w:b/>
          <w:bCs/>
          <w:caps/>
          <w:color w:val="F79646"/>
          <w:sz w:val="28"/>
          <w:szCs w:val="20"/>
          <w:lang w:val="zh-CN"/>
        </w:rPr>
        <w:t>课程</w:t>
      </w:r>
      <w:r w:rsidRPr="00A60284">
        <w:rPr>
          <w:rFonts w:ascii="Microsoft YaHei UI" w:eastAsia="Microsoft YaHei UI" w:hAnsi="Microsoft YaHei UI"/>
          <w:b/>
          <w:bCs/>
          <w:caps/>
          <w:color w:val="F79646"/>
          <w:sz w:val="28"/>
          <w:szCs w:val="20"/>
          <w:lang w:val="zh-CN"/>
        </w:rPr>
        <w:t>背景</w:t>
      </w:r>
    </w:p>
    <w:p w14:paraId="0F5A69DA" w14:textId="77777777" w:rsidR="007F1405" w:rsidRPr="007F1405" w:rsidRDefault="007F1405" w:rsidP="004F4C72">
      <w:pPr>
        <w:widowControl/>
        <w:spacing w:line="480" w:lineRule="exact"/>
        <w:ind w:firstLineChars="200" w:firstLine="480"/>
        <w:jc w:val="left"/>
        <w:rPr>
          <w:rFonts w:ascii="微软雅黑" w:eastAsia="微软雅黑" w:hAnsi="微软雅黑" w:cs="宋体"/>
          <w:sz w:val="24"/>
          <w:szCs w:val="24"/>
        </w:rPr>
      </w:pPr>
      <w:r w:rsidRPr="007F1405">
        <w:rPr>
          <w:rFonts w:ascii="微软雅黑" w:eastAsia="微软雅黑" w:hAnsi="微软雅黑" w:cs="宋体" w:hint="eastAsia"/>
          <w:sz w:val="24"/>
          <w:szCs w:val="24"/>
        </w:rPr>
        <w:t>大数据时代</w:t>
      </w:r>
      <w:r>
        <w:rPr>
          <w:rFonts w:ascii="微软雅黑" w:eastAsia="微软雅黑" w:hAnsi="微软雅黑" w:cs="宋体" w:hint="eastAsia"/>
          <w:sz w:val="24"/>
          <w:szCs w:val="24"/>
        </w:rPr>
        <w:t>，不论是</w:t>
      </w:r>
      <w:r w:rsidRPr="007F1405">
        <w:rPr>
          <w:rFonts w:ascii="微软雅黑" w:eastAsia="微软雅黑" w:hAnsi="微软雅黑" w:cs="宋体" w:hint="eastAsia"/>
          <w:sz w:val="24"/>
          <w:szCs w:val="24"/>
        </w:rPr>
        <w:t>商业</w:t>
      </w:r>
      <w:r>
        <w:rPr>
          <w:rFonts w:ascii="微软雅黑" w:eastAsia="微软雅黑" w:hAnsi="微软雅黑" w:cs="宋体" w:hint="eastAsia"/>
          <w:sz w:val="24"/>
          <w:szCs w:val="24"/>
        </w:rPr>
        <w:t>还是</w:t>
      </w:r>
      <w:r w:rsidRPr="007F1405">
        <w:rPr>
          <w:rFonts w:ascii="微软雅黑" w:eastAsia="微软雅黑" w:hAnsi="微软雅黑" w:cs="宋体" w:hint="eastAsia"/>
          <w:sz w:val="24"/>
          <w:szCs w:val="24"/>
        </w:rPr>
        <w:t>经济</w:t>
      </w:r>
      <w:r>
        <w:rPr>
          <w:rFonts w:ascii="微软雅黑" w:eastAsia="微软雅黑" w:hAnsi="微软雅黑" w:cs="宋体" w:hint="eastAsia"/>
          <w:sz w:val="24"/>
          <w:szCs w:val="24"/>
        </w:rPr>
        <w:t>的各个</w:t>
      </w:r>
      <w:r w:rsidRPr="007F1405">
        <w:rPr>
          <w:rFonts w:ascii="微软雅黑" w:eastAsia="微软雅黑" w:hAnsi="微软雅黑" w:cs="宋体" w:hint="eastAsia"/>
          <w:sz w:val="24"/>
          <w:szCs w:val="24"/>
        </w:rPr>
        <w:t>领域中，</w:t>
      </w:r>
      <w:r>
        <w:rPr>
          <w:rFonts w:ascii="微软雅黑" w:eastAsia="微软雅黑" w:hAnsi="微软雅黑" w:cs="宋体" w:hint="eastAsia"/>
          <w:sz w:val="24"/>
          <w:szCs w:val="24"/>
        </w:rPr>
        <w:t>领导者的</w:t>
      </w:r>
      <w:r w:rsidRPr="007F1405">
        <w:rPr>
          <w:rFonts w:ascii="微软雅黑" w:eastAsia="微软雅黑" w:hAnsi="微软雅黑" w:cs="宋体" w:hint="eastAsia"/>
          <w:sz w:val="24"/>
          <w:szCs w:val="24"/>
        </w:rPr>
        <w:t>决策将</w:t>
      </w:r>
      <w:r>
        <w:rPr>
          <w:rFonts w:ascii="微软雅黑" w:eastAsia="微软雅黑" w:hAnsi="微软雅黑" w:cs="宋体" w:hint="eastAsia"/>
          <w:sz w:val="24"/>
          <w:szCs w:val="24"/>
        </w:rPr>
        <w:t>越来越依赖于商业数据的分析和预测</w:t>
      </w:r>
      <w:r w:rsidRPr="007F1405">
        <w:rPr>
          <w:rFonts w:ascii="微软雅黑" w:eastAsia="微软雅黑" w:hAnsi="微软雅黑" w:cs="宋体" w:hint="eastAsia"/>
          <w:sz w:val="24"/>
          <w:szCs w:val="24"/>
        </w:rPr>
        <w:t>而做出。大数据在企业中的运用涉及到各个领域，商业模式、管理革新、人事管理、市场分析、采购成本</w:t>
      </w:r>
      <w:r>
        <w:rPr>
          <w:rFonts w:ascii="微软雅黑" w:eastAsia="微软雅黑" w:hAnsi="微软雅黑" w:cs="宋体" w:hint="eastAsia"/>
          <w:sz w:val="24"/>
          <w:szCs w:val="24"/>
        </w:rPr>
        <w:t>分析、销售预测分析等等，这些都离不开Excel商业智能数据的有效支撑，</w:t>
      </w:r>
      <w:r>
        <w:rPr>
          <w:rFonts w:ascii="微软雅黑" w:eastAsia="微软雅黑" w:hAnsi="微软雅黑" w:cs="宋体"/>
          <w:sz w:val="24"/>
          <w:szCs w:val="24"/>
        </w:rPr>
        <w:t>Power B</w:t>
      </w:r>
      <w:r>
        <w:rPr>
          <w:rFonts w:ascii="微软雅黑" w:eastAsia="微软雅黑" w:hAnsi="微软雅黑" w:cs="宋体" w:hint="eastAsia"/>
          <w:sz w:val="24"/>
          <w:szCs w:val="24"/>
        </w:rPr>
        <w:t>I作为其中的分析利器作用越来越凸显。</w:t>
      </w:r>
      <w:r w:rsidRPr="007F1405">
        <w:rPr>
          <w:rFonts w:ascii="微软雅黑" w:eastAsia="微软雅黑" w:hAnsi="微软雅黑" w:cs="宋体" w:hint="eastAsia"/>
          <w:sz w:val="24"/>
          <w:szCs w:val="24"/>
        </w:rPr>
        <w:t>本课程结合行业典型案例，讲述从数据透视表工具，到动态数据透视表的创建、切片器</w:t>
      </w:r>
      <w:r>
        <w:rPr>
          <w:rFonts w:ascii="微软雅黑" w:eastAsia="微软雅黑" w:hAnsi="微软雅黑" w:cs="宋体" w:hint="eastAsia"/>
          <w:sz w:val="24"/>
          <w:szCs w:val="24"/>
        </w:rPr>
        <w:t>的使用及</w:t>
      </w:r>
      <w:r w:rsidRPr="007F1405">
        <w:rPr>
          <w:rFonts w:ascii="微软雅黑" w:eastAsia="微软雅黑" w:hAnsi="微软雅黑" w:cs="宋体" w:hint="eastAsia"/>
          <w:sz w:val="24"/>
          <w:szCs w:val="24"/>
        </w:rPr>
        <w:t>函数</w:t>
      </w:r>
      <w:proofErr w:type="spellStart"/>
      <w:r w:rsidRPr="007F1405">
        <w:rPr>
          <w:rFonts w:ascii="微软雅黑" w:eastAsia="微软雅黑" w:hAnsi="微软雅黑" w:cs="宋体"/>
          <w:sz w:val="24"/>
          <w:szCs w:val="24"/>
        </w:rPr>
        <w:t>getpivotdata</w:t>
      </w:r>
      <w:proofErr w:type="spellEnd"/>
      <w:r w:rsidRPr="007F1405">
        <w:rPr>
          <w:rFonts w:ascii="微软雅黑" w:eastAsia="微软雅黑" w:hAnsi="微软雅黑" w:cs="宋体" w:hint="eastAsia"/>
          <w:sz w:val="24"/>
          <w:szCs w:val="24"/>
        </w:rPr>
        <w:t xml:space="preserve"> </w:t>
      </w:r>
      <w:r>
        <w:rPr>
          <w:rFonts w:ascii="微软雅黑" w:eastAsia="微软雅黑" w:hAnsi="微软雅黑" w:cs="宋体" w:hint="eastAsia"/>
          <w:sz w:val="24"/>
          <w:szCs w:val="24"/>
        </w:rPr>
        <w:t>的使用等技能点，再到</w:t>
      </w:r>
      <w:r w:rsidRPr="007F1405">
        <w:rPr>
          <w:rFonts w:ascii="微软雅黑" w:eastAsia="微软雅黑" w:hAnsi="微软雅黑" w:cs="宋体" w:hint="eastAsia"/>
          <w:sz w:val="24"/>
          <w:szCs w:val="24"/>
        </w:rPr>
        <w:t>Power Query</w:t>
      </w:r>
      <w:r>
        <w:rPr>
          <w:rFonts w:ascii="微软雅黑" w:eastAsia="微软雅黑" w:hAnsi="微软雅黑" w:cs="宋体" w:hint="eastAsia"/>
          <w:sz w:val="24"/>
          <w:szCs w:val="24"/>
        </w:rPr>
        <w:t>数据</w:t>
      </w:r>
      <w:r w:rsidRPr="007F1405">
        <w:rPr>
          <w:rFonts w:ascii="微软雅黑" w:eastAsia="微软雅黑" w:hAnsi="微软雅黑" w:cs="宋体" w:hint="eastAsia"/>
          <w:sz w:val="24"/>
          <w:szCs w:val="24"/>
        </w:rPr>
        <w:t>获取</w:t>
      </w:r>
      <w:r>
        <w:rPr>
          <w:rFonts w:ascii="微软雅黑" w:eastAsia="微软雅黑" w:hAnsi="微软雅黑" w:cs="宋体" w:hint="eastAsia"/>
          <w:sz w:val="24"/>
          <w:szCs w:val="24"/>
        </w:rPr>
        <w:t>、</w:t>
      </w:r>
      <w:r w:rsidRPr="007F1405">
        <w:rPr>
          <w:rFonts w:ascii="微软雅黑" w:eastAsia="微软雅黑" w:hAnsi="微软雅黑" w:cs="宋体" w:hint="eastAsia"/>
          <w:sz w:val="24"/>
          <w:szCs w:val="24"/>
        </w:rPr>
        <w:t>处理</w:t>
      </w:r>
      <w:r>
        <w:rPr>
          <w:rFonts w:ascii="微软雅黑" w:eastAsia="微软雅黑" w:hAnsi="微软雅黑" w:cs="宋体" w:hint="eastAsia"/>
          <w:sz w:val="24"/>
          <w:szCs w:val="24"/>
        </w:rPr>
        <w:t>及清洗以及</w:t>
      </w:r>
      <w:r w:rsidRPr="007F1405">
        <w:rPr>
          <w:rFonts w:ascii="微软雅黑" w:eastAsia="微软雅黑" w:hAnsi="微软雅黑" w:cs="宋体" w:hint="eastAsia"/>
          <w:sz w:val="24"/>
          <w:szCs w:val="24"/>
        </w:rPr>
        <w:t>Power Pivot</w:t>
      </w:r>
      <w:r>
        <w:rPr>
          <w:rFonts w:ascii="微软雅黑" w:eastAsia="微软雅黑" w:hAnsi="微软雅黑" w:cs="宋体" w:hint="eastAsia"/>
          <w:sz w:val="24"/>
          <w:szCs w:val="24"/>
        </w:rPr>
        <w:t>数据</w:t>
      </w:r>
      <w:r w:rsidRPr="007F1405">
        <w:rPr>
          <w:rFonts w:ascii="微软雅黑" w:eastAsia="微软雅黑" w:hAnsi="微软雅黑" w:cs="宋体" w:hint="eastAsia"/>
          <w:sz w:val="24"/>
          <w:szCs w:val="24"/>
        </w:rPr>
        <w:t>建模分析</w:t>
      </w:r>
      <w:r>
        <w:rPr>
          <w:rFonts w:ascii="微软雅黑" w:eastAsia="微软雅黑" w:hAnsi="微软雅黑" w:cs="宋体" w:hint="eastAsia"/>
          <w:sz w:val="24"/>
          <w:szCs w:val="24"/>
        </w:rPr>
        <w:t>、</w:t>
      </w:r>
      <w:r w:rsidRPr="007F1405">
        <w:rPr>
          <w:rFonts w:ascii="微软雅黑" w:eastAsia="微软雅黑" w:hAnsi="微软雅黑" w:cs="宋体" w:hint="eastAsia"/>
          <w:sz w:val="24"/>
          <w:szCs w:val="24"/>
        </w:rPr>
        <w:t>创建各种数据透视表及报表</w:t>
      </w:r>
      <w:r>
        <w:rPr>
          <w:rFonts w:ascii="微软雅黑" w:eastAsia="微软雅黑" w:hAnsi="微软雅黑" w:cs="宋体" w:hint="eastAsia"/>
          <w:sz w:val="24"/>
          <w:szCs w:val="24"/>
        </w:rPr>
        <w:t>等，包括</w:t>
      </w:r>
      <w:r w:rsidRPr="007F1405">
        <w:rPr>
          <w:rFonts w:ascii="微软雅黑" w:eastAsia="微软雅黑" w:hAnsi="微软雅黑" w:cs="宋体" w:hint="eastAsia"/>
          <w:sz w:val="24"/>
          <w:szCs w:val="24"/>
        </w:rPr>
        <w:t>利用Power Map和Power View工具对数据可视化展示，最终Dashboard 报告呈现等内容。协助各个领域的数据分析工作者</w:t>
      </w:r>
      <w:r>
        <w:rPr>
          <w:rFonts w:ascii="微软雅黑" w:eastAsia="微软雅黑" w:hAnsi="微软雅黑" w:cs="宋体" w:hint="eastAsia"/>
          <w:sz w:val="24"/>
          <w:szCs w:val="24"/>
        </w:rPr>
        <w:t>，</w:t>
      </w:r>
      <w:r w:rsidRPr="007F1405">
        <w:rPr>
          <w:rFonts w:ascii="微软雅黑" w:eastAsia="微软雅黑" w:hAnsi="微软雅黑" w:cs="宋体" w:hint="eastAsia"/>
          <w:sz w:val="24"/>
          <w:szCs w:val="24"/>
        </w:rPr>
        <w:t>整合</w:t>
      </w:r>
      <w:r>
        <w:rPr>
          <w:rFonts w:ascii="微软雅黑" w:eastAsia="微软雅黑" w:hAnsi="微软雅黑" w:cs="宋体" w:hint="eastAsia"/>
          <w:sz w:val="24"/>
          <w:szCs w:val="24"/>
        </w:rPr>
        <w:t>、分析数据背后的规律、深层次挖掘</w:t>
      </w:r>
      <w:r w:rsidRPr="007F1405">
        <w:rPr>
          <w:rFonts w:ascii="微软雅黑" w:eastAsia="微软雅黑" w:hAnsi="微软雅黑" w:cs="宋体" w:hint="eastAsia"/>
          <w:sz w:val="24"/>
          <w:szCs w:val="24"/>
        </w:rPr>
        <w:t>企业数据</w:t>
      </w:r>
      <w:r>
        <w:rPr>
          <w:rFonts w:ascii="微软雅黑" w:eastAsia="微软雅黑" w:hAnsi="微软雅黑" w:cs="宋体" w:hint="eastAsia"/>
          <w:sz w:val="24"/>
          <w:szCs w:val="24"/>
        </w:rPr>
        <w:t>的商业价值，为企业决策提供有效、快速的支持。</w:t>
      </w:r>
    </w:p>
    <w:p w14:paraId="1A9B7A9B" w14:textId="77777777" w:rsidR="004F4C72" w:rsidRPr="004F4C72" w:rsidRDefault="004F4C72" w:rsidP="004F4C72">
      <w:pPr>
        <w:keepNext/>
        <w:keepLines/>
        <w:widowControl/>
        <w:spacing w:before="240" w:after="20"/>
        <w:jc w:val="left"/>
        <w:outlineLvl w:val="0"/>
        <w:rPr>
          <w:rFonts w:ascii="Microsoft YaHei UI" w:eastAsia="Microsoft YaHei UI" w:hAnsi="Microsoft YaHei UI"/>
          <w:b/>
          <w:bCs/>
          <w:caps/>
          <w:color w:val="F79646"/>
          <w:sz w:val="28"/>
          <w:szCs w:val="20"/>
          <w:lang w:val="zh-CN"/>
        </w:rPr>
      </w:pPr>
      <w:r w:rsidRPr="004F4C72">
        <w:rPr>
          <w:rFonts w:ascii="Microsoft YaHei UI" w:eastAsia="Microsoft YaHei UI" w:hAnsi="Microsoft YaHei UI" w:hint="eastAsia"/>
          <w:b/>
          <w:bCs/>
          <w:caps/>
          <w:color w:val="F79646"/>
          <w:sz w:val="28"/>
          <w:szCs w:val="20"/>
          <w:lang w:val="zh-CN"/>
        </w:rPr>
        <w:t>适用对象</w:t>
      </w:r>
    </w:p>
    <w:p w14:paraId="59BB5ECE" w14:textId="77777777" w:rsidR="004F4C72" w:rsidRPr="004F4C72" w:rsidRDefault="004F4C72" w:rsidP="007F1405">
      <w:pPr>
        <w:pStyle w:val="a4"/>
        <w:spacing w:before="0" w:beforeAutospacing="0" w:after="0" w:afterAutospacing="0"/>
      </w:pPr>
      <w:r w:rsidRPr="004F4C72">
        <w:rPr>
          <w:rFonts w:ascii="微软雅黑" w:eastAsia="微软雅黑" w:hAnsi="微软雅黑" w:hint="eastAsia"/>
        </w:rPr>
        <w:t>本课程适用对象：</w:t>
      </w:r>
      <w:r>
        <w:rPr>
          <w:rFonts w:ascii="微软雅黑" w:eastAsia="微软雅黑" w:hAnsi="微软雅黑" w:hint="eastAsia"/>
        </w:rPr>
        <w:t>有一定Excel应用基础，并经常需要做</w:t>
      </w:r>
      <w:r w:rsidR="007F1405">
        <w:rPr>
          <w:rFonts w:ascii="微软雅黑" w:eastAsia="微软雅黑" w:hAnsi="微软雅黑" w:hint="eastAsia"/>
        </w:rPr>
        <w:t>数据</w:t>
      </w:r>
      <w:r>
        <w:rPr>
          <w:rFonts w:ascii="微软雅黑" w:eastAsia="微软雅黑" w:hAnsi="微软雅黑" w:hint="eastAsia"/>
        </w:rPr>
        <w:t>统计分析、数据管理</w:t>
      </w:r>
      <w:r w:rsidR="001A68E0">
        <w:rPr>
          <w:rFonts w:ascii="微软雅黑" w:eastAsia="微软雅黑" w:hAnsi="微软雅黑" w:hint="eastAsia"/>
        </w:rPr>
        <w:t>等相关Excel高级应用功能</w:t>
      </w:r>
      <w:r>
        <w:rPr>
          <w:rFonts w:ascii="微软雅黑" w:eastAsia="微软雅黑" w:hAnsi="微软雅黑" w:hint="eastAsia"/>
        </w:rPr>
        <w:t>的各类职场人士</w:t>
      </w:r>
      <w:r w:rsidR="00A828F8">
        <w:rPr>
          <w:rFonts w:ascii="微软雅黑" w:eastAsia="微软雅黑" w:hAnsi="微软雅黑" w:hint="eastAsia"/>
        </w:rPr>
        <w:t>。</w:t>
      </w:r>
    </w:p>
    <w:p w14:paraId="0430DE28" w14:textId="77777777" w:rsidR="004F4C72" w:rsidRPr="004F4C72" w:rsidRDefault="004F4C72" w:rsidP="004F4C72">
      <w:pPr>
        <w:keepNext/>
        <w:keepLines/>
        <w:widowControl/>
        <w:spacing w:before="240" w:after="20"/>
        <w:jc w:val="left"/>
        <w:outlineLvl w:val="0"/>
        <w:rPr>
          <w:rFonts w:ascii="Microsoft YaHei UI" w:eastAsia="Microsoft YaHei UI" w:hAnsi="Microsoft YaHei UI"/>
          <w:b/>
          <w:bCs/>
          <w:caps/>
          <w:color w:val="F79646"/>
          <w:sz w:val="28"/>
          <w:szCs w:val="20"/>
          <w:lang w:val="zh-CN"/>
        </w:rPr>
      </w:pPr>
      <w:r w:rsidRPr="004F4C72">
        <w:rPr>
          <w:rFonts w:ascii="Microsoft YaHei UI" w:eastAsia="Microsoft YaHei UI" w:hAnsi="Microsoft YaHei UI" w:hint="eastAsia"/>
          <w:b/>
          <w:bCs/>
          <w:caps/>
          <w:color w:val="F79646"/>
          <w:sz w:val="28"/>
          <w:szCs w:val="20"/>
          <w:lang w:val="zh-CN"/>
        </w:rPr>
        <w:t>课程收益：</w:t>
      </w:r>
    </w:p>
    <w:p w14:paraId="61C7456C" w14:textId="487BBC37" w:rsidR="000C5023" w:rsidRDefault="004F4C72" w:rsidP="004F4C72">
      <w:pPr>
        <w:widowControl/>
        <w:spacing w:line="480" w:lineRule="exact"/>
        <w:jc w:val="left"/>
        <w:rPr>
          <w:rFonts w:ascii="微软雅黑" w:eastAsia="微软雅黑" w:hAnsi="微软雅黑" w:cs="宋体"/>
          <w:sz w:val="24"/>
          <w:szCs w:val="24"/>
        </w:rPr>
      </w:pPr>
      <w:r w:rsidRPr="004F4C72">
        <w:rPr>
          <w:rFonts w:ascii="微软雅黑" w:eastAsia="微软雅黑" w:hAnsi="微软雅黑" w:cs="宋体" w:hint="eastAsia"/>
          <w:sz w:val="24"/>
          <w:szCs w:val="24"/>
        </w:rPr>
        <w:t>1、</w:t>
      </w:r>
      <w:r w:rsidR="000C5023">
        <w:rPr>
          <w:rFonts w:ascii="微软雅黑" w:eastAsia="微软雅黑" w:hAnsi="微软雅黑" w:cs="宋体" w:hint="eastAsia"/>
          <w:sz w:val="24"/>
          <w:szCs w:val="24"/>
        </w:rPr>
        <w:t>快速掌握数据分析处理</w:t>
      </w:r>
      <w:r w:rsidR="00482121">
        <w:rPr>
          <w:rFonts w:ascii="微软雅黑" w:eastAsia="微软雅黑" w:hAnsi="微软雅黑" w:cs="宋体" w:hint="eastAsia"/>
          <w:sz w:val="24"/>
          <w:szCs w:val="24"/>
        </w:rPr>
        <w:t>及建模</w:t>
      </w:r>
      <w:r w:rsidR="000C5023">
        <w:rPr>
          <w:rFonts w:ascii="微软雅黑" w:eastAsia="微软雅黑" w:hAnsi="微软雅黑" w:cs="宋体" w:hint="eastAsia"/>
          <w:sz w:val="24"/>
          <w:szCs w:val="24"/>
        </w:rPr>
        <w:t>的思维方式和思路方法；</w:t>
      </w:r>
    </w:p>
    <w:p w14:paraId="34BF3679" w14:textId="77777777" w:rsidR="004F4C72" w:rsidRPr="004F4C72" w:rsidRDefault="000C5023" w:rsidP="004F4C72">
      <w:pPr>
        <w:widowControl/>
        <w:spacing w:line="480" w:lineRule="exact"/>
        <w:jc w:val="left"/>
        <w:rPr>
          <w:rFonts w:ascii="微软雅黑" w:eastAsia="微软雅黑" w:hAnsi="微软雅黑" w:cs="宋体"/>
          <w:sz w:val="24"/>
          <w:szCs w:val="24"/>
        </w:rPr>
      </w:pPr>
      <w:r>
        <w:rPr>
          <w:rFonts w:ascii="微软雅黑" w:eastAsia="微软雅黑" w:hAnsi="微软雅黑" w:cs="宋体" w:hint="eastAsia"/>
          <w:sz w:val="24"/>
          <w:szCs w:val="24"/>
        </w:rPr>
        <w:t>2、</w:t>
      </w:r>
      <w:r w:rsidR="004F4C72" w:rsidRPr="004F4C72">
        <w:rPr>
          <w:rFonts w:ascii="微软雅黑" w:eastAsia="微软雅黑" w:hAnsi="微软雅黑" w:cs="宋体" w:hint="eastAsia"/>
          <w:sz w:val="24"/>
          <w:szCs w:val="24"/>
        </w:rPr>
        <w:t>全面提升</w:t>
      </w:r>
      <w:r w:rsidR="004F4C72" w:rsidRPr="004F4C72">
        <w:rPr>
          <w:rFonts w:ascii="微软雅黑" w:eastAsia="微软雅黑" w:hAnsi="微软雅黑" w:cs="宋体"/>
          <w:sz w:val="24"/>
          <w:szCs w:val="24"/>
        </w:rPr>
        <w:t>Excel</w:t>
      </w:r>
      <w:r w:rsidR="004F4C72" w:rsidRPr="004F4C72">
        <w:rPr>
          <w:rFonts w:ascii="微软雅黑" w:eastAsia="微软雅黑" w:hAnsi="微软雅黑" w:cs="宋体" w:hint="eastAsia"/>
          <w:sz w:val="24"/>
          <w:szCs w:val="24"/>
        </w:rPr>
        <w:t>实操能力，</w:t>
      </w:r>
      <w:r w:rsidR="00210657">
        <w:rPr>
          <w:rFonts w:ascii="微软雅黑" w:eastAsia="微软雅黑" w:hAnsi="微软雅黑" w:cs="宋体" w:hint="eastAsia"/>
          <w:sz w:val="24"/>
          <w:szCs w:val="24"/>
        </w:rPr>
        <w:t>掌握</w:t>
      </w:r>
      <w:r w:rsidR="00210657" w:rsidRPr="00210657">
        <w:rPr>
          <w:rFonts w:ascii="微软雅黑" w:eastAsia="微软雅黑" w:hAnsi="微软雅黑" w:cs="宋体" w:hint="eastAsia"/>
          <w:sz w:val="24"/>
          <w:szCs w:val="24"/>
        </w:rPr>
        <w:t>数据透视表在数据分析中的角色</w:t>
      </w:r>
      <w:r w:rsidR="00210657">
        <w:rPr>
          <w:rFonts w:ascii="微软雅黑" w:eastAsia="微软雅黑" w:hAnsi="微软雅黑" w:cs="宋体" w:hint="eastAsia"/>
          <w:sz w:val="24"/>
          <w:szCs w:val="24"/>
        </w:rPr>
        <w:t>功能</w:t>
      </w:r>
      <w:r w:rsidR="004F4C72" w:rsidRPr="004F4C72">
        <w:rPr>
          <w:rFonts w:ascii="微软雅黑" w:eastAsia="微软雅黑" w:hAnsi="微软雅黑" w:cs="宋体" w:hint="eastAsia"/>
          <w:sz w:val="24"/>
          <w:szCs w:val="24"/>
        </w:rPr>
        <w:t>；</w:t>
      </w:r>
    </w:p>
    <w:p w14:paraId="26998B90" w14:textId="77777777" w:rsidR="004F4C72" w:rsidRPr="004F4C72" w:rsidRDefault="000C5023" w:rsidP="004F4C72">
      <w:pPr>
        <w:widowControl/>
        <w:spacing w:line="480" w:lineRule="exact"/>
        <w:jc w:val="left"/>
        <w:rPr>
          <w:rFonts w:ascii="微软雅黑" w:eastAsia="微软雅黑" w:hAnsi="微软雅黑" w:cs="宋体"/>
          <w:sz w:val="24"/>
          <w:szCs w:val="24"/>
        </w:rPr>
      </w:pPr>
      <w:r>
        <w:rPr>
          <w:rFonts w:ascii="微软雅黑" w:eastAsia="微软雅黑" w:hAnsi="微软雅黑" w:cs="宋体" w:hint="eastAsia"/>
          <w:sz w:val="24"/>
          <w:szCs w:val="24"/>
        </w:rPr>
        <w:t>3</w:t>
      </w:r>
      <w:r w:rsidR="004F4C72" w:rsidRPr="004F4C72">
        <w:rPr>
          <w:rFonts w:ascii="微软雅黑" w:eastAsia="微软雅黑" w:hAnsi="微软雅黑" w:cs="宋体" w:hint="eastAsia"/>
          <w:sz w:val="24"/>
          <w:szCs w:val="24"/>
        </w:rPr>
        <w:t>、学会运用透视表</w:t>
      </w:r>
      <w:r w:rsidR="00A828F8">
        <w:rPr>
          <w:rFonts w:ascii="微软雅黑" w:eastAsia="微软雅黑" w:hAnsi="微软雅黑" w:cs="宋体" w:hint="eastAsia"/>
          <w:sz w:val="24"/>
          <w:szCs w:val="24"/>
        </w:rPr>
        <w:t>管理</w:t>
      </w:r>
      <w:r w:rsidR="004F4C72" w:rsidRPr="004F4C72">
        <w:rPr>
          <w:rFonts w:ascii="微软雅黑" w:eastAsia="微软雅黑" w:hAnsi="微软雅黑" w:cs="宋体" w:hint="eastAsia"/>
          <w:sz w:val="24"/>
          <w:szCs w:val="24"/>
        </w:rPr>
        <w:t>分析数据，把枯燥、重复、费时又易错的工作自动化处理；</w:t>
      </w:r>
    </w:p>
    <w:p w14:paraId="6B8BD15A" w14:textId="77777777" w:rsidR="000C5023" w:rsidRDefault="000C5023" w:rsidP="000C5023">
      <w:pPr>
        <w:widowControl/>
        <w:spacing w:line="480" w:lineRule="exact"/>
        <w:jc w:val="left"/>
        <w:rPr>
          <w:rFonts w:ascii="微软雅黑" w:eastAsia="微软雅黑" w:hAnsi="微软雅黑" w:cs="宋体"/>
          <w:sz w:val="24"/>
          <w:szCs w:val="24"/>
        </w:rPr>
      </w:pPr>
      <w:r>
        <w:rPr>
          <w:rFonts w:ascii="微软雅黑" w:eastAsia="微软雅黑" w:hAnsi="微软雅黑" w:cs="宋体" w:hint="eastAsia"/>
          <w:sz w:val="24"/>
          <w:szCs w:val="24"/>
        </w:rPr>
        <w:t>4</w:t>
      </w:r>
      <w:r w:rsidR="004F4C72" w:rsidRPr="004F4C72">
        <w:rPr>
          <w:rFonts w:ascii="微软雅黑" w:eastAsia="微软雅黑" w:hAnsi="微软雅黑" w:cs="宋体" w:hint="eastAsia"/>
          <w:sz w:val="24"/>
          <w:szCs w:val="24"/>
        </w:rPr>
        <w:t>、</w:t>
      </w:r>
      <w:r w:rsidRPr="000C5023">
        <w:rPr>
          <w:rFonts w:ascii="微软雅黑" w:eastAsia="微软雅黑" w:hAnsi="微软雅黑" w:cs="宋体" w:hint="eastAsia"/>
          <w:sz w:val="24"/>
          <w:szCs w:val="24"/>
        </w:rPr>
        <w:t>熟练掌握利用数据透视表进行数据分析和报表制作的</w:t>
      </w:r>
      <w:r>
        <w:rPr>
          <w:rFonts w:ascii="微软雅黑" w:eastAsia="微软雅黑" w:hAnsi="微软雅黑" w:cs="宋体" w:hint="eastAsia"/>
          <w:sz w:val="24"/>
          <w:szCs w:val="24"/>
        </w:rPr>
        <w:t>各类</w:t>
      </w:r>
      <w:r w:rsidRPr="000C5023">
        <w:rPr>
          <w:rFonts w:ascii="微软雅黑" w:eastAsia="微软雅黑" w:hAnsi="微软雅黑" w:cs="宋体" w:hint="eastAsia"/>
          <w:sz w:val="24"/>
          <w:szCs w:val="24"/>
        </w:rPr>
        <w:t>方法和技巧</w:t>
      </w:r>
      <w:r>
        <w:rPr>
          <w:rFonts w:ascii="微软雅黑" w:eastAsia="微软雅黑" w:hAnsi="微软雅黑" w:cs="宋体" w:hint="eastAsia"/>
          <w:sz w:val="24"/>
          <w:szCs w:val="24"/>
        </w:rPr>
        <w:t>；</w:t>
      </w:r>
    </w:p>
    <w:p w14:paraId="6DEB52D1" w14:textId="77777777" w:rsidR="000C5023" w:rsidRPr="000C5023" w:rsidRDefault="000C5023" w:rsidP="000C5023">
      <w:pPr>
        <w:widowControl/>
        <w:spacing w:line="480" w:lineRule="exact"/>
        <w:jc w:val="left"/>
        <w:rPr>
          <w:rFonts w:ascii="微软雅黑" w:eastAsia="微软雅黑" w:hAnsi="微软雅黑" w:cs="宋体"/>
          <w:sz w:val="24"/>
          <w:szCs w:val="24"/>
        </w:rPr>
      </w:pPr>
      <w:r>
        <w:rPr>
          <w:rFonts w:ascii="微软雅黑" w:eastAsia="微软雅黑" w:hAnsi="微软雅黑" w:cs="宋体" w:hint="eastAsia"/>
          <w:sz w:val="24"/>
          <w:szCs w:val="24"/>
        </w:rPr>
        <w:t>5、掌握</w:t>
      </w:r>
      <w:r w:rsidRPr="000C5023">
        <w:rPr>
          <w:rFonts w:ascii="微软雅黑" w:eastAsia="微软雅黑" w:hAnsi="微软雅黑" w:cs="宋体" w:hint="eastAsia"/>
          <w:sz w:val="24"/>
          <w:szCs w:val="24"/>
        </w:rPr>
        <w:t>Power BI数据模型</w:t>
      </w:r>
      <w:r>
        <w:rPr>
          <w:rFonts w:ascii="微软雅黑" w:eastAsia="微软雅黑" w:hAnsi="微软雅黑" w:cs="宋体" w:hint="eastAsia"/>
          <w:sz w:val="24"/>
          <w:szCs w:val="24"/>
        </w:rPr>
        <w:t>构建</w:t>
      </w:r>
      <w:r w:rsidRPr="000C5023">
        <w:rPr>
          <w:rFonts w:ascii="微软雅黑" w:eastAsia="微软雅黑" w:hAnsi="微软雅黑" w:cs="宋体" w:hint="eastAsia"/>
          <w:sz w:val="24"/>
          <w:szCs w:val="24"/>
        </w:rPr>
        <w:t>和查询</w:t>
      </w:r>
      <w:r>
        <w:rPr>
          <w:rFonts w:ascii="微软雅黑" w:eastAsia="微软雅黑" w:hAnsi="微软雅黑" w:cs="宋体" w:hint="eastAsia"/>
          <w:sz w:val="24"/>
          <w:szCs w:val="24"/>
        </w:rPr>
        <w:t>应用技巧，实现</w:t>
      </w:r>
      <w:r w:rsidRPr="000C5023">
        <w:rPr>
          <w:rFonts w:ascii="微软雅黑" w:eastAsia="微软雅黑" w:hAnsi="微软雅黑" w:cs="宋体" w:hint="eastAsia"/>
          <w:sz w:val="24"/>
          <w:szCs w:val="24"/>
        </w:rPr>
        <w:t>数据</w:t>
      </w:r>
      <w:r>
        <w:rPr>
          <w:rFonts w:ascii="微软雅黑" w:eastAsia="微软雅黑" w:hAnsi="微软雅黑" w:cs="宋体" w:hint="eastAsia"/>
          <w:sz w:val="24"/>
          <w:szCs w:val="24"/>
        </w:rPr>
        <w:t>快速</w:t>
      </w:r>
      <w:r w:rsidRPr="000C5023">
        <w:rPr>
          <w:rFonts w:ascii="微软雅黑" w:eastAsia="微软雅黑" w:hAnsi="微软雅黑" w:cs="宋体" w:hint="eastAsia"/>
          <w:sz w:val="24"/>
          <w:szCs w:val="24"/>
        </w:rPr>
        <w:t>动态分析</w:t>
      </w:r>
      <w:r>
        <w:rPr>
          <w:rFonts w:ascii="微软雅黑" w:eastAsia="微软雅黑" w:hAnsi="微软雅黑" w:cs="宋体" w:hint="eastAsia"/>
          <w:sz w:val="24"/>
          <w:szCs w:val="24"/>
        </w:rPr>
        <w:t>处理。</w:t>
      </w:r>
    </w:p>
    <w:p w14:paraId="77D51621" w14:textId="77777777" w:rsidR="001A68E0" w:rsidRPr="001A68E0" w:rsidRDefault="001A68E0" w:rsidP="001A68E0">
      <w:pPr>
        <w:keepNext/>
        <w:keepLines/>
        <w:widowControl/>
        <w:spacing w:before="240" w:after="20" w:line="520" w:lineRule="exact"/>
        <w:jc w:val="left"/>
        <w:outlineLvl w:val="0"/>
        <w:rPr>
          <w:rFonts w:ascii="Microsoft YaHei UI" w:eastAsia="Microsoft YaHei UI" w:hAnsi="Microsoft YaHei UI"/>
          <w:b/>
          <w:bCs/>
          <w:caps/>
          <w:color w:val="F79646"/>
          <w:sz w:val="28"/>
          <w:szCs w:val="20"/>
        </w:rPr>
      </w:pPr>
      <w:r w:rsidRPr="001A68E0">
        <w:rPr>
          <w:rFonts w:ascii="Microsoft YaHei UI" w:eastAsia="Microsoft YaHei UI" w:hAnsi="Microsoft YaHei UI" w:hint="eastAsia"/>
          <w:b/>
          <w:bCs/>
          <w:caps/>
          <w:color w:val="F79646"/>
          <w:sz w:val="28"/>
          <w:szCs w:val="20"/>
          <w:lang w:val="zh-CN"/>
        </w:rPr>
        <w:t>课程说明</w:t>
      </w:r>
      <w:r w:rsidRPr="001A68E0">
        <w:rPr>
          <w:rFonts w:ascii="Microsoft YaHei UI" w:eastAsia="Microsoft YaHei UI" w:hAnsi="Microsoft YaHei UI" w:hint="eastAsia"/>
          <w:b/>
          <w:bCs/>
          <w:caps/>
          <w:color w:val="F79646"/>
          <w:sz w:val="28"/>
          <w:szCs w:val="20"/>
        </w:rPr>
        <w:t>：</w:t>
      </w:r>
    </w:p>
    <w:p w14:paraId="44BEFA15" w14:textId="77777777" w:rsidR="001A68E0" w:rsidRPr="001A68E0" w:rsidRDefault="001A68E0" w:rsidP="001A68E0">
      <w:pPr>
        <w:widowControl/>
        <w:spacing w:line="480" w:lineRule="exact"/>
        <w:jc w:val="left"/>
        <w:rPr>
          <w:rFonts w:ascii="微软雅黑" w:eastAsia="微软雅黑" w:hAnsi="微软雅黑" w:cs="宋体"/>
          <w:sz w:val="24"/>
          <w:szCs w:val="24"/>
        </w:rPr>
      </w:pPr>
      <w:r w:rsidRPr="001A68E0">
        <w:rPr>
          <w:rFonts w:ascii="微软雅黑" w:eastAsia="微软雅黑" w:hAnsi="微软雅黑" w:cs="宋体" w:hint="eastAsia"/>
          <w:sz w:val="24"/>
          <w:szCs w:val="24"/>
        </w:rPr>
        <w:t>1、本课程适用于</w:t>
      </w:r>
      <w:r w:rsidRPr="001A68E0">
        <w:rPr>
          <w:rFonts w:ascii="微软雅黑" w:eastAsia="微软雅黑" w:hAnsi="微软雅黑" w:cs="宋体"/>
          <w:sz w:val="24"/>
          <w:szCs w:val="24"/>
        </w:rPr>
        <w:t>Microsoft Office20</w:t>
      </w:r>
      <w:r>
        <w:rPr>
          <w:rFonts w:ascii="微软雅黑" w:eastAsia="微软雅黑" w:hAnsi="微软雅黑" w:cs="宋体"/>
          <w:sz w:val="24"/>
          <w:szCs w:val="24"/>
        </w:rPr>
        <w:t>1</w:t>
      </w:r>
      <w:r w:rsidR="000C5023">
        <w:rPr>
          <w:rFonts w:ascii="微软雅黑" w:eastAsia="微软雅黑" w:hAnsi="微软雅黑" w:cs="宋体" w:hint="eastAsia"/>
          <w:sz w:val="24"/>
          <w:szCs w:val="24"/>
        </w:rPr>
        <w:t>3</w:t>
      </w:r>
      <w:r w:rsidRPr="001A68E0">
        <w:rPr>
          <w:rFonts w:ascii="微软雅黑" w:eastAsia="微软雅黑" w:hAnsi="微软雅黑" w:cs="宋体" w:hint="eastAsia"/>
          <w:sz w:val="24"/>
          <w:szCs w:val="24"/>
        </w:rPr>
        <w:t>-201</w:t>
      </w:r>
      <w:r w:rsidRPr="001A68E0">
        <w:rPr>
          <w:rFonts w:ascii="微软雅黑" w:eastAsia="微软雅黑" w:hAnsi="微软雅黑" w:cs="宋体"/>
          <w:sz w:val="24"/>
          <w:szCs w:val="24"/>
        </w:rPr>
        <w:t>9</w:t>
      </w:r>
      <w:r w:rsidRPr="001A68E0">
        <w:rPr>
          <w:rFonts w:ascii="微软雅黑" w:eastAsia="微软雅黑" w:hAnsi="微软雅黑" w:cs="宋体" w:hint="eastAsia"/>
          <w:sz w:val="24"/>
          <w:szCs w:val="24"/>
        </w:rPr>
        <w:t>各个版本的操作应用（可根据企业需求定制不同版本）。</w:t>
      </w:r>
    </w:p>
    <w:p w14:paraId="6D8CC879" w14:textId="77777777" w:rsidR="00A60284" w:rsidRPr="00A60284" w:rsidRDefault="001A68E0" w:rsidP="001A68E0">
      <w:pPr>
        <w:spacing w:before="120"/>
      </w:pPr>
      <w:r w:rsidRPr="001A68E0">
        <w:rPr>
          <w:rFonts w:ascii="微软雅黑" w:eastAsia="微软雅黑" w:hAnsi="微软雅黑" w:cs="宋体" w:hint="eastAsia"/>
          <w:sz w:val="24"/>
          <w:szCs w:val="24"/>
        </w:rPr>
        <w:lastRenderedPageBreak/>
        <w:t>2、本课程</w:t>
      </w:r>
      <w:r w:rsidRPr="001A68E0">
        <w:rPr>
          <w:rFonts w:ascii="微软雅黑" w:eastAsia="微软雅黑" w:hAnsi="微软雅黑" w:cs="宋体"/>
          <w:sz w:val="24"/>
          <w:szCs w:val="24"/>
        </w:rPr>
        <w:t>采取</w:t>
      </w:r>
      <w:r w:rsidRPr="001A68E0">
        <w:rPr>
          <w:rFonts w:ascii="微软雅黑" w:eastAsia="微软雅黑" w:hAnsi="微软雅黑" w:cs="宋体" w:hint="eastAsia"/>
          <w:sz w:val="24"/>
          <w:szCs w:val="24"/>
        </w:rPr>
        <w:t>理念讲授、案例剖析、操作演示及学员练习相结合</w:t>
      </w:r>
      <w:r w:rsidRPr="001A68E0">
        <w:rPr>
          <w:rFonts w:ascii="微软雅黑" w:eastAsia="微软雅黑" w:hAnsi="微软雅黑" w:cs="宋体"/>
          <w:sz w:val="24"/>
          <w:szCs w:val="24"/>
        </w:rPr>
        <w:t>的授课方法</w:t>
      </w:r>
      <w:r w:rsidRPr="001A68E0">
        <w:rPr>
          <w:rFonts w:ascii="微软雅黑" w:eastAsia="微软雅黑" w:hAnsi="微软雅黑" w:cs="宋体" w:hint="eastAsia"/>
          <w:sz w:val="24"/>
          <w:szCs w:val="24"/>
        </w:rPr>
        <w:t>，为确保培训效果，学员最好带电脑随堂操作学习。</w:t>
      </w:r>
    </w:p>
    <w:p w14:paraId="4CF3C9C9" w14:textId="77777777" w:rsidR="00203856" w:rsidRPr="00482121" w:rsidRDefault="00203856" w:rsidP="00203856">
      <w:pPr>
        <w:pStyle w:val="1"/>
        <w:rPr>
          <w:rFonts w:ascii="Microsoft YaHei UI" w:hAnsi="Microsoft YaHei UI"/>
          <w:color w:val="ED7D31" w:themeColor="accent2"/>
          <w:sz w:val="28"/>
        </w:rPr>
      </w:pPr>
      <w:r w:rsidRPr="00203856">
        <w:rPr>
          <w:rFonts w:ascii="Microsoft YaHei UI" w:hAnsi="Microsoft YaHei UI" w:hint="eastAsia"/>
          <w:color w:val="ED7D31" w:themeColor="accent2"/>
          <w:sz w:val="28"/>
          <w:lang w:val="zh-CN"/>
        </w:rPr>
        <w:t>课程大纲</w:t>
      </w:r>
      <w:r w:rsidRPr="00482121">
        <w:rPr>
          <w:rFonts w:ascii="Microsoft YaHei UI" w:hAnsi="Microsoft YaHei UI" w:hint="eastAsia"/>
          <w:color w:val="ED7D31" w:themeColor="accent2"/>
          <w:sz w:val="28"/>
        </w:rPr>
        <w:t>：</w:t>
      </w:r>
    </w:p>
    <w:p w14:paraId="3F90F95D" w14:textId="77777777" w:rsidR="007A7FB0" w:rsidRPr="007A7FB0" w:rsidRDefault="007A7FB0" w:rsidP="007A7FB0">
      <w:pPr>
        <w:snapToGrid w:val="0"/>
        <w:rPr>
          <w:rFonts w:ascii="微软雅黑" w:eastAsia="微软雅黑" w:hAnsi="微软雅黑"/>
          <w:b/>
          <w:sz w:val="22"/>
        </w:rPr>
      </w:pPr>
      <w:r w:rsidRPr="007A7FB0">
        <w:rPr>
          <w:rFonts w:ascii="微软雅黑" w:eastAsia="微软雅黑" w:hAnsi="微软雅黑" w:hint="eastAsia"/>
          <w:b/>
          <w:sz w:val="22"/>
        </w:rPr>
        <w:t>一、Power BI 技术应用解析</w:t>
      </w:r>
    </w:p>
    <w:p w14:paraId="37BB3A5B" w14:textId="77777777" w:rsidR="007A7FB0" w:rsidRPr="007A7FB0" w:rsidRDefault="007A7FB0" w:rsidP="007A7FB0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</w:t>
      </w:r>
      <w:r w:rsidRPr="007A7FB0">
        <w:rPr>
          <w:rFonts w:ascii="微软雅黑" w:eastAsia="微软雅黑" w:hAnsi="微软雅黑" w:hint="eastAsia"/>
        </w:rPr>
        <w:t>什么是Power BI</w:t>
      </w:r>
    </w:p>
    <w:p w14:paraId="24BA792C" w14:textId="77777777" w:rsidR="007A7FB0" w:rsidRPr="007A7FB0" w:rsidRDefault="007A7FB0" w:rsidP="007A7FB0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</w:t>
      </w:r>
      <w:r w:rsidRPr="007A7FB0">
        <w:rPr>
          <w:rFonts w:ascii="微软雅黑" w:eastAsia="微软雅黑" w:hAnsi="微软雅黑" w:hint="eastAsia"/>
        </w:rPr>
        <w:t>Power BI组件介绍</w:t>
      </w:r>
    </w:p>
    <w:p w14:paraId="20C744BC" w14:textId="77777777" w:rsidR="007A7FB0" w:rsidRPr="007A7FB0" w:rsidRDefault="007A7FB0" w:rsidP="007A7FB0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</w:t>
      </w:r>
      <w:r w:rsidRPr="007A7FB0">
        <w:rPr>
          <w:rFonts w:ascii="微软雅黑" w:eastAsia="微软雅黑" w:hAnsi="微软雅黑" w:hint="eastAsia"/>
        </w:rPr>
        <w:t>Power BI安装和配置</w:t>
      </w:r>
    </w:p>
    <w:p w14:paraId="17A4992C" w14:textId="77777777" w:rsidR="007A7FB0" w:rsidRPr="007A7FB0" w:rsidRDefault="007A7FB0" w:rsidP="007A7FB0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</w:t>
      </w:r>
      <w:r w:rsidRPr="007A7FB0">
        <w:rPr>
          <w:rFonts w:ascii="微软雅黑" w:eastAsia="微软雅黑" w:hAnsi="微软雅黑" w:hint="eastAsia"/>
        </w:rPr>
        <w:t>Power BI环境配置及应用技巧</w:t>
      </w:r>
    </w:p>
    <w:p w14:paraId="2094DB4B" w14:textId="77777777" w:rsidR="007A7FB0" w:rsidRPr="007A7FB0" w:rsidRDefault="007A7FB0" w:rsidP="007A7FB0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</w:t>
      </w:r>
      <w:r w:rsidRPr="007A7FB0">
        <w:rPr>
          <w:rFonts w:ascii="微软雅黑" w:eastAsia="微软雅黑" w:hAnsi="微软雅黑" w:hint="eastAsia"/>
        </w:rPr>
        <w:t>Power BI的界面与工作流程</w:t>
      </w:r>
    </w:p>
    <w:p w14:paraId="09AD8977" w14:textId="77777777" w:rsidR="007A7FB0" w:rsidRPr="007A7FB0" w:rsidRDefault="007A7FB0" w:rsidP="007A7FB0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</w:t>
      </w:r>
      <w:r w:rsidRPr="007A7FB0">
        <w:rPr>
          <w:rFonts w:ascii="微软雅黑" w:eastAsia="微软雅黑" w:hAnsi="微软雅黑" w:hint="eastAsia"/>
        </w:rPr>
        <w:t>Power BI组件与报表设计流程</w:t>
      </w:r>
    </w:p>
    <w:p w14:paraId="617F5D11" w14:textId="77777777" w:rsidR="007A7FB0" w:rsidRPr="007A7FB0" w:rsidRDefault="007A7FB0" w:rsidP="007A7FB0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</w:t>
      </w:r>
      <w:r w:rsidRPr="007A7FB0">
        <w:rPr>
          <w:rFonts w:ascii="微软雅黑" w:eastAsia="微软雅黑" w:hAnsi="微软雅黑" w:hint="eastAsia"/>
        </w:rPr>
        <w:t>数据可视化解决方案应用解析</w:t>
      </w:r>
    </w:p>
    <w:p w14:paraId="6E222FE9" w14:textId="77777777" w:rsidR="007A7FB0" w:rsidRPr="007A7FB0" w:rsidRDefault="007A7FB0" w:rsidP="007A7FB0">
      <w:pPr>
        <w:snapToGrid w:val="0"/>
        <w:spacing w:before="240"/>
        <w:rPr>
          <w:rFonts w:ascii="微软雅黑" w:eastAsia="微软雅黑" w:hAnsi="微软雅黑"/>
          <w:b/>
          <w:sz w:val="22"/>
        </w:rPr>
      </w:pPr>
      <w:r w:rsidRPr="007A7FB0">
        <w:rPr>
          <w:rFonts w:ascii="微软雅黑" w:eastAsia="微软雅黑" w:hAnsi="微软雅黑" w:hint="eastAsia"/>
          <w:b/>
          <w:sz w:val="22"/>
        </w:rPr>
        <w:t>二、Power Query 数据清洗与预处理</w:t>
      </w:r>
    </w:p>
    <w:p w14:paraId="3094FC93" w14:textId="77777777" w:rsidR="007A7FB0" w:rsidRPr="007A7FB0" w:rsidRDefault="007A7FB0" w:rsidP="007A7FB0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 w:rsidRPr="007A7FB0">
        <w:rPr>
          <w:rFonts w:ascii="微软雅黑" w:eastAsia="微软雅黑" w:hAnsi="微软雅黑" w:hint="eastAsia"/>
        </w:rPr>
        <w:t>1、Power Query</w:t>
      </w:r>
      <w:r>
        <w:rPr>
          <w:rFonts w:ascii="微软雅黑" w:eastAsia="微软雅黑" w:hAnsi="微软雅黑" w:hint="eastAsia"/>
        </w:rPr>
        <w:t>工具加载</w:t>
      </w:r>
    </w:p>
    <w:p w14:paraId="5EAA61DA" w14:textId="77777777" w:rsidR="007A7FB0" w:rsidRPr="007A7FB0" w:rsidRDefault="007A7FB0" w:rsidP="007A7FB0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</w:t>
      </w:r>
      <w:r w:rsidRPr="007A7FB0">
        <w:rPr>
          <w:rFonts w:ascii="微软雅黑" w:eastAsia="微软雅黑" w:hAnsi="微软雅黑" w:hint="eastAsia"/>
        </w:rPr>
        <w:t>Power Query数据导入技巧</w:t>
      </w:r>
    </w:p>
    <w:p w14:paraId="4978C8DA" w14:textId="77777777" w:rsidR="007A7FB0" w:rsidRPr="007A7FB0" w:rsidRDefault="007A7FB0" w:rsidP="007A7FB0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</w:t>
      </w:r>
      <w:r w:rsidRPr="007A7FB0">
        <w:rPr>
          <w:rFonts w:ascii="微软雅黑" w:eastAsia="微软雅黑" w:hAnsi="微软雅黑" w:hint="eastAsia"/>
        </w:rPr>
        <w:t>Power Query外部数据获取方法</w:t>
      </w:r>
    </w:p>
    <w:p w14:paraId="39BE392C" w14:textId="77777777" w:rsidR="007A7FB0" w:rsidRDefault="007A7FB0" w:rsidP="007A7FB0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</w:t>
      </w:r>
      <w:r w:rsidRPr="007A7FB0">
        <w:rPr>
          <w:rFonts w:ascii="微软雅黑" w:eastAsia="微软雅黑" w:hAnsi="微软雅黑" w:hint="eastAsia"/>
        </w:rPr>
        <w:t>Power Query查询编辑器详解</w:t>
      </w:r>
    </w:p>
    <w:p w14:paraId="51A42EFD" w14:textId="77777777" w:rsidR="007A7FB0" w:rsidRPr="007A7FB0" w:rsidRDefault="007A7FB0" w:rsidP="007A7FB0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2、数据清洗处理</w:t>
      </w:r>
    </w:p>
    <w:p w14:paraId="22AB903B" w14:textId="77777777" w:rsidR="007A7FB0" w:rsidRPr="007A7FB0" w:rsidRDefault="007A7FB0" w:rsidP="007A7FB0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</w:t>
      </w:r>
      <w:r w:rsidRPr="007A7FB0">
        <w:rPr>
          <w:rFonts w:ascii="微软雅黑" w:eastAsia="微软雅黑" w:hAnsi="微软雅黑" w:hint="eastAsia"/>
        </w:rPr>
        <w:t>数据的行列管理及筛选</w:t>
      </w:r>
    </w:p>
    <w:p w14:paraId="2AC8E5A0" w14:textId="77777777" w:rsidR="007A7FB0" w:rsidRPr="007A7FB0" w:rsidRDefault="007A7FB0" w:rsidP="007A7FB0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</w:t>
      </w:r>
      <w:r w:rsidRPr="007A7FB0">
        <w:rPr>
          <w:rFonts w:ascii="微软雅黑" w:eastAsia="微软雅黑" w:hAnsi="微软雅黑" w:hint="eastAsia"/>
        </w:rPr>
        <w:t>数据格式的转换</w:t>
      </w:r>
    </w:p>
    <w:p w14:paraId="781DFBD2" w14:textId="77777777" w:rsidR="007A7FB0" w:rsidRPr="007A7FB0" w:rsidRDefault="007A7FB0" w:rsidP="007A7FB0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</w:t>
      </w:r>
      <w:r w:rsidRPr="007A7FB0">
        <w:rPr>
          <w:rFonts w:ascii="微软雅黑" w:eastAsia="微软雅黑" w:hAnsi="微软雅黑" w:hint="eastAsia"/>
        </w:rPr>
        <w:t>数据的拆分、合并、提取</w:t>
      </w:r>
    </w:p>
    <w:p w14:paraId="3152992E" w14:textId="77777777" w:rsidR="007A7FB0" w:rsidRPr="007A7FB0" w:rsidRDefault="007A7FB0" w:rsidP="007A7FB0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</w:t>
      </w:r>
      <w:r w:rsidRPr="007A7FB0">
        <w:rPr>
          <w:rFonts w:ascii="微软雅黑" w:eastAsia="微软雅黑" w:hAnsi="微软雅黑" w:hint="eastAsia"/>
        </w:rPr>
        <w:t>透视和逆透视（一维二维互转）</w:t>
      </w:r>
    </w:p>
    <w:p w14:paraId="48CB5725" w14:textId="77777777" w:rsidR="007A7FB0" w:rsidRPr="007A7FB0" w:rsidRDefault="007A7FB0" w:rsidP="007A7FB0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</w:t>
      </w:r>
      <w:r w:rsidRPr="007A7FB0">
        <w:rPr>
          <w:rFonts w:ascii="微软雅黑" w:eastAsia="微软雅黑" w:hAnsi="微软雅黑" w:hint="eastAsia"/>
        </w:rPr>
        <w:t>日期和时间的整理</w:t>
      </w:r>
    </w:p>
    <w:p w14:paraId="3BDB13B0" w14:textId="77777777" w:rsidR="007A7FB0" w:rsidRPr="007A7FB0" w:rsidRDefault="007A7FB0" w:rsidP="007A7FB0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</w:t>
      </w:r>
      <w:r w:rsidRPr="007A7FB0">
        <w:rPr>
          <w:rFonts w:ascii="微软雅黑" w:eastAsia="微软雅黑" w:hAnsi="微软雅黑" w:hint="eastAsia"/>
        </w:rPr>
        <w:t>相同或不同工作簿的多表汇总</w:t>
      </w:r>
    </w:p>
    <w:p w14:paraId="5E8F1A55" w14:textId="77777777" w:rsidR="007A7FB0" w:rsidRPr="007A7FB0" w:rsidRDefault="007A7FB0" w:rsidP="007A7FB0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</w:t>
      </w:r>
      <w:r w:rsidRPr="007A7FB0">
        <w:rPr>
          <w:rFonts w:ascii="微软雅黑" w:eastAsia="微软雅黑" w:hAnsi="微软雅黑" w:hint="eastAsia"/>
        </w:rPr>
        <w:t>源表更新汇总表自动更新</w:t>
      </w:r>
    </w:p>
    <w:p w14:paraId="32F20F17" w14:textId="77777777" w:rsidR="007A7FB0" w:rsidRPr="007A7FB0" w:rsidRDefault="007A7FB0" w:rsidP="007A7FB0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</w:t>
      </w:r>
      <w:r w:rsidRPr="007A7FB0">
        <w:rPr>
          <w:rFonts w:ascii="微软雅黑" w:eastAsia="微软雅黑" w:hAnsi="微软雅黑" w:hint="eastAsia"/>
        </w:rPr>
        <w:t>追加查询：多张工作表的纵向合并</w:t>
      </w:r>
    </w:p>
    <w:p w14:paraId="0B39A187" w14:textId="77777777" w:rsidR="007A7FB0" w:rsidRPr="007A7FB0" w:rsidRDefault="007A7FB0" w:rsidP="007A7FB0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</w:t>
      </w:r>
      <w:r w:rsidRPr="007A7FB0">
        <w:rPr>
          <w:rFonts w:ascii="微软雅黑" w:eastAsia="微软雅黑" w:hAnsi="微软雅黑" w:hint="eastAsia"/>
        </w:rPr>
        <w:t>合并查询：多张工作表的横向合并</w:t>
      </w:r>
    </w:p>
    <w:p w14:paraId="3CF6660D" w14:textId="77777777" w:rsidR="007A7FB0" w:rsidRPr="007A7FB0" w:rsidRDefault="007A7FB0" w:rsidP="007A7FB0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lastRenderedPageBreak/>
        <w:t>※</w:t>
      </w:r>
      <w:r w:rsidRPr="007A7FB0">
        <w:rPr>
          <w:rFonts w:ascii="微软雅黑" w:eastAsia="微软雅黑" w:hAnsi="微软雅黑" w:hint="eastAsia"/>
        </w:rPr>
        <w:t>合并查询中的联接类型介绍</w:t>
      </w:r>
    </w:p>
    <w:p w14:paraId="53B5C86E" w14:textId="77777777" w:rsidR="007A7FB0" w:rsidRPr="007A7FB0" w:rsidRDefault="007A7FB0" w:rsidP="007A7FB0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</w:t>
      </w:r>
      <w:r w:rsidRPr="007A7FB0">
        <w:rPr>
          <w:rFonts w:ascii="微软雅黑" w:eastAsia="微软雅黑" w:hAnsi="微软雅黑" w:hint="eastAsia"/>
        </w:rPr>
        <w:t>从Excel工作薄汇总</w:t>
      </w:r>
    </w:p>
    <w:p w14:paraId="7FD6F747" w14:textId="77777777" w:rsidR="007A7FB0" w:rsidRPr="007A7FB0" w:rsidRDefault="007A7FB0" w:rsidP="007A7FB0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</w:t>
      </w:r>
      <w:r w:rsidRPr="007A7FB0">
        <w:rPr>
          <w:rFonts w:ascii="微软雅黑" w:eastAsia="微软雅黑" w:hAnsi="微软雅黑" w:hint="eastAsia"/>
        </w:rPr>
        <w:t>从文件夹合并多个Excel</w:t>
      </w:r>
    </w:p>
    <w:p w14:paraId="74D95E65" w14:textId="77777777" w:rsidR="007A7FB0" w:rsidRPr="007A7FB0" w:rsidRDefault="007A7FB0" w:rsidP="007A7FB0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</w:t>
      </w:r>
      <w:r w:rsidRPr="007A7FB0">
        <w:rPr>
          <w:rFonts w:ascii="微软雅黑" w:eastAsia="微软雅黑" w:hAnsi="微软雅黑" w:hint="eastAsia"/>
        </w:rPr>
        <w:t>与Power Pivot的配合</w:t>
      </w:r>
    </w:p>
    <w:p w14:paraId="52072F6B" w14:textId="77777777" w:rsidR="007A7FB0" w:rsidRPr="007A7FB0" w:rsidRDefault="007A7FB0" w:rsidP="007A7FB0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</w:t>
      </w:r>
      <w:r w:rsidRPr="007A7FB0">
        <w:rPr>
          <w:rFonts w:ascii="微软雅黑" w:eastAsia="微软雅黑" w:hAnsi="微软雅黑" w:hint="eastAsia"/>
        </w:rPr>
        <w:t>加载到模型</w:t>
      </w:r>
    </w:p>
    <w:p w14:paraId="78B2F6E8" w14:textId="77777777" w:rsidR="007A7FB0" w:rsidRDefault="007A7FB0" w:rsidP="007A7FB0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</w:t>
      </w:r>
      <w:r w:rsidRPr="007A7FB0">
        <w:rPr>
          <w:rFonts w:ascii="微软雅黑" w:eastAsia="微软雅黑" w:hAnsi="微软雅黑" w:hint="eastAsia"/>
        </w:rPr>
        <w:t>数据的刷新</w:t>
      </w:r>
    </w:p>
    <w:p w14:paraId="04B716B9" w14:textId="77777777" w:rsidR="007A7FB0" w:rsidRPr="007A7FB0" w:rsidRDefault="007A7FB0" w:rsidP="007A7FB0">
      <w:pPr>
        <w:snapToGrid w:val="0"/>
        <w:spacing w:before="240"/>
        <w:rPr>
          <w:rFonts w:ascii="微软雅黑" w:eastAsia="微软雅黑" w:hAnsi="微软雅黑"/>
          <w:b/>
          <w:sz w:val="22"/>
        </w:rPr>
      </w:pPr>
      <w:r w:rsidRPr="007A7FB0">
        <w:rPr>
          <w:rFonts w:ascii="微软雅黑" w:eastAsia="微软雅黑" w:hAnsi="微软雅黑" w:hint="eastAsia"/>
          <w:b/>
          <w:sz w:val="22"/>
        </w:rPr>
        <w:t>三、数据分析模型及Power Pivot数据建模</w:t>
      </w:r>
    </w:p>
    <w:p w14:paraId="7EEF752B" w14:textId="77777777" w:rsidR="007A7FB0" w:rsidRPr="007A7FB0" w:rsidRDefault="007A7FB0" w:rsidP="007A7FB0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1、</w:t>
      </w:r>
      <w:r w:rsidRPr="007A7FB0">
        <w:rPr>
          <w:rFonts w:ascii="微软雅黑" w:eastAsia="微软雅黑" w:hAnsi="微软雅黑" w:hint="eastAsia"/>
        </w:rPr>
        <w:t>数据模型介绍</w:t>
      </w:r>
    </w:p>
    <w:p w14:paraId="436EFB24" w14:textId="77777777" w:rsidR="007A7FB0" w:rsidRPr="007A7FB0" w:rsidRDefault="007A7FB0" w:rsidP="007A7FB0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</w:t>
      </w:r>
      <w:r w:rsidRPr="007A7FB0">
        <w:rPr>
          <w:rFonts w:ascii="微软雅黑" w:eastAsia="微软雅黑" w:hAnsi="微软雅黑" w:hint="eastAsia"/>
        </w:rPr>
        <w:t>建立模型关系结构</w:t>
      </w:r>
    </w:p>
    <w:p w14:paraId="13A56C1F" w14:textId="77777777" w:rsidR="007A7FB0" w:rsidRPr="007A7FB0" w:rsidRDefault="007A7FB0" w:rsidP="007A7FB0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</w:t>
      </w:r>
      <w:r w:rsidRPr="007A7FB0">
        <w:rPr>
          <w:rFonts w:ascii="微软雅黑" w:eastAsia="微软雅黑" w:hAnsi="微软雅黑" w:hint="eastAsia"/>
        </w:rPr>
        <w:t>日期表作用与编辑</w:t>
      </w:r>
    </w:p>
    <w:p w14:paraId="4C31A525" w14:textId="77777777" w:rsidR="007A7FB0" w:rsidRPr="007A7FB0" w:rsidRDefault="007A7FB0" w:rsidP="007A7FB0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</w:t>
      </w:r>
      <w:r w:rsidRPr="007A7FB0">
        <w:rPr>
          <w:rFonts w:ascii="微软雅黑" w:eastAsia="微软雅黑" w:hAnsi="微软雅黑" w:hint="eastAsia"/>
        </w:rPr>
        <w:t>度量值计算应用技巧</w:t>
      </w:r>
    </w:p>
    <w:p w14:paraId="27996C03" w14:textId="77777777" w:rsidR="007A7FB0" w:rsidRPr="007A7FB0" w:rsidRDefault="007A7FB0" w:rsidP="007A7FB0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2、</w:t>
      </w:r>
      <w:r w:rsidRPr="007A7FB0">
        <w:rPr>
          <w:rFonts w:ascii="微软雅黑" w:eastAsia="微软雅黑" w:hAnsi="微软雅黑" w:hint="eastAsia"/>
        </w:rPr>
        <w:t>Power Pivot创建数据模型</w:t>
      </w:r>
    </w:p>
    <w:p w14:paraId="556867B2" w14:textId="77777777" w:rsidR="007A7FB0" w:rsidRPr="007A7FB0" w:rsidRDefault="007A7FB0" w:rsidP="007A7FB0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</w:t>
      </w:r>
      <w:r w:rsidRPr="007A7FB0">
        <w:rPr>
          <w:rFonts w:ascii="微软雅黑" w:eastAsia="微软雅黑" w:hAnsi="微软雅黑" w:hint="eastAsia"/>
        </w:rPr>
        <w:t>各版本的加载方法介绍</w:t>
      </w:r>
    </w:p>
    <w:p w14:paraId="215F05D0" w14:textId="77777777" w:rsidR="007A7FB0" w:rsidRPr="007A7FB0" w:rsidRDefault="007A7FB0" w:rsidP="007A7FB0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</w:t>
      </w:r>
      <w:r w:rsidRPr="007A7FB0">
        <w:rPr>
          <w:rFonts w:ascii="微软雅黑" w:eastAsia="微软雅黑" w:hAnsi="微软雅黑" w:hint="eastAsia"/>
        </w:rPr>
        <w:t>加载数据到Power Pivot</w:t>
      </w:r>
    </w:p>
    <w:p w14:paraId="556EB07D" w14:textId="77777777" w:rsidR="007A7FB0" w:rsidRPr="007A7FB0" w:rsidRDefault="007A7FB0" w:rsidP="007A7FB0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</w:t>
      </w:r>
      <w:r w:rsidRPr="007A7FB0">
        <w:rPr>
          <w:rFonts w:ascii="微软雅黑" w:eastAsia="微软雅黑" w:hAnsi="微软雅黑" w:hint="eastAsia"/>
        </w:rPr>
        <w:t>加载同一工作簿的工作表</w:t>
      </w:r>
    </w:p>
    <w:p w14:paraId="12758088" w14:textId="77777777" w:rsidR="007A7FB0" w:rsidRPr="007A7FB0" w:rsidRDefault="007A7FB0" w:rsidP="007A7FB0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</w:t>
      </w:r>
      <w:r w:rsidRPr="007A7FB0">
        <w:rPr>
          <w:rFonts w:ascii="微软雅黑" w:eastAsia="微软雅黑" w:hAnsi="微软雅黑" w:hint="eastAsia"/>
        </w:rPr>
        <w:t>加载不同工作簿的工作表</w:t>
      </w:r>
    </w:p>
    <w:p w14:paraId="40D0A212" w14:textId="77777777" w:rsidR="007A7FB0" w:rsidRPr="007A7FB0" w:rsidRDefault="007A7FB0" w:rsidP="007A7FB0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</w:t>
      </w:r>
      <w:r w:rsidRPr="007A7FB0">
        <w:rPr>
          <w:rFonts w:ascii="微软雅黑" w:eastAsia="微软雅黑" w:hAnsi="微软雅黑" w:hint="eastAsia"/>
        </w:rPr>
        <w:t>从剪贴板加载数据</w:t>
      </w:r>
    </w:p>
    <w:p w14:paraId="1EE65D04" w14:textId="77777777" w:rsidR="007A7FB0" w:rsidRPr="007A7FB0" w:rsidRDefault="007A7FB0" w:rsidP="007A7FB0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</w:t>
      </w:r>
      <w:r w:rsidRPr="007A7FB0">
        <w:rPr>
          <w:rFonts w:ascii="微软雅黑" w:eastAsia="微软雅黑" w:hAnsi="微软雅黑" w:hint="eastAsia"/>
        </w:rPr>
        <w:t>认识Power Pivot界面和常用概念</w:t>
      </w:r>
    </w:p>
    <w:p w14:paraId="068B1914" w14:textId="77777777" w:rsidR="007A7FB0" w:rsidRPr="007A7FB0" w:rsidRDefault="007A7FB0" w:rsidP="007A7FB0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</w:t>
      </w:r>
      <w:r w:rsidRPr="007A7FB0">
        <w:rPr>
          <w:rFonts w:ascii="微软雅黑" w:eastAsia="微软雅黑" w:hAnsi="微软雅黑" w:hint="eastAsia"/>
        </w:rPr>
        <w:t>操作界面和选项卡介绍</w:t>
      </w:r>
    </w:p>
    <w:p w14:paraId="214DD7B4" w14:textId="77777777" w:rsidR="007A7FB0" w:rsidRDefault="007A7FB0" w:rsidP="007A7FB0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</w:t>
      </w:r>
      <w:r w:rsidRPr="007A7FB0">
        <w:rPr>
          <w:rFonts w:ascii="微软雅黑" w:eastAsia="微软雅黑" w:hAnsi="微软雅黑" w:hint="eastAsia"/>
        </w:rPr>
        <w:t>创建多表数据模型</w:t>
      </w:r>
    </w:p>
    <w:p w14:paraId="4258DA26" w14:textId="77777777" w:rsidR="007A7FB0" w:rsidRDefault="007A7FB0" w:rsidP="007A7FB0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3</w:t>
      </w:r>
      <w:r>
        <w:rPr>
          <w:rFonts w:ascii="微软雅黑" w:eastAsia="微软雅黑" w:hAnsi="微软雅黑"/>
        </w:rPr>
        <w:t>.</w:t>
      </w:r>
      <w:r w:rsidRPr="00AF01B7">
        <w:rPr>
          <w:rFonts w:ascii="微软雅黑" w:eastAsia="微软雅黑" w:hAnsi="微软雅黑" w:hint="eastAsia"/>
        </w:rPr>
        <w:t>PowerPivot</w:t>
      </w:r>
      <w:r>
        <w:rPr>
          <w:rFonts w:ascii="微软雅黑" w:eastAsia="微软雅黑" w:hAnsi="微软雅黑" w:hint="eastAsia"/>
        </w:rPr>
        <w:t>连接</w:t>
      </w:r>
      <w:r w:rsidRPr="00AF01B7">
        <w:rPr>
          <w:rFonts w:ascii="微软雅黑" w:eastAsia="微软雅黑" w:hAnsi="微软雅黑" w:hint="eastAsia"/>
        </w:rPr>
        <w:t>关系型表</w:t>
      </w:r>
    </w:p>
    <w:p w14:paraId="65B5C1C3" w14:textId="77777777" w:rsidR="007A7FB0" w:rsidRPr="003B727C" w:rsidRDefault="007A7FB0" w:rsidP="007A7FB0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</w:t>
      </w:r>
      <w:r w:rsidRPr="003B727C">
        <w:rPr>
          <w:rFonts w:ascii="微软雅黑" w:eastAsia="微软雅黑" w:hAnsi="微软雅黑" w:hint="eastAsia"/>
        </w:rPr>
        <w:t>连接关系型表</w:t>
      </w:r>
      <w:r>
        <w:rPr>
          <w:rFonts w:ascii="微软雅黑" w:eastAsia="微软雅黑" w:hAnsi="微软雅黑" w:hint="eastAsia"/>
        </w:rPr>
        <w:t>技巧</w:t>
      </w:r>
    </w:p>
    <w:p w14:paraId="08D74D81" w14:textId="77777777" w:rsidR="007A7FB0" w:rsidRPr="003B727C" w:rsidRDefault="007A7FB0" w:rsidP="007A7FB0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</w:t>
      </w:r>
      <w:r w:rsidRPr="003B727C">
        <w:rPr>
          <w:rFonts w:ascii="微软雅黑" w:eastAsia="微软雅黑" w:hAnsi="微软雅黑" w:hint="eastAsia"/>
        </w:rPr>
        <w:t>认识RELATED函数</w:t>
      </w:r>
    </w:p>
    <w:p w14:paraId="46C50469" w14:textId="77777777" w:rsidR="007A7FB0" w:rsidRDefault="007A7FB0" w:rsidP="007A7FB0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4</w:t>
      </w:r>
      <w:r>
        <w:rPr>
          <w:rFonts w:ascii="微软雅黑" w:eastAsia="微软雅黑" w:hAnsi="微软雅黑"/>
        </w:rPr>
        <w:t>.</w:t>
      </w:r>
      <w:r w:rsidRPr="00AF01B7">
        <w:rPr>
          <w:rFonts w:ascii="微软雅黑" w:eastAsia="微软雅黑" w:hAnsi="微软雅黑" w:hint="eastAsia"/>
        </w:rPr>
        <w:t>数据分析表达式（DAX）</w:t>
      </w:r>
    </w:p>
    <w:p w14:paraId="0F4712FA" w14:textId="77777777" w:rsidR="007A7FB0" w:rsidRPr="003B727C" w:rsidRDefault="007A7FB0" w:rsidP="007A7FB0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</w:t>
      </w:r>
      <w:r w:rsidRPr="003B727C">
        <w:rPr>
          <w:rFonts w:ascii="微软雅黑" w:eastAsia="微软雅黑" w:hAnsi="微软雅黑" w:hint="eastAsia"/>
        </w:rPr>
        <w:t>认识数据分析表达式（DAX）</w:t>
      </w:r>
    </w:p>
    <w:p w14:paraId="34AFCAB3" w14:textId="77777777" w:rsidR="007A7FB0" w:rsidRPr="003B727C" w:rsidRDefault="007A7FB0" w:rsidP="007A7FB0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</w:t>
      </w:r>
      <w:r w:rsidRPr="003B727C">
        <w:rPr>
          <w:rFonts w:ascii="微软雅黑" w:eastAsia="微软雅黑" w:hAnsi="微软雅黑" w:hint="eastAsia"/>
        </w:rPr>
        <w:t>数据分析表达式（DAX）</w:t>
      </w:r>
      <w:r>
        <w:rPr>
          <w:rFonts w:ascii="微软雅黑" w:eastAsia="微软雅黑" w:hAnsi="微软雅黑" w:hint="eastAsia"/>
        </w:rPr>
        <w:t>案例解析</w:t>
      </w:r>
    </w:p>
    <w:p w14:paraId="5700129D" w14:textId="77777777" w:rsidR="007A7FB0" w:rsidRPr="007A7FB0" w:rsidRDefault="007A7FB0" w:rsidP="007A7FB0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</w:t>
      </w:r>
      <w:r w:rsidRPr="007A7FB0">
        <w:rPr>
          <w:rFonts w:ascii="微软雅黑" w:eastAsia="微软雅黑" w:hAnsi="微软雅黑" w:hint="eastAsia"/>
        </w:rPr>
        <w:t>Power Pivot 中的计算列和度量值</w:t>
      </w:r>
    </w:p>
    <w:p w14:paraId="38D6E5DB" w14:textId="77777777" w:rsidR="007A7FB0" w:rsidRPr="007A7FB0" w:rsidRDefault="007A7FB0" w:rsidP="007A7FB0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lastRenderedPageBreak/>
        <w:t>※</w:t>
      </w:r>
      <w:r w:rsidRPr="007A7FB0">
        <w:rPr>
          <w:rFonts w:ascii="微软雅黑" w:eastAsia="微软雅黑" w:hAnsi="微软雅黑" w:hint="eastAsia"/>
        </w:rPr>
        <w:t>生成数据分析报告</w:t>
      </w:r>
    </w:p>
    <w:p w14:paraId="273CCDB7" w14:textId="77777777" w:rsidR="007A7FB0" w:rsidRPr="007A7FB0" w:rsidRDefault="007A7FB0" w:rsidP="007A7FB0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</w:t>
      </w:r>
      <w:r w:rsidRPr="007A7FB0">
        <w:rPr>
          <w:rFonts w:ascii="微软雅黑" w:eastAsia="微软雅黑" w:hAnsi="微软雅黑" w:hint="eastAsia"/>
        </w:rPr>
        <w:t>与Power View结合，创建交互式数据可视化分析视图</w:t>
      </w:r>
    </w:p>
    <w:p w14:paraId="62ACA013" w14:textId="77777777" w:rsidR="007A7FB0" w:rsidRPr="007A7FB0" w:rsidRDefault="007A7FB0" w:rsidP="007A7FB0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</w:t>
      </w:r>
      <w:r w:rsidRPr="007A7FB0">
        <w:rPr>
          <w:rFonts w:ascii="微软雅黑" w:eastAsia="微软雅黑" w:hAnsi="微软雅黑" w:hint="eastAsia"/>
        </w:rPr>
        <w:t>在 Power View 中使用数据绑定的图像</w:t>
      </w:r>
    </w:p>
    <w:p w14:paraId="1385D465" w14:textId="77777777" w:rsidR="007A7FB0" w:rsidRPr="007A7FB0" w:rsidRDefault="007A7FB0" w:rsidP="007A7FB0">
      <w:pPr>
        <w:snapToGrid w:val="0"/>
        <w:spacing w:before="240"/>
        <w:rPr>
          <w:rFonts w:ascii="微软雅黑" w:eastAsia="微软雅黑" w:hAnsi="微软雅黑"/>
          <w:b/>
          <w:sz w:val="22"/>
        </w:rPr>
      </w:pPr>
      <w:r w:rsidRPr="007A7FB0">
        <w:rPr>
          <w:rFonts w:ascii="微软雅黑" w:eastAsia="微软雅黑" w:hAnsi="微软雅黑" w:hint="eastAsia"/>
          <w:b/>
          <w:sz w:val="22"/>
        </w:rPr>
        <w:t>四、可视化报表设计应用</w:t>
      </w:r>
    </w:p>
    <w:p w14:paraId="1031D1DA" w14:textId="77777777" w:rsidR="007A7FB0" w:rsidRPr="007A7FB0" w:rsidRDefault="007A7FB0" w:rsidP="007A7FB0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</w:t>
      </w:r>
      <w:r w:rsidRPr="007A7FB0">
        <w:rPr>
          <w:rFonts w:ascii="微软雅黑" w:eastAsia="微软雅黑" w:hAnsi="微软雅黑" w:hint="eastAsia"/>
        </w:rPr>
        <w:t>常规可视化报表设计</w:t>
      </w:r>
    </w:p>
    <w:p w14:paraId="624C63A5" w14:textId="77777777" w:rsidR="007A7FB0" w:rsidRPr="007A7FB0" w:rsidRDefault="007A7FB0" w:rsidP="007A7FB0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</w:t>
      </w:r>
      <w:r w:rsidRPr="007A7FB0">
        <w:rPr>
          <w:rFonts w:ascii="微软雅黑" w:eastAsia="微软雅黑" w:hAnsi="微软雅黑" w:hint="eastAsia"/>
        </w:rPr>
        <w:t>报表交互分析与动态呈现功能</w:t>
      </w:r>
    </w:p>
    <w:p w14:paraId="2797ADC6" w14:textId="77777777" w:rsidR="007A7FB0" w:rsidRPr="007A7FB0" w:rsidRDefault="007A7FB0" w:rsidP="007A7FB0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</w:t>
      </w:r>
      <w:r w:rsidRPr="007A7FB0">
        <w:rPr>
          <w:rFonts w:ascii="微软雅黑" w:eastAsia="微软雅黑" w:hAnsi="微软雅黑" w:hint="eastAsia"/>
        </w:rPr>
        <w:t>可视化图表应用设计</w:t>
      </w:r>
    </w:p>
    <w:p w14:paraId="00F24FF0" w14:textId="77777777" w:rsidR="007A7FB0" w:rsidRPr="007A7FB0" w:rsidRDefault="007A7FB0" w:rsidP="007A7FB0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</w:t>
      </w:r>
      <w:r w:rsidRPr="007A7FB0">
        <w:rPr>
          <w:rFonts w:ascii="微软雅黑" w:eastAsia="微软雅黑" w:hAnsi="微软雅黑" w:hint="eastAsia"/>
        </w:rPr>
        <w:t>散点图应用案例分析</w:t>
      </w:r>
    </w:p>
    <w:p w14:paraId="6AF156D8" w14:textId="77777777" w:rsidR="007A7FB0" w:rsidRPr="007A7FB0" w:rsidRDefault="007A7FB0" w:rsidP="007A7FB0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</w:t>
      </w:r>
      <w:r w:rsidRPr="007A7FB0">
        <w:rPr>
          <w:rFonts w:ascii="微软雅黑" w:eastAsia="微软雅黑" w:hAnsi="微软雅黑" w:hint="eastAsia"/>
        </w:rPr>
        <w:t>分解树应用案例分析</w:t>
      </w:r>
    </w:p>
    <w:p w14:paraId="479D8033" w14:textId="77777777" w:rsidR="007A7FB0" w:rsidRPr="007A7FB0" w:rsidRDefault="007A7FB0" w:rsidP="007A7FB0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</w:t>
      </w:r>
      <w:r w:rsidRPr="007A7FB0">
        <w:rPr>
          <w:rFonts w:ascii="微软雅黑" w:eastAsia="微软雅黑" w:hAnsi="微软雅黑" w:hint="eastAsia"/>
        </w:rPr>
        <w:t>数据地图应用案例分析</w:t>
      </w:r>
    </w:p>
    <w:p w14:paraId="004C00EB" w14:textId="77777777" w:rsidR="007A7FB0" w:rsidRPr="007A7FB0" w:rsidRDefault="007A7FB0" w:rsidP="007A7FB0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</w:t>
      </w:r>
      <w:r w:rsidRPr="007A7FB0">
        <w:rPr>
          <w:rFonts w:ascii="微软雅黑" w:eastAsia="微软雅黑" w:hAnsi="微软雅黑" w:hint="eastAsia"/>
        </w:rPr>
        <w:t>子弹图应用案例分析</w:t>
      </w:r>
    </w:p>
    <w:p w14:paraId="7ECBE96B" w14:textId="77777777" w:rsidR="007A7FB0" w:rsidRPr="007A7FB0" w:rsidRDefault="007A7FB0" w:rsidP="007A7FB0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</w:t>
      </w:r>
      <w:r w:rsidRPr="007A7FB0">
        <w:rPr>
          <w:rFonts w:ascii="微软雅黑" w:eastAsia="微软雅黑" w:hAnsi="微软雅黑" w:hint="eastAsia"/>
        </w:rPr>
        <w:t>漏斗图应用案例分析</w:t>
      </w:r>
    </w:p>
    <w:p w14:paraId="6FC6BAF6" w14:textId="77777777" w:rsidR="007A7FB0" w:rsidRPr="007A7FB0" w:rsidRDefault="007A7FB0" w:rsidP="007A7FB0">
      <w:pPr>
        <w:snapToGrid w:val="0"/>
        <w:spacing w:before="240"/>
        <w:rPr>
          <w:rFonts w:ascii="微软雅黑" w:eastAsia="微软雅黑" w:hAnsi="微软雅黑"/>
          <w:b/>
          <w:sz w:val="22"/>
        </w:rPr>
      </w:pPr>
      <w:r w:rsidRPr="007A7FB0">
        <w:rPr>
          <w:rFonts w:ascii="微软雅黑" w:eastAsia="微软雅黑" w:hAnsi="微软雅黑" w:hint="eastAsia"/>
          <w:b/>
          <w:sz w:val="22"/>
        </w:rPr>
        <w:t>五、Power BI在线报表服务应用</w:t>
      </w:r>
    </w:p>
    <w:p w14:paraId="35FF58CB" w14:textId="77777777" w:rsidR="007A7FB0" w:rsidRPr="007A7FB0" w:rsidRDefault="007A7FB0" w:rsidP="007A7FB0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</w:t>
      </w:r>
      <w:r w:rsidRPr="007A7FB0">
        <w:rPr>
          <w:rFonts w:ascii="微软雅黑" w:eastAsia="微软雅黑" w:hAnsi="微软雅黑" w:hint="eastAsia"/>
        </w:rPr>
        <w:t>Power BI在线服务介绍</w:t>
      </w:r>
    </w:p>
    <w:p w14:paraId="1FFE2D1A" w14:textId="77777777" w:rsidR="007A7FB0" w:rsidRPr="007A7FB0" w:rsidRDefault="007A7FB0" w:rsidP="007A7FB0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</w:t>
      </w:r>
      <w:r w:rsidRPr="007A7FB0">
        <w:rPr>
          <w:rFonts w:ascii="微软雅黑" w:eastAsia="微软雅黑" w:hAnsi="微软雅黑" w:hint="eastAsia"/>
        </w:rPr>
        <w:t>从Power BI Desktop发布报表案例应用</w:t>
      </w:r>
    </w:p>
    <w:p w14:paraId="7515119D" w14:textId="77777777" w:rsidR="007A7FB0" w:rsidRPr="007A7FB0" w:rsidRDefault="007A7FB0" w:rsidP="007A7FB0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</w:t>
      </w:r>
      <w:r w:rsidRPr="007A7FB0">
        <w:rPr>
          <w:rFonts w:ascii="微软雅黑" w:eastAsia="微软雅黑" w:hAnsi="微软雅黑" w:hint="eastAsia"/>
        </w:rPr>
        <w:t>应用Power BI Pro 工作区</w:t>
      </w:r>
    </w:p>
    <w:p w14:paraId="4451A5B4" w14:textId="77777777" w:rsidR="007A7FB0" w:rsidRPr="007A7FB0" w:rsidRDefault="007A7FB0" w:rsidP="007A7FB0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</w:t>
      </w:r>
      <w:r w:rsidRPr="007A7FB0">
        <w:rPr>
          <w:rFonts w:ascii="微软雅黑" w:eastAsia="微软雅黑" w:hAnsi="微软雅黑" w:hint="eastAsia"/>
        </w:rPr>
        <w:t>仪表盘创建及调试应用</w:t>
      </w:r>
    </w:p>
    <w:p w14:paraId="0B4EB300" w14:textId="77777777" w:rsidR="007A7FB0" w:rsidRPr="007A7FB0" w:rsidRDefault="007A7FB0" w:rsidP="007A7FB0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</w:t>
      </w:r>
      <w:r w:rsidRPr="007A7FB0">
        <w:rPr>
          <w:rFonts w:ascii="微软雅黑" w:eastAsia="微软雅黑" w:hAnsi="微软雅黑" w:hint="eastAsia"/>
        </w:rPr>
        <w:t>Excel报表发布</w:t>
      </w:r>
    </w:p>
    <w:p w14:paraId="6535BAD9" w14:textId="77777777" w:rsidR="007A7FB0" w:rsidRPr="007A7FB0" w:rsidRDefault="007A7FB0" w:rsidP="007A7FB0">
      <w:pPr>
        <w:pStyle w:val="a4"/>
        <w:spacing w:before="0" w:beforeAutospacing="0" w:after="0" w:afterAutospacing="0" w:line="500" w:lineRule="exact"/>
        <w:rPr>
          <w:rFonts w:ascii="微软雅黑" w:eastAsia="微软雅黑" w:hAnsi="微软雅黑"/>
        </w:rPr>
      </w:pPr>
      <w:r>
        <w:rPr>
          <w:rFonts w:ascii="微软雅黑" w:eastAsia="微软雅黑" w:hAnsi="微软雅黑" w:hint="eastAsia"/>
        </w:rPr>
        <w:t>※</w:t>
      </w:r>
      <w:r w:rsidRPr="007A7FB0">
        <w:rPr>
          <w:rFonts w:ascii="微软雅黑" w:eastAsia="微软雅黑" w:hAnsi="微软雅黑" w:hint="eastAsia"/>
        </w:rPr>
        <w:t>数据集维护应用技巧解析</w:t>
      </w:r>
    </w:p>
    <w:sectPr w:rsidR="007A7FB0" w:rsidRPr="007A7FB0" w:rsidSect="00AB0C60">
      <w:headerReference w:type="default" r:id="rId6"/>
      <w:footerReference w:type="default" r:id="rId7"/>
      <w:pgSz w:w="11906" w:h="16838"/>
      <w:pgMar w:top="1418" w:right="1418" w:bottom="1418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0E2F07B" w14:textId="77777777" w:rsidR="00B7741B" w:rsidRDefault="00B7741B" w:rsidP="001F0FDD">
      <w:r>
        <w:separator/>
      </w:r>
    </w:p>
  </w:endnote>
  <w:endnote w:type="continuationSeparator" w:id="0">
    <w:p w14:paraId="27729F84" w14:textId="77777777" w:rsidR="00B7741B" w:rsidRDefault="00B7741B" w:rsidP="001F0FD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Microsoft YaHei UI">
    <w:panose1 w:val="020B0503020204020204"/>
    <w:charset w:val="86"/>
    <w:family w:val="swiss"/>
    <w:pitch w:val="variable"/>
    <w:sig w:usb0="80000287" w:usb1="28CF3C52" w:usb2="00000016" w:usb3="00000000" w:csb0="0004001F" w:csb1="00000000"/>
  </w:font>
  <w:font w:name="微软雅黑">
    <w:panose1 w:val="020B0503020204020204"/>
    <w:charset w:val="86"/>
    <w:family w:val="swiss"/>
    <w:pitch w:val="variable"/>
    <w:sig w:usb0="80000287" w:usb1="28CF3C52" w:usb2="00000016" w:usb3="00000000" w:csb0="0004001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-1837986937"/>
      <w:docPartObj>
        <w:docPartGallery w:val="Page Numbers (Bottom of Page)"/>
        <w:docPartUnique/>
      </w:docPartObj>
    </w:sdtPr>
    <w:sdtEndPr/>
    <w:sdtContent>
      <w:p w14:paraId="0D45983E" w14:textId="77777777" w:rsidR="00435484" w:rsidRDefault="00655ABE">
        <w:pPr>
          <w:pStyle w:val="a7"/>
          <w:jc w:val="center"/>
        </w:pPr>
        <w:r>
          <w:fldChar w:fldCharType="begin"/>
        </w:r>
        <w:r w:rsidR="00D06A94">
          <w:instrText>PAGE   \* MERGEFORMAT</w:instrText>
        </w:r>
        <w:r>
          <w:fldChar w:fldCharType="separate"/>
        </w:r>
        <w:r w:rsidR="007A7FB0" w:rsidRPr="007A7FB0">
          <w:rPr>
            <w:noProof/>
            <w:lang w:val="zh-CN"/>
          </w:rPr>
          <w:t>4</w:t>
        </w:r>
        <w:r>
          <w:fldChar w:fldCharType="end"/>
        </w:r>
      </w:p>
    </w:sdtContent>
  </w:sdt>
  <w:p w14:paraId="41EE2F68" w14:textId="77777777" w:rsidR="00435484" w:rsidRDefault="00B7741B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F047241" w14:textId="77777777" w:rsidR="00B7741B" w:rsidRDefault="00B7741B" w:rsidP="001F0FDD">
      <w:r>
        <w:separator/>
      </w:r>
    </w:p>
  </w:footnote>
  <w:footnote w:type="continuationSeparator" w:id="0">
    <w:p w14:paraId="6124A5B1" w14:textId="77777777" w:rsidR="00B7741B" w:rsidRDefault="00B7741B" w:rsidP="001F0FD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rPr>
        <w:b/>
        <w:color w:val="ED7D31" w:themeColor="accent2"/>
        <w:sz w:val="24"/>
        <w:szCs w:val="24"/>
      </w:rPr>
      <w:alias w:val="标题"/>
      <w:id w:val="77738743"/>
      <w:showingPlcHdr/>
      <w:dataBinding w:prefixMappings="xmlns:ns0='http://schemas.openxmlformats.org/package/2006/metadata/core-properties' xmlns:ns1='http://purl.org/dc/elements/1.1/'" w:xpath="/ns0:coreProperties[1]/ns1:title[1]" w:storeItemID="{6C3C8BC8-F283-45AE-878A-BAB7291924A1}"/>
      <w:text/>
    </w:sdtPr>
    <w:sdtEndPr/>
    <w:sdtContent>
      <w:p w14:paraId="3F6820E7" w14:textId="77777777" w:rsidR="00074380" w:rsidRPr="00F47A20" w:rsidRDefault="007F1405" w:rsidP="00074380">
        <w:pPr>
          <w:pStyle w:val="a5"/>
          <w:pBdr>
            <w:bottom w:val="thickThinSmallGap" w:sz="24" w:space="1" w:color="823B0B" w:themeColor="accent2" w:themeShade="7F"/>
          </w:pBdr>
          <w:rPr>
            <w:rFonts w:asciiTheme="majorHAnsi" w:eastAsiaTheme="majorEastAsia" w:hAnsiTheme="majorHAnsi" w:cstheme="majorBidi"/>
            <w:color w:val="ED7D31" w:themeColor="accent2"/>
            <w:sz w:val="32"/>
            <w:szCs w:val="32"/>
          </w:rPr>
        </w:pPr>
        <w:r>
          <w:rPr>
            <w:b/>
            <w:color w:val="ED7D31" w:themeColor="accent2"/>
            <w:sz w:val="24"/>
            <w:szCs w:val="24"/>
          </w:rPr>
          <w:t xml:space="preserve">     </w:t>
        </w:r>
      </w:p>
    </w:sdtContent>
  </w:sdt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A40529"/>
    <w:rsid w:val="000505AE"/>
    <w:rsid w:val="000C5023"/>
    <w:rsid w:val="00101417"/>
    <w:rsid w:val="001A68E0"/>
    <w:rsid w:val="001F0FDD"/>
    <w:rsid w:val="00203856"/>
    <w:rsid w:val="00210657"/>
    <w:rsid w:val="00244B5E"/>
    <w:rsid w:val="003B727C"/>
    <w:rsid w:val="00482121"/>
    <w:rsid w:val="004F4C72"/>
    <w:rsid w:val="00502AAD"/>
    <w:rsid w:val="00540941"/>
    <w:rsid w:val="00616B0B"/>
    <w:rsid w:val="00655ABE"/>
    <w:rsid w:val="007A7FB0"/>
    <w:rsid w:val="007F1405"/>
    <w:rsid w:val="00835E4F"/>
    <w:rsid w:val="008C00F1"/>
    <w:rsid w:val="00A40529"/>
    <w:rsid w:val="00A60284"/>
    <w:rsid w:val="00A828F8"/>
    <w:rsid w:val="00AA188E"/>
    <w:rsid w:val="00AF01B7"/>
    <w:rsid w:val="00B7741B"/>
    <w:rsid w:val="00C8193A"/>
    <w:rsid w:val="00D06A94"/>
    <w:rsid w:val="00E105F8"/>
    <w:rsid w:val="00E14829"/>
    <w:rsid w:val="00E24BE4"/>
    <w:rsid w:val="00E70296"/>
    <w:rsid w:val="00FC2037"/>
    <w:rsid w:val="00FE619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43E5C3A"/>
  <w15:docId w15:val="{0842B15A-512D-470E-AEA5-6B8BF2EFEE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3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03856"/>
    <w:pPr>
      <w:widowControl w:val="0"/>
      <w:jc w:val="both"/>
    </w:pPr>
    <w:rPr>
      <w:rFonts w:ascii="Times New Roman" w:eastAsia="宋体" w:hAnsi="Times New Roman" w:cs="Times New Roman"/>
    </w:rPr>
  </w:style>
  <w:style w:type="paragraph" w:styleId="1">
    <w:name w:val="heading 1"/>
    <w:basedOn w:val="a"/>
    <w:next w:val="a"/>
    <w:link w:val="10"/>
    <w:uiPriority w:val="3"/>
    <w:qFormat/>
    <w:rsid w:val="00203856"/>
    <w:pPr>
      <w:keepNext/>
      <w:keepLines/>
      <w:widowControl/>
      <w:spacing w:before="240" w:after="20"/>
      <w:jc w:val="left"/>
      <w:outlineLvl w:val="0"/>
    </w:pPr>
    <w:rPr>
      <w:rFonts w:asciiTheme="majorHAnsi" w:eastAsia="Microsoft YaHei UI" w:hAnsiTheme="majorHAnsi" w:cstheme="majorBidi"/>
      <w:b/>
      <w:bCs/>
      <w:caps/>
      <w:color w:val="5B9BD5" w:themeColor="accent1"/>
      <w:sz w:val="24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3"/>
    <w:rsid w:val="00203856"/>
    <w:rPr>
      <w:rFonts w:asciiTheme="majorHAnsi" w:eastAsia="Microsoft YaHei UI" w:hAnsiTheme="majorHAnsi" w:cstheme="majorBidi"/>
      <w:b/>
      <w:bCs/>
      <w:caps/>
      <w:color w:val="5B9BD5" w:themeColor="accent1"/>
      <w:sz w:val="24"/>
      <w:szCs w:val="20"/>
    </w:rPr>
  </w:style>
  <w:style w:type="character" w:customStyle="1" w:styleId="a3">
    <w:name w:val="普通(网站) 字符"/>
    <w:link w:val="a4"/>
    <w:uiPriority w:val="99"/>
    <w:locked/>
    <w:rsid w:val="00203856"/>
    <w:rPr>
      <w:rFonts w:ascii="宋体" w:eastAsia="宋体" w:hAnsi="宋体" w:cs="宋体"/>
      <w:sz w:val="24"/>
      <w:szCs w:val="24"/>
    </w:rPr>
  </w:style>
  <w:style w:type="paragraph" w:styleId="a4">
    <w:name w:val="Normal (Web)"/>
    <w:basedOn w:val="a"/>
    <w:link w:val="a3"/>
    <w:uiPriority w:val="99"/>
    <w:unhideWhenUsed/>
    <w:rsid w:val="00203856"/>
    <w:pPr>
      <w:widowControl/>
      <w:spacing w:before="100" w:beforeAutospacing="1" w:after="100" w:afterAutospacing="1"/>
      <w:jc w:val="left"/>
    </w:pPr>
    <w:rPr>
      <w:rFonts w:ascii="宋体" w:hAnsi="宋体" w:cs="宋体"/>
      <w:sz w:val="24"/>
      <w:szCs w:val="24"/>
    </w:rPr>
  </w:style>
  <w:style w:type="paragraph" w:styleId="a5">
    <w:name w:val="header"/>
    <w:basedOn w:val="a"/>
    <w:link w:val="a6"/>
    <w:uiPriority w:val="99"/>
    <w:unhideWhenUsed/>
    <w:rsid w:val="0020385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203856"/>
    <w:rPr>
      <w:rFonts w:ascii="Times New Roman" w:eastAsia="宋体" w:hAnsi="Times New Roman" w:cs="Times New Roman"/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20385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203856"/>
    <w:rPr>
      <w:rFonts w:ascii="Times New Roman" w:eastAsia="宋体" w:hAnsi="Times New Roman" w:cs="Times New Roman"/>
      <w:sz w:val="18"/>
      <w:szCs w:val="18"/>
    </w:rPr>
  </w:style>
  <w:style w:type="character" w:styleId="a9">
    <w:name w:val="Strong"/>
    <w:basedOn w:val="a0"/>
    <w:uiPriority w:val="22"/>
    <w:qFormat/>
    <w:rsid w:val="007A7FB0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208</TotalTime>
  <Pages>1</Pages>
  <Words>273</Words>
  <Characters>1557</Characters>
  <Application>Microsoft Office Word</Application>
  <DocSecurity>0</DocSecurity>
  <Lines>12</Lines>
  <Paragraphs>3</Paragraphs>
  <ScaleCrop>false</ScaleCrop>
  <Company/>
  <LinksUpToDate>false</LinksUpToDate>
  <CharactersWithSpaces>1827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xianlei li</dc:creator>
  <cp:keywords/>
  <dc:description/>
  <cp:lastModifiedBy>xianlei li</cp:lastModifiedBy>
  <cp:revision>19</cp:revision>
  <dcterms:created xsi:type="dcterms:W3CDTF">2020-03-07T04:13:00Z</dcterms:created>
  <dcterms:modified xsi:type="dcterms:W3CDTF">2020-12-30T03:24:00Z</dcterms:modified>
</cp:coreProperties>
</file>