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240" w:line="460" w:lineRule="exact"/>
        <w:rPr>
          <w:rFonts w:hint="eastAsia" w:ascii="方正美黑简体" w:hAnsi="宋体" w:eastAsia="方正美黑简体"/>
          <w:i w:val="0"/>
          <w:color w:val="0000FF"/>
          <w:sz w:val="36"/>
          <w:szCs w:val="36"/>
        </w:rPr>
      </w:pPr>
      <w:r>
        <w:rPr>
          <w:rFonts w:hint="eastAsia" w:ascii="方正美黑简体" w:eastAsia="方正美黑简体"/>
          <w:b w:val="0"/>
          <w:bCs w:val="0"/>
          <w:i w:val="0"/>
          <w:color w:val="0000FF"/>
          <w:sz w:val="52"/>
        </w:rPr>
        <w:t>九型人格特性分析与管理</w:t>
      </w:r>
    </w:p>
    <w:p>
      <w:pPr>
        <w:shd w:val="clear" w:color="auto" w:fill="59B1F9"/>
        <w:spacing w:line="360" w:lineRule="auto"/>
        <w:rPr>
          <w:rFonts w:hint="eastAsia" w:ascii="黑体" w:eastAsia="黑体"/>
        </w:rPr>
        <w:sectPr>
          <w:headerReference r:id="rId3" w:type="default"/>
          <w:footerReference r:id="rId4" w:type="default"/>
          <w:pgSz w:w="11906" w:h="16838"/>
          <w:pgMar w:top="1089" w:right="1701" w:bottom="1440" w:left="1758" w:header="851" w:footer="992" w:gutter="0"/>
          <w:cols w:space="720" w:num="1"/>
          <w:docGrid w:type="lines" w:linePitch="312" w:charSpace="0"/>
        </w:sectPr>
      </w:pPr>
      <w:r>
        <w:rPr>
          <w:rFonts w:hint="eastAsia" w:ascii="黑体" w:eastAsia="黑体"/>
        </w:rPr>
        <w:t>课程特色：</w:t>
      </w:r>
    </w:p>
    <w:p>
      <w:pPr>
        <w:spacing w:line="240" w:lineRule="atLeast"/>
        <w:ind w:firstLine="420"/>
        <w:rPr>
          <w:rFonts w:hint="eastAsia" w:ascii="宋体" w:hAnsi="宋体"/>
        </w:rPr>
      </w:pPr>
      <w:r>
        <w:rPr>
          <w:rFonts w:hint="eastAsia" w:ascii="宋体" w:hAnsi="宋体"/>
        </w:rPr>
        <w:t>对企业自身而言，为了更好地在现有政策条件允许下，实现企业的发展并服务于社会，也需要处理好企业与政府、企业与公众、企业与媒体等各方面的关系，需要良好的企业系统与人员。无论如何对其企业的管理在于管人管事，因而企业越来越强调建立学习型的企业，越来越强调团队合作精神，因此管理的关键是对人员有更多的了解与运用；所以学习人格特性分析技巧，将使您在工作、生活中达到事半功倍的效果。</w:t>
      </w:r>
    </w:p>
    <w:p>
      <w:pPr>
        <w:spacing w:line="240" w:lineRule="atLeast"/>
        <w:ind w:firstLine="420"/>
        <w:rPr>
          <w:rFonts w:hint="eastAsia" w:ascii="宋体" w:hAnsi="宋体"/>
        </w:rPr>
      </w:pPr>
      <w:r>
        <w:rPr>
          <w:rFonts w:hint="eastAsia" w:ascii="宋体" w:hAnsi="宋体"/>
        </w:rPr>
        <w:t>本课程通过对九型人格特性分析理论的系统总结以及对众多成功人士的深入研究，总结完善的九型人格特性分析学习体系。通过学习本课程您将接受系统的人格特性分析技能训练和管理相互运用。</w:t>
      </w:r>
    </w:p>
    <w:p>
      <w:pPr>
        <w:spacing w:line="240" w:lineRule="atLeast"/>
        <w:ind w:firstLine="420"/>
        <w:rPr>
          <w:rFonts w:hint="eastAsia" w:ascii="宋体" w:hAnsi="宋体"/>
        </w:rPr>
      </w:pPr>
    </w:p>
    <w:p>
      <w:pPr>
        <w:shd w:val="clear" w:color="auto" w:fill="59B1F9"/>
        <w:spacing w:line="360" w:lineRule="auto"/>
        <w:rPr>
          <w:rFonts w:hint="eastAsia" w:ascii="黑体" w:eastAsia="黑体"/>
        </w:rPr>
        <w:sectPr>
          <w:headerReference r:id="rId5" w:type="default"/>
          <w:footerReference r:id="rId6" w:type="default"/>
          <w:type w:val="continuous"/>
          <w:pgSz w:w="11906" w:h="16838"/>
          <w:pgMar w:top="1089" w:right="1701" w:bottom="1440" w:left="1758" w:header="851" w:footer="992" w:gutter="0"/>
          <w:cols w:space="720" w:num="1"/>
          <w:docGrid w:type="lines" w:linePitch="312" w:charSpace="0"/>
        </w:sectPr>
      </w:pPr>
      <w:r>
        <w:rPr>
          <w:rFonts w:hint="eastAsia" w:ascii="黑体" w:eastAsia="黑体"/>
        </w:rPr>
        <w:t>课程大纲：</w:t>
      </w:r>
    </w:p>
    <w:p>
      <w:pPr>
        <w:adjustRightInd w:val="0"/>
        <w:snapToGrid w:val="0"/>
        <w:spacing w:before="120" w:beforeLines="50" w:line="240" w:lineRule="atLeast"/>
        <w:rPr>
          <w:rFonts w:hint="eastAsia" w:ascii="宋体" w:hAnsi="宋体"/>
          <w:b/>
          <w:bCs/>
          <w:sz w:val="21"/>
          <w:szCs w:val="21"/>
        </w:rPr>
      </w:pPr>
      <w:r>
        <w:rPr>
          <w:rFonts w:hint="eastAsia" w:ascii="宋体" w:hAnsi="宋体"/>
          <w:b/>
          <w:bCs/>
          <w:sz w:val="21"/>
          <w:szCs w:val="21"/>
        </w:rPr>
        <w:t>第一讲</w:t>
      </w:r>
      <w:r>
        <w:rPr>
          <w:rFonts w:ascii="宋体" w:hAnsi="宋体"/>
          <w:b/>
          <w:bCs/>
          <w:sz w:val="21"/>
          <w:szCs w:val="21"/>
        </w:rPr>
        <w:tab/>
      </w:r>
      <w:r>
        <w:rPr>
          <w:rFonts w:hint="eastAsia" w:ascii="宋体" w:hAnsi="宋体"/>
          <w:b/>
          <w:bCs/>
          <w:sz w:val="21"/>
          <w:szCs w:val="21"/>
        </w:rPr>
        <w:t>九型人格特性概要</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完美</w:t>
      </w:r>
      <w:r>
        <w:rPr>
          <w:rFonts w:ascii="宋体" w:hAnsi="宋体"/>
          <w:sz w:val="21"/>
          <w:szCs w:val="21"/>
        </w:rPr>
        <w:t>/</w:t>
      </w:r>
      <w:r>
        <w:rPr>
          <w:rFonts w:hint="eastAsia" w:ascii="宋体" w:hAnsi="宋体"/>
          <w:sz w:val="21"/>
          <w:szCs w:val="21"/>
        </w:rPr>
        <w:t>秩序型的特征</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助人型的特征</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成就</w:t>
      </w:r>
      <w:r>
        <w:rPr>
          <w:rFonts w:ascii="宋体" w:hAnsi="宋体"/>
          <w:sz w:val="21"/>
          <w:szCs w:val="21"/>
        </w:rPr>
        <w:t>/</w:t>
      </w:r>
      <w:r>
        <w:rPr>
          <w:rFonts w:hint="eastAsia" w:ascii="宋体" w:hAnsi="宋体"/>
          <w:sz w:val="21"/>
          <w:szCs w:val="21"/>
        </w:rPr>
        <w:t>成功型的特征</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独特</w:t>
      </w:r>
      <w:r>
        <w:rPr>
          <w:rFonts w:ascii="宋体" w:hAnsi="宋体"/>
          <w:sz w:val="21"/>
          <w:szCs w:val="21"/>
        </w:rPr>
        <w:t>/</w:t>
      </w:r>
      <w:r>
        <w:rPr>
          <w:rFonts w:hint="eastAsia" w:ascii="宋体" w:hAnsi="宋体"/>
          <w:sz w:val="21"/>
          <w:szCs w:val="21"/>
        </w:rPr>
        <w:t>创新型的特征</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知识型的特征</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警觉型的特征</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快乐型的特征</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领袖型的特征</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和平型的特征</w:t>
      </w:r>
    </w:p>
    <w:p>
      <w:pPr>
        <w:adjustRightInd w:val="0"/>
        <w:snapToGrid w:val="0"/>
        <w:spacing w:line="240" w:lineRule="atLeast"/>
        <w:rPr>
          <w:rFonts w:hint="eastAsia" w:ascii="方正楷体简体" w:hAnsi="华文细黑" w:eastAsia="方正楷体简体"/>
        </w:rPr>
      </w:pPr>
    </w:p>
    <w:p>
      <w:pPr>
        <w:adjustRightInd w:val="0"/>
        <w:snapToGrid w:val="0"/>
        <w:spacing w:before="120" w:beforeLines="50" w:line="240" w:lineRule="atLeast"/>
        <w:rPr>
          <w:rFonts w:hint="eastAsia" w:ascii="宋体" w:hAnsi="宋体"/>
          <w:b/>
          <w:bCs/>
          <w:sz w:val="21"/>
          <w:szCs w:val="21"/>
        </w:rPr>
      </w:pPr>
      <w:r>
        <w:rPr>
          <w:rFonts w:hint="eastAsia" w:ascii="宋体" w:hAnsi="宋体"/>
          <w:b/>
          <w:bCs/>
          <w:sz w:val="21"/>
          <w:szCs w:val="21"/>
        </w:rPr>
        <w:t>第二讲</w:t>
      </w:r>
      <w:r>
        <w:rPr>
          <w:rFonts w:ascii="宋体" w:hAnsi="宋体"/>
          <w:b/>
          <w:bCs/>
          <w:sz w:val="21"/>
          <w:szCs w:val="21"/>
        </w:rPr>
        <w:tab/>
      </w:r>
      <w:r>
        <w:rPr>
          <w:rFonts w:hint="eastAsia" w:ascii="宋体" w:hAnsi="宋体"/>
          <w:b/>
          <w:bCs/>
          <w:sz w:val="21"/>
          <w:szCs w:val="21"/>
        </w:rPr>
        <w:t xml:space="preserve">九型人格特性分析技巧 </w:t>
      </w:r>
    </w:p>
    <w:p>
      <w:pPr>
        <w:widowControl w:val="0"/>
        <w:numPr>
          <w:ilvl w:val="0"/>
          <w:numId w:val="1"/>
        </w:numPr>
        <w:adjustRightInd w:val="0"/>
        <w:snapToGrid w:val="0"/>
        <w:spacing w:line="240" w:lineRule="atLeast"/>
        <w:jc w:val="both"/>
        <w:rPr>
          <w:rFonts w:hint="eastAsia" w:ascii="宋体" w:hAnsi="宋体"/>
        </w:rPr>
      </w:pPr>
      <w:r>
        <w:rPr>
          <w:rFonts w:hint="eastAsia" w:ascii="宋体" w:hAnsi="宋体"/>
        </w:rPr>
        <w:t>测试题</w:t>
      </w:r>
    </w:p>
    <w:p>
      <w:pPr>
        <w:widowControl w:val="0"/>
        <w:numPr>
          <w:ilvl w:val="0"/>
          <w:numId w:val="1"/>
        </w:numPr>
        <w:adjustRightInd w:val="0"/>
        <w:snapToGrid w:val="0"/>
        <w:spacing w:line="240" w:lineRule="atLeast"/>
        <w:jc w:val="both"/>
        <w:rPr>
          <w:rFonts w:hint="eastAsia" w:ascii="宋体" w:hAnsi="宋体"/>
        </w:rPr>
      </w:pPr>
      <w:r>
        <w:rPr>
          <w:rFonts w:hint="eastAsia" w:ascii="宋体" w:hAnsi="宋体"/>
        </w:rPr>
        <w:t>肢体语言</w:t>
      </w:r>
    </w:p>
    <w:p>
      <w:pPr>
        <w:widowControl w:val="0"/>
        <w:numPr>
          <w:ilvl w:val="0"/>
          <w:numId w:val="1"/>
        </w:numPr>
        <w:adjustRightInd w:val="0"/>
        <w:snapToGrid w:val="0"/>
        <w:spacing w:line="240" w:lineRule="atLeast"/>
        <w:jc w:val="both"/>
        <w:rPr>
          <w:rFonts w:hint="eastAsia" w:ascii="宋体" w:hAnsi="宋体"/>
        </w:rPr>
      </w:pPr>
      <w:r>
        <w:rPr>
          <w:rFonts w:hint="eastAsia" w:ascii="宋体" w:hAnsi="宋体"/>
        </w:rPr>
        <w:t>口头禅</w:t>
      </w:r>
    </w:p>
    <w:p>
      <w:pPr>
        <w:widowControl w:val="0"/>
        <w:numPr>
          <w:ilvl w:val="0"/>
          <w:numId w:val="1"/>
        </w:numPr>
        <w:adjustRightInd w:val="0"/>
        <w:snapToGrid w:val="0"/>
        <w:spacing w:line="240" w:lineRule="atLeast"/>
        <w:jc w:val="both"/>
        <w:rPr>
          <w:rFonts w:hint="eastAsia" w:ascii="宋体" w:hAnsi="宋体"/>
        </w:rPr>
      </w:pPr>
      <w:r>
        <w:rPr>
          <w:rFonts w:hint="eastAsia" w:ascii="宋体" w:hAnsi="宋体"/>
        </w:rPr>
        <w:t>座右铭</w:t>
      </w:r>
    </w:p>
    <w:p>
      <w:pPr>
        <w:widowControl w:val="0"/>
        <w:numPr>
          <w:ilvl w:val="0"/>
          <w:numId w:val="1"/>
        </w:numPr>
        <w:adjustRightInd w:val="0"/>
        <w:snapToGrid w:val="0"/>
        <w:spacing w:line="240" w:lineRule="atLeast"/>
        <w:jc w:val="both"/>
        <w:rPr>
          <w:rFonts w:hint="eastAsia" w:ascii="宋体" w:hAnsi="宋体"/>
        </w:rPr>
      </w:pPr>
      <w:r>
        <w:rPr>
          <w:rFonts w:hint="eastAsia" w:ascii="宋体" w:hAnsi="宋体"/>
        </w:rPr>
        <w:t>解决问题方式</w:t>
      </w:r>
    </w:p>
    <w:p>
      <w:pPr>
        <w:adjustRightInd w:val="0"/>
        <w:snapToGrid w:val="0"/>
        <w:spacing w:line="240" w:lineRule="atLeast"/>
        <w:rPr>
          <w:rFonts w:hint="eastAsia" w:ascii="方正楷体简体" w:hAnsi="华文细黑" w:eastAsia="方正楷体简体"/>
        </w:rPr>
      </w:pPr>
    </w:p>
    <w:p>
      <w:pPr>
        <w:adjustRightInd w:val="0"/>
        <w:snapToGrid w:val="0"/>
        <w:spacing w:before="120" w:beforeLines="50" w:line="240" w:lineRule="atLeast"/>
        <w:rPr>
          <w:rFonts w:hint="eastAsia" w:ascii="宋体" w:hAnsi="宋体"/>
          <w:b/>
          <w:bCs/>
          <w:sz w:val="21"/>
          <w:szCs w:val="21"/>
        </w:rPr>
      </w:pPr>
      <w:r>
        <w:rPr>
          <w:rFonts w:hint="eastAsia" w:ascii="宋体" w:hAnsi="宋体"/>
          <w:b/>
          <w:bCs/>
          <w:sz w:val="21"/>
          <w:szCs w:val="21"/>
        </w:rPr>
        <w:t>第三讲</w:t>
      </w:r>
      <w:r>
        <w:rPr>
          <w:rFonts w:ascii="宋体" w:hAnsi="宋体"/>
          <w:b/>
          <w:bCs/>
          <w:sz w:val="21"/>
          <w:szCs w:val="21"/>
        </w:rPr>
        <w:tab/>
      </w:r>
      <w:r>
        <w:rPr>
          <w:rFonts w:hint="eastAsia" w:ascii="宋体" w:hAnsi="宋体"/>
          <w:b/>
          <w:bCs/>
          <w:sz w:val="21"/>
          <w:szCs w:val="21"/>
        </w:rPr>
        <w:t>九型人格之影响</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完美</w:t>
      </w:r>
      <w:r>
        <w:rPr>
          <w:rFonts w:ascii="宋体" w:hAnsi="宋体"/>
          <w:sz w:val="21"/>
          <w:szCs w:val="21"/>
        </w:rPr>
        <w:t>/</w:t>
      </w:r>
      <w:r>
        <w:rPr>
          <w:rFonts w:hint="eastAsia" w:ascii="宋体" w:hAnsi="宋体"/>
          <w:sz w:val="21"/>
          <w:szCs w:val="21"/>
        </w:rPr>
        <w:t>秩序型的影响</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助人型的影响</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成就</w:t>
      </w:r>
      <w:r>
        <w:rPr>
          <w:rFonts w:ascii="宋体" w:hAnsi="宋体"/>
          <w:sz w:val="21"/>
          <w:szCs w:val="21"/>
        </w:rPr>
        <w:t>/</w:t>
      </w:r>
      <w:r>
        <w:rPr>
          <w:rFonts w:hint="eastAsia" w:ascii="宋体" w:hAnsi="宋体"/>
          <w:sz w:val="21"/>
          <w:szCs w:val="21"/>
        </w:rPr>
        <w:t>成功型的影响</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独特</w:t>
      </w:r>
      <w:r>
        <w:rPr>
          <w:rFonts w:ascii="宋体" w:hAnsi="宋体"/>
          <w:sz w:val="21"/>
          <w:szCs w:val="21"/>
        </w:rPr>
        <w:t>/</w:t>
      </w:r>
      <w:r>
        <w:rPr>
          <w:rFonts w:hint="eastAsia" w:ascii="宋体" w:hAnsi="宋体"/>
          <w:sz w:val="21"/>
          <w:szCs w:val="21"/>
        </w:rPr>
        <w:t>创新型的影响</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知识型的影响</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警觉型的影响</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快乐型的影响</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领袖型的影响</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和平型的影响</w:t>
      </w:r>
    </w:p>
    <w:p>
      <w:pPr>
        <w:adjustRightInd w:val="0"/>
        <w:snapToGrid w:val="0"/>
        <w:spacing w:line="240" w:lineRule="atLeast"/>
        <w:rPr>
          <w:rFonts w:hint="eastAsia" w:ascii="方正楷体简体" w:hAnsi="华文细黑" w:eastAsia="方正楷体简体"/>
        </w:rPr>
      </w:pPr>
    </w:p>
    <w:p>
      <w:pPr>
        <w:adjustRightInd w:val="0"/>
        <w:snapToGrid w:val="0"/>
        <w:spacing w:before="120" w:beforeLines="50" w:line="240" w:lineRule="atLeast"/>
        <w:rPr>
          <w:rFonts w:hint="eastAsia" w:ascii="宋体" w:hAnsi="宋体"/>
          <w:b/>
          <w:bCs/>
          <w:sz w:val="21"/>
          <w:szCs w:val="21"/>
        </w:rPr>
      </w:pPr>
      <w:r>
        <w:rPr>
          <w:rFonts w:hint="eastAsia" w:ascii="宋体" w:hAnsi="宋体"/>
          <w:b/>
          <w:bCs/>
          <w:sz w:val="21"/>
          <w:szCs w:val="21"/>
        </w:rPr>
        <w:t>第四讲</w:t>
      </w:r>
      <w:r>
        <w:rPr>
          <w:rFonts w:ascii="宋体" w:hAnsi="宋体"/>
          <w:b/>
          <w:bCs/>
          <w:sz w:val="21"/>
          <w:szCs w:val="21"/>
        </w:rPr>
        <w:t xml:space="preserve"> </w:t>
      </w:r>
      <w:r>
        <w:rPr>
          <w:rFonts w:hint="eastAsia" w:ascii="宋体" w:hAnsi="宋体"/>
          <w:b/>
          <w:bCs/>
          <w:sz w:val="21"/>
          <w:szCs w:val="21"/>
        </w:rPr>
        <w:t xml:space="preserve">九型人格的沟通技巧 </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完美</w:t>
      </w:r>
      <w:r>
        <w:rPr>
          <w:rFonts w:ascii="宋体" w:hAnsi="宋体"/>
          <w:sz w:val="21"/>
          <w:szCs w:val="21"/>
        </w:rPr>
        <w:t>/</w:t>
      </w:r>
      <w:r>
        <w:rPr>
          <w:rFonts w:hint="eastAsia" w:ascii="宋体" w:hAnsi="宋体"/>
          <w:sz w:val="21"/>
          <w:szCs w:val="21"/>
        </w:rPr>
        <w:t>秩序型的沟通</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助人型的沟通</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成就</w:t>
      </w:r>
      <w:r>
        <w:rPr>
          <w:rFonts w:ascii="宋体" w:hAnsi="宋体"/>
          <w:sz w:val="21"/>
          <w:szCs w:val="21"/>
        </w:rPr>
        <w:t>/</w:t>
      </w:r>
      <w:r>
        <w:rPr>
          <w:rFonts w:hint="eastAsia" w:ascii="宋体" w:hAnsi="宋体"/>
          <w:sz w:val="21"/>
          <w:szCs w:val="21"/>
        </w:rPr>
        <w:t>成功型的沟通</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独特</w:t>
      </w:r>
      <w:r>
        <w:rPr>
          <w:rFonts w:ascii="宋体" w:hAnsi="宋体"/>
          <w:sz w:val="21"/>
          <w:szCs w:val="21"/>
        </w:rPr>
        <w:t>/</w:t>
      </w:r>
      <w:r>
        <w:rPr>
          <w:rFonts w:hint="eastAsia" w:ascii="宋体" w:hAnsi="宋体"/>
          <w:sz w:val="21"/>
          <w:szCs w:val="21"/>
        </w:rPr>
        <w:t>创新型的沟通</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知识型的沟通</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警觉型的沟通</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快乐型的沟通</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领袖型的沟通</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和平型的沟通</w:t>
      </w:r>
    </w:p>
    <w:p>
      <w:pPr>
        <w:adjustRightInd w:val="0"/>
        <w:snapToGrid w:val="0"/>
        <w:spacing w:before="120" w:beforeLines="50" w:line="240" w:lineRule="atLeast"/>
        <w:rPr>
          <w:rFonts w:hint="eastAsia" w:ascii="方正楷体简体" w:hAnsi="华文细黑" w:eastAsia="方正楷体简体"/>
          <w:b/>
          <w:bCs/>
          <w:sz w:val="28"/>
        </w:rPr>
      </w:pPr>
    </w:p>
    <w:p>
      <w:pPr>
        <w:adjustRightInd w:val="0"/>
        <w:snapToGrid w:val="0"/>
        <w:spacing w:before="120" w:beforeLines="50" w:line="240" w:lineRule="atLeast"/>
        <w:rPr>
          <w:rFonts w:hint="eastAsia" w:ascii="宋体" w:hAnsi="宋体"/>
          <w:b/>
          <w:bCs/>
          <w:sz w:val="21"/>
          <w:szCs w:val="21"/>
        </w:rPr>
      </w:pPr>
      <w:r>
        <w:rPr>
          <w:rFonts w:hint="eastAsia" w:ascii="宋体" w:hAnsi="宋体"/>
          <w:b/>
          <w:bCs/>
          <w:sz w:val="21"/>
          <w:szCs w:val="21"/>
        </w:rPr>
        <w:t>第五讲</w:t>
      </w:r>
      <w:r>
        <w:rPr>
          <w:rFonts w:ascii="宋体" w:hAnsi="宋体"/>
          <w:b/>
          <w:bCs/>
          <w:sz w:val="21"/>
          <w:szCs w:val="21"/>
        </w:rPr>
        <w:tab/>
      </w:r>
      <w:r>
        <w:rPr>
          <w:rFonts w:hint="eastAsia" w:ascii="宋体" w:hAnsi="宋体"/>
          <w:b/>
          <w:bCs/>
          <w:sz w:val="21"/>
          <w:szCs w:val="21"/>
        </w:rPr>
        <w:t>九型人格之部属培育</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完美</w:t>
      </w:r>
      <w:r>
        <w:rPr>
          <w:rFonts w:ascii="宋体" w:hAnsi="宋体"/>
          <w:sz w:val="21"/>
          <w:szCs w:val="21"/>
        </w:rPr>
        <w:t>/</w:t>
      </w:r>
      <w:r>
        <w:rPr>
          <w:rFonts w:hint="eastAsia" w:ascii="宋体" w:hAnsi="宋体"/>
          <w:sz w:val="21"/>
          <w:szCs w:val="21"/>
        </w:rPr>
        <w:t>秩序型部属的培育</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助人型部属的培育</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成就</w:t>
      </w:r>
      <w:r>
        <w:rPr>
          <w:rFonts w:ascii="宋体" w:hAnsi="宋体"/>
          <w:sz w:val="21"/>
          <w:szCs w:val="21"/>
        </w:rPr>
        <w:t>/</w:t>
      </w:r>
      <w:r>
        <w:rPr>
          <w:rFonts w:hint="eastAsia" w:ascii="宋体" w:hAnsi="宋体"/>
          <w:sz w:val="21"/>
          <w:szCs w:val="21"/>
        </w:rPr>
        <w:t>成功型部属的培育</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独特</w:t>
      </w:r>
      <w:r>
        <w:rPr>
          <w:rFonts w:ascii="宋体" w:hAnsi="宋体"/>
          <w:sz w:val="21"/>
          <w:szCs w:val="21"/>
        </w:rPr>
        <w:t>/</w:t>
      </w:r>
      <w:r>
        <w:rPr>
          <w:rFonts w:hint="eastAsia" w:ascii="宋体" w:hAnsi="宋体"/>
          <w:sz w:val="21"/>
          <w:szCs w:val="21"/>
        </w:rPr>
        <w:t>创新型部属的培育</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知识型部属的培育</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警觉型部属的培育</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快乐型部属的培育</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领袖型部属的培育</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和平型部属的培育</w:t>
      </w:r>
    </w:p>
    <w:p>
      <w:pPr>
        <w:adjustRightInd w:val="0"/>
        <w:snapToGrid w:val="0"/>
        <w:spacing w:line="240" w:lineRule="atLeast"/>
        <w:rPr>
          <w:rFonts w:hint="eastAsia" w:ascii="方正楷体简体" w:hAnsi="华文细黑" w:eastAsia="方正楷体简体"/>
        </w:rPr>
      </w:pPr>
    </w:p>
    <w:p>
      <w:pPr>
        <w:adjustRightInd w:val="0"/>
        <w:snapToGrid w:val="0"/>
        <w:spacing w:before="120" w:beforeLines="50" w:line="240" w:lineRule="atLeast"/>
        <w:rPr>
          <w:rFonts w:hint="eastAsia" w:ascii="宋体" w:hAnsi="宋体"/>
          <w:b/>
          <w:bCs/>
          <w:sz w:val="21"/>
          <w:szCs w:val="21"/>
        </w:rPr>
      </w:pPr>
      <w:r>
        <w:rPr>
          <w:rFonts w:hint="eastAsia" w:ascii="宋体" w:hAnsi="宋体"/>
          <w:b/>
          <w:bCs/>
          <w:sz w:val="21"/>
          <w:szCs w:val="21"/>
        </w:rPr>
        <w:t>第六讲</w:t>
      </w:r>
      <w:r>
        <w:rPr>
          <w:rFonts w:ascii="宋体" w:hAnsi="宋体"/>
          <w:b/>
          <w:bCs/>
          <w:sz w:val="21"/>
          <w:szCs w:val="21"/>
        </w:rPr>
        <w:t xml:space="preserve"> </w:t>
      </w:r>
      <w:r>
        <w:rPr>
          <w:rFonts w:hint="eastAsia" w:ascii="宋体" w:hAnsi="宋体"/>
          <w:b/>
          <w:bCs/>
          <w:sz w:val="21"/>
          <w:szCs w:val="21"/>
        </w:rPr>
        <w:t xml:space="preserve">九型人格之授权与追踪 </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完美</w:t>
      </w:r>
      <w:r>
        <w:rPr>
          <w:rFonts w:ascii="宋体" w:hAnsi="宋体"/>
          <w:sz w:val="21"/>
          <w:szCs w:val="21"/>
        </w:rPr>
        <w:t>/</w:t>
      </w:r>
      <w:r>
        <w:rPr>
          <w:rFonts w:hint="eastAsia" w:ascii="宋体" w:hAnsi="宋体"/>
          <w:sz w:val="21"/>
          <w:szCs w:val="21"/>
        </w:rPr>
        <w:t>秩序型的授权与追踪</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助人型的授权与追踪</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成就</w:t>
      </w:r>
      <w:r>
        <w:rPr>
          <w:rFonts w:ascii="宋体" w:hAnsi="宋体"/>
          <w:sz w:val="21"/>
          <w:szCs w:val="21"/>
        </w:rPr>
        <w:t>/</w:t>
      </w:r>
      <w:r>
        <w:rPr>
          <w:rFonts w:hint="eastAsia" w:ascii="宋体" w:hAnsi="宋体"/>
          <w:sz w:val="21"/>
          <w:szCs w:val="21"/>
        </w:rPr>
        <w:t>成功型的授权与追踪</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独特</w:t>
      </w:r>
      <w:r>
        <w:rPr>
          <w:rFonts w:ascii="宋体" w:hAnsi="宋体"/>
          <w:sz w:val="21"/>
          <w:szCs w:val="21"/>
        </w:rPr>
        <w:t>/</w:t>
      </w:r>
      <w:r>
        <w:rPr>
          <w:rFonts w:hint="eastAsia" w:ascii="宋体" w:hAnsi="宋体"/>
          <w:sz w:val="21"/>
          <w:szCs w:val="21"/>
        </w:rPr>
        <w:t>创新型的授权与追踪</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知识型的授权与追踪</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警觉型的授权与追踪</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快乐型的授权与追踪</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领袖型的授权与追踪</w:t>
      </w:r>
    </w:p>
    <w:p>
      <w:pPr>
        <w:widowControl w:val="0"/>
        <w:numPr>
          <w:ilvl w:val="0"/>
          <w:numId w:val="1"/>
        </w:numPr>
        <w:adjustRightInd w:val="0"/>
        <w:snapToGrid w:val="0"/>
        <w:spacing w:line="240" w:lineRule="atLeast"/>
        <w:jc w:val="both"/>
        <w:rPr>
          <w:rFonts w:hint="eastAsia" w:ascii="宋体" w:hAnsi="宋体"/>
          <w:sz w:val="21"/>
          <w:szCs w:val="21"/>
        </w:rPr>
      </w:pPr>
      <w:r>
        <w:rPr>
          <w:rFonts w:hint="eastAsia" w:ascii="宋体" w:hAnsi="宋体"/>
          <w:sz w:val="21"/>
          <w:szCs w:val="21"/>
        </w:rPr>
        <w:t>和平型的授权与追踪</w:t>
      </w:r>
    </w:p>
    <w:p>
      <w:pPr>
        <w:spacing w:line="360" w:lineRule="auto"/>
        <w:rPr>
          <w:rFonts w:ascii="宋体" w:hAnsi="宋体"/>
        </w:rPr>
        <w:sectPr>
          <w:headerReference r:id="rId7" w:type="default"/>
          <w:footerReference r:id="rId8" w:type="default"/>
          <w:type w:val="continuous"/>
          <w:pgSz w:w="11906" w:h="16838"/>
          <w:pgMar w:top="1440" w:right="1797" w:bottom="1440" w:left="1797" w:header="709" w:footer="964" w:gutter="0"/>
          <w:cols w:space="425" w:num="2" w:sep="1"/>
          <w:docGrid w:linePitch="360"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美黑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楷体简体">
    <w:altName w:val="宋体"/>
    <w:panose1 w:val="03000509000000000000"/>
    <w:charset w:val="86"/>
    <w:family w:val="script"/>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仿宋_GB2312" w:eastAsia="仿宋_GB2312"/>
        <w:sz w:val="21"/>
        <w:szCs w:val="21"/>
      </w:rPr>
    </w:pPr>
    <w:r>
      <w:rPr>
        <w:rStyle w:val="7"/>
        <w:rFonts w:hint="eastAsia" w:ascii="仿宋_GB2312" w:eastAsia="仿宋_GB2312"/>
        <w:sz w:val="21"/>
        <w:szCs w:val="21"/>
      </w:rPr>
      <w:t>共</w:t>
    </w:r>
    <w:r>
      <w:rPr>
        <w:rStyle w:val="7"/>
        <w:rFonts w:hint="eastAsia" w:ascii="仿宋_GB2312" w:eastAsia="仿宋_GB2312"/>
        <w:sz w:val="21"/>
        <w:szCs w:val="21"/>
      </w:rPr>
      <w:fldChar w:fldCharType="begin"/>
    </w:r>
    <w:r>
      <w:rPr>
        <w:rStyle w:val="7"/>
        <w:rFonts w:hint="eastAsia" w:ascii="仿宋_GB2312" w:eastAsia="仿宋_GB2312"/>
        <w:sz w:val="21"/>
        <w:szCs w:val="21"/>
      </w:rPr>
      <w:instrText xml:space="preserve"> NUMPAGES </w:instrText>
    </w:r>
    <w:r>
      <w:rPr>
        <w:rStyle w:val="7"/>
        <w:rFonts w:hint="eastAsia" w:ascii="仿宋_GB2312" w:eastAsia="仿宋_GB2312"/>
        <w:sz w:val="21"/>
        <w:szCs w:val="21"/>
      </w:rPr>
      <w:fldChar w:fldCharType="separate"/>
    </w:r>
    <w:r>
      <w:rPr>
        <w:rStyle w:val="7"/>
        <w:rFonts w:ascii="仿宋_GB2312" w:eastAsia="仿宋_GB2312"/>
        <w:sz w:val="21"/>
        <w:szCs w:val="21"/>
      </w:rPr>
      <w:t>36</w:t>
    </w:r>
    <w:r>
      <w:rPr>
        <w:rStyle w:val="7"/>
        <w:rFonts w:hint="eastAsia" w:ascii="仿宋_GB2312" w:eastAsia="仿宋_GB2312"/>
        <w:sz w:val="21"/>
        <w:szCs w:val="21"/>
      </w:rPr>
      <w:fldChar w:fldCharType="end"/>
    </w:r>
    <w:r>
      <w:rPr>
        <w:rStyle w:val="7"/>
        <w:rFonts w:hint="eastAsia" w:ascii="仿宋_GB2312" w:eastAsia="仿宋_GB2312"/>
        <w:sz w:val="21"/>
        <w:szCs w:val="21"/>
      </w:rPr>
      <w:t>页 第</w:t>
    </w:r>
    <w:r>
      <w:rPr>
        <w:rStyle w:val="7"/>
        <w:rFonts w:hint="eastAsia" w:ascii="仿宋_GB2312" w:eastAsia="仿宋_GB2312"/>
        <w:sz w:val="21"/>
        <w:szCs w:val="21"/>
      </w:rPr>
      <w:fldChar w:fldCharType="begin"/>
    </w:r>
    <w:r>
      <w:rPr>
        <w:rStyle w:val="7"/>
        <w:rFonts w:hint="eastAsia" w:ascii="仿宋_GB2312" w:eastAsia="仿宋_GB2312"/>
        <w:sz w:val="21"/>
        <w:szCs w:val="21"/>
      </w:rPr>
      <w:instrText xml:space="preserve"> PAGE </w:instrText>
    </w:r>
    <w:r>
      <w:rPr>
        <w:rStyle w:val="7"/>
        <w:rFonts w:hint="eastAsia" w:ascii="仿宋_GB2312" w:eastAsia="仿宋_GB2312"/>
        <w:sz w:val="21"/>
        <w:szCs w:val="21"/>
      </w:rPr>
      <w:fldChar w:fldCharType="separate"/>
    </w:r>
    <w:r>
      <w:rPr>
        <w:rStyle w:val="7"/>
        <w:rFonts w:ascii="仿宋_GB2312" w:eastAsia="仿宋_GB2312"/>
        <w:sz w:val="21"/>
        <w:szCs w:val="21"/>
      </w:rPr>
      <w:t>26</w:t>
    </w:r>
    <w:r>
      <w:rPr>
        <w:rStyle w:val="7"/>
        <w:rFonts w:hint="eastAsia" w:ascii="仿宋_GB2312" w:eastAsia="仿宋_GB2312"/>
        <w:sz w:val="21"/>
        <w:szCs w:val="21"/>
      </w:rPr>
      <w:fldChar w:fldCharType="end"/>
    </w:r>
    <w:r>
      <w:rPr>
        <w:rStyle w:val="7"/>
        <w:rFonts w:hint="eastAsia" w:ascii="仿宋_GB2312" w:eastAsia="仿宋_GB2312"/>
        <w:sz w:val="21"/>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仿宋_GB2312" w:eastAsia="仿宋_GB2312"/>
        <w:sz w:val="21"/>
        <w:szCs w:val="21"/>
      </w:rPr>
    </w:pPr>
    <w:r>
      <w:rPr>
        <w:rStyle w:val="7"/>
        <w:rFonts w:hint="eastAsia" w:ascii="仿宋_GB2312" w:eastAsia="仿宋_GB2312"/>
        <w:sz w:val="21"/>
        <w:szCs w:val="21"/>
      </w:rPr>
      <w:t>共</w:t>
    </w:r>
    <w:r>
      <w:rPr>
        <w:rStyle w:val="7"/>
        <w:rFonts w:hint="eastAsia" w:ascii="仿宋_GB2312" w:eastAsia="仿宋_GB2312"/>
        <w:sz w:val="21"/>
        <w:szCs w:val="21"/>
      </w:rPr>
      <w:fldChar w:fldCharType="begin"/>
    </w:r>
    <w:r>
      <w:rPr>
        <w:rStyle w:val="7"/>
        <w:rFonts w:hint="eastAsia" w:ascii="仿宋_GB2312" w:eastAsia="仿宋_GB2312"/>
        <w:sz w:val="21"/>
        <w:szCs w:val="21"/>
      </w:rPr>
      <w:instrText xml:space="preserve"> NUMPAGES </w:instrText>
    </w:r>
    <w:r>
      <w:rPr>
        <w:rStyle w:val="7"/>
        <w:rFonts w:hint="eastAsia" w:ascii="仿宋_GB2312" w:eastAsia="仿宋_GB2312"/>
        <w:sz w:val="21"/>
        <w:szCs w:val="21"/>
      </w:rPr>
      <w:fldChar w:fldCharType="separate"/>
    </w:r>
    <w:r>
      <w:rPr>
        <w:rStyle w:val="7"/>
        <w:rFonts w:ascii="仿宋_GB2312" w:eastAsia="仿宋_GB2312"/>
        <w:sz w:val="21"/>
        <w:szCs w:val="21"/>
      </w:rPr>
      <w:t>28</w:t>
    </w:r>
    <w:r>
      <w:rPr>
        <w:rStyle w:val="7"/>
        <w:rFonts w:hint="eastAsia" w:ascii="仿宋_GB2312" w:eastAsia="仿宋_GB2312"/>
        <w:sz w:val="21"/>
        <w:szCs w:val="21"/>
      </w:rPr>
      <w:fldChar w:fldCharType="end"/>
    </w:r>
    <w:r>
      <w:rPr>
        <w:rStyle w:val="7"/>
        <w:rFonts w:hint="eastAsia" w:ascii="仿宋_GB2312" w:eastAsia="仿宋_GB2312"/>
        <w:sz w:val="21"/>
        <w:szCs w:val="21"/>
      </w:rPr>
      <w:t>页 第</w:t>
    </w:r>
    <w:r>
      <w:rPr>
        <w:rStyle w:val="7"/>
        <w:rFonts w:hint="eastAsia" w:ascii="仿宋_GB2312" w:eastAsia="仿宋_GB2312"/>
        <w:sz w:val="21"/>
        <w:szCs w:val="21"/>
      </w:rPr>
      <w:fldChar w:fldCharType="begin"/>
    </w:r>
    <w:r>
      <w:rPr>
        <w:rStyle w:val="7"/>
        <w:rFonts w:hint="eastAsia" w:ascii="仿宋_GB2312" w:eastAsia="仿宋_GB2312"/>
        <w:sz w:val="21"/>
        <w:szCs w:val="21"/>
      </w:rPr>
      <w:instrText xml:space="preserve"> PAGE </w:instrText>
    </w:r>
    <w:r>
      <w:rPr>
        <w:rStyle w:val="7"/>
        <w:rFonts w:hint="eastAsia" w:ascii="仿宋_GB2312" w:eastAsia="仿宋_GB2312"/>
        <w:sz w:val="21"/>
        <w:szCs w:val="21"/>
      </w:rPr>
      <w:fldChar w:fldCharType="separate"/>
    </w:r>
    <w:r>
      <w:rPr>
        <w:rStyle w:val="7"/>
        <w:rFonts w:ascii="仿宋_GB2312" w:eastAsia="仿宋_GB2312"/>
        <w:sz w:val="21"/>
        <w:szCs w:val="21"/>
      </w:rPr>
      <w:t>28</w:t>
    </w:r>
    <w:r>
      <w:rPr>
        <w:rStyle w:val="7"/>
        <w:rFonts w:hint="eastAsia" w:ascii="仿宋_GB2312" w:eastAsia="仿宋_GB2312"/>
        <w:sz w:val="21"/>
        <w:szCs w:val="21"/>
      </w:rPr>
      <w:fldChar w:fldCharType="end"/>
    </w:r>
    <w:r>
      <w:rPr>
        <w:rStyle w:val="7"/>
        <w:rFonts w:hint="eastAsia" w:ascii="仿宋_GB2312" w:eastAsia="仿宋_GB2312"/>
        <w:sz w:val="21"/>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仿宋_GB2312" w:eastAsia="仿宋_GB2312"/>
        <w:sz w:val="21"/>
        <w:szCs w:val="21"/>
      </w:rPr>
    </w:pPr>
    <w:r>
      <w:rPr>
        <w:rStyle w:val="7"/>
        <w:rFonts w:hint="eastAsia" w:ascii="仿宋_GB2312" w:eastAsia="仿宋_GB2312"/>
        <w:sz w:val="21"/>
        <w:szCs w:val="21"/>
      </w:rPr>
      <w:t>共</w:t>
    </w:r>
    <w:r>
      <w:rPr>
        <w:rStyle w:val="7"/>
        <w:rFonts w:hint="eastAsia" w:ascii="仿宋_GB2312" w:eastAsia="仿宋_GB2312"/>
        <w:sz w:val="21"/>
        <w:szCs w:val="21"/>
      </w:rPr>
      <w:fldChar w:fldCharType="begin"/>
    </w:r>
    <w:r>
      <w:rPr>
        <w:rStyle w:val="7"/>
        <w:rFonts w:hint="eastAsia" w:ascii="仿宋_GB2312" w:eastAsia="仿宋_GB2312"/>
        <w:sz w:val="21"/>
        <w:szCs w:val="21"/>
      </w:rPr>
      <w:instrText xml:space="preserve"> NUMPAGES </w:instrText>
    </w:r>
    <w:r>
      <w:rPr>
        <w:rStyle w:val="7"/>
        <w:rFonts w:hint="eastAsia" w:ascii="仿宋_GB2312" w:eastAsia="仿宋_GB2312"/>
        <w:sz w:val="21"/>
        <w:szCs w:val="21"/>
      </w:rPr>
      <w:fldChar w:fldCharType="separate"/>
    </w:r>
    <w:r>
      <w:rPr>
        <w:rStyle w:val="7"/>
        <w:rFonts w:ascii="仿宋_GB2312" w:eastAsia="仿宋_GB2312"/>
        <w:sz w:val="21"/>
        <w:szCs w:val="21"/>
      </w:rPr>
      <w:t>27</w:t>
    </w:r>
    <w:r>
      <w:rPr>
        <w:rStyle w:val="7"/>
        <w:rFonts w:hint="eastAsia" w:ascii="仿宋_GB2312" w:eastAsia="仿宋_GB2312"/>
        <w:sz w:val="21"/>
        <w:szCs w:val="21"/>
      </w:rPr>
      <w:fldChar w:fldCharType="end"/>
    </w:r>
    <w:r>
      <w:rPr>
        <w:rStyle w:val="7"/>
        <w:rFonts w:hint="eastAsia" w:ascii="仿宋_GB2312" w:eastAsia="仿宋_GB2312"/>
        <w:sz w:val="21"/>
        <w:szCs w:val="21"/>
      </w:rPr>
      <w:t>页 第</w:t>
    </w:r>
    <w:r>
      <w:rPr>
        <w:rStyle w:val="7"/>
        <w:rFonts w:hint="eastAsia" w:ascii="仿宋_GB2312" w:eastAsia="仿宋_GB2312"/>
        <w:sz w:val="21"/>
        <w:szCs w:val="21"/>
      </w:rPr>
      <w:fldChar w:fldCharType="begin"/>
    </w:r>
    <w:r>
      <w:rPr>
        <w:rStyle w:val="7"/>
        <w:rFonts w:hint="eastAsia" w:ascii="仿宋_GB2312" w:eastAsia="仿宋_GB2312"/>
        <w:sz w:val="21"/>
        <w:szCs w:val="21"/>
      </w:rPr>
      <w:instrText xml:space="preserve"> PAGE </w:instrText>
    </w:r>
    <w:r>
      <w:rPr>
        <w:rStyle w:val="7"/>
        <w:rFonts w:hint="eastAsia" w:ascii="仿宋_GB2312" w:eastAsia="仿宋_GB2312"/>
        <w:sz w:val="21"/>
        <w:szCs w:val="21"/>
      </w:rPr>
      <w:fldChar w:fldCharType="separate"/>
    </w:r>
    <w:r>
      <w:rPr>
        <w:rStyle w:val="7"/>
        <w:rFonts w:ascii="仿宋_GB2312" w:eastAsia="仿宋_GB2312"/>
        <w:sz w:val="21"/>
        <w:szCs w:val="21"/>
      </w:rPr>
      <w:t>27</w:t>
    </w:r>
    <w:r>
      <w:rPr>
        <w:rStyle w:val="7"/>
        <w:rFonts w:hint="eastAsia" w:ascii="仿宋_GB2312" w:eastAsia="仿宋_GB2312"/>
        <w:sz w:val="21"/>
        <w:szCs w:val="21"/>
      </w:rPr>
      <w:fldChar w:fldCharType="end"/>
    </w:r>
    <w:r>
      <w:rPr>
        <w:rStyle w:val="7"/>
        <w:rFonts w:hint="eastAsia" w:ascii="仿宋_GB2312" w:eastAsia="仿宋_GB2312"/>
        <w:sz w:val="21"/>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szCs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szCs w:val="2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jc w:val="both"/>
      <w:rPr>
        <w:rFonts w:hint="eastAsia" w:ascii="宋体" w:hAnsi="宋体"/>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326345"/>
    <w:multiLevelType w:val="multilevel"/>
    <w:tmpl w:val="36326345"/>
    <w:lvl w:ilvl="0" w:tentative="0">
      <w:start w:val="1"/>
      <w:numFmt w:val="bullet"/>
      <w:lvlText w:val=""/>
      <w:lvlJc w:val="left"/>
      <w:pPr>
        <w:tabs>
          <w:tab w:val="left" w:pos="420"/>
        </w:tabs>
        <w:ind w:left="420"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3A5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paragraph" w:styleId="2">
    <w:name w:val="heading 2"/>
    <w:basedOn w:val="1"/>
    <w:next w:val="1"/>
    <w:qFormat/>
    <w:uiPriority w:val="0"/>
    <w:pPr>
      <w:keepNext/>
      <w:spacing w:before="240" w:after="60"/>
      <w:outlineLvl w:val="1"/>
    </w:pPr>
    <w:rPr>
      <w:rFonts w:ascii="Arial" w:hAnsi="Arial" w:cs="Arial"/>
      <w:b/>
      <w:bCs/>
      <w:i/>
      <w:iCs/>
      <w:sz w:val="28"/>
      <w:szCs w:val="28"/>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2021-08-05T05:27:53Z</dcterms:created>
  <dc:creator>shizi06</dc:creator>
  <cp:lastModifiedBy>蓉儿</cp:lastModifiedBy>
  <dcterms:modified xsi:type="dcterms:W3CDTF">2021-08-05T05:28:03Z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69D74DE740114AD9B18762470CE21859</vt:lpwstr>
  </property>
</Properties>
</file>