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after="240"/>
        <w:ind w:firstLine="2173" w:firstLineChars="492"/>
        <w:rPr>
          <w:rFonts w:hint="eastAsia" w:ascii="宋体" w:hAnsi="宋体"/>
          <w:i w:val="0"/>
          <w:color w:val="000080"/>
          <w:sz w:val="44"/>
          <w:szCs w:val="44"/>
        </w:rPr>
      </w:pPr>
      <w:r>
        <w:rPr>
          <w:rFonts w:hint="eastAsia" w:ascii="宋体" w:hAnsi="宋体"/>
          <w:i w:val="0"/>
          <w:color w:val="000080"/>
          <w:sz w:val="44"/>
          <w:szCs w:val="44"/>
        </w:rPr>
        <w:t>企业教练技术</w:t>
      </w:r>
    </w:p>
    <w:p>
      <w:pPr>
        <w:pStyle w:val="8"/>
        <w:rPr>
          <w:rStyle w:val="9"/>
          <w:rFonts w:ascii="Arial" w:hAnsi="Arial" w:cs="Arial"/>
          <w:smallCaps w:val="0"/>
          <w:color w:val="auto"/>
          <w:sz w:val="21"/>
          <w:szCs w:val="21"/>
        </w:rPr>
      </w:pPr>
      <w:r>
        <w:rPr>
          <w:rStyle w:val="9"/>
          <w:rFonts w:ascii="Arial" w:hAnsi="Arial" w:cs="Arial"/>
          <w:smallCaps w:val="0"/>
          <w:color w:val="auto"/>
          <w:sz w:val="21"/>
          <w:szCs w:val="21"/>
        </w:rPr>
        <w:t>"</w:t>
      </w:r>
      <w:r>
        <w:rPr>
          <w:rStyle w:val="9"/>
          <w:rFonts w:hint="eastAsia" w:ascii="Arial" w:hAnsi="Arial" w:cs="Arial"/>
          <w:smallCaps w:val="0"/>
          <w:color w:val="auto"/>
          <w:sz w:val="21"/>
          <w:szCs w:val="21"/>
        </w:rPr>
        <w:t>教练发掘人的内在潜能，让他们潜在的力量得以尽情发挥。</w:t>
      </w:r>
      <w:r>
        <w:rPr>
          <w:rStyle w:val="9"/>
          <w:rFonts w:ascii="Arial" w:hAnsi="Arial" w:cs="Arial"/>
          <w:smallCaps w:val="0"/>
          <w:color w:val="auto"/>
          <w:sz w:val="21"/>
          <w:szCs w:val="21"/>
        </w:rPr>
        <w:t xml:space="preserve">" </w:t>
      </w:r>
    </w:p>
    <w:p>
      <w:pPr>
        <w:pStyle w:val="8"/>
        <w:rPr>
          <w:rStyle w:val="9"/>
          <w:rFonts w:ascii="Arial" w:hAnsi="Arial" w:cs="Arial"/>
          <w:b/>
          <w:smallCaps w:val="0"/>
          <w:color w:val="auto"/>
          <w:sz w:val="21"/>
          <w:szCs w:val="21"/>
        </w:rPr>
      </w:pPr>
      <w:r>
        <w:rPr>
          <w:rStyle w:val="9"/>
          <w:rFonts w:hint="eastAsia" w:ascii="Arial" w:hAnsi="Arial" w:cs="Arial"/>
          <w:b/>
          <w:smallCaps w:val="0"/>
          <w:color w:val="auto"/>
          <w:sz w:val="21"/>
          <w:szCs w:val="21"/>
        </w:rPr>
        <w:t>教练技术的力量</w:t>
      </w:r>
      <w:r>
        <w:rPr>
          <w:rStyle w:val="9"/>
          <w:rFonts w:ascii="Arial" w:hAnsi="Arial" w:cs="Arial"/>
          <w:b/>
          <w:smallCaps w:val="0"/>
          <w:color w:val="auto"/>
          <w:sz w:val="21"/>
          <w:szCs w:val="21"/>
        </w:rPr>
        <w:t xml:space="preserve"> </w:t>
      </w:r>
    </w:p>
    <w:p>
      <w:pPr>
        <w:pStyle w:val="8"/>
        <w:rPr>
          <w:rStyle w:val="9"/>
          <w:rFonts w:ascii="Arial" w:hAnsi="Arial" w:cs="Arial"/>
          <w:smallCaps w:val="0"/>
          <w:color w:val="auto"/>
          <w:sz w:val="21"/>
          <w:szCs w:val="21"/>
        </w:rPr>
      </w:pPr>
      <w:r>
        <w:rPr>
          <w:rStyle w:val="9"/>
          <w:rFonts w:hint="eastAsia" w:ascii="Arial" w:hAnsi="Arial" w:cs="Arial"/>
          <w:smallCaps w:val="0"/>
          <w:color w:val="auto"/>
          <w:sz w:val="21"/>
          <w:szCs w:val="21"/>
        </w:rPr>
        <w:t>教练被喻为本世纪最具革命性和效能的管理意念。教练擅长於发掘职员的潜能，提升他们的绩效，并为发展企业的生产力提供崭新的选择。</w:t>
      </w:r>
      <w:r>
        <w:rPr>
          <w:rStyle w:val="9"/>
          <w:rFonts w:ascii="Arial" w:hAnsi="Arial" w:cs="Arial"/>
          <w:smallCaps w:val="0"/>
          <w:color w:val="auto"/>
          <w:sz w:val="21"/>
          <w:szCs w:val="21"/>
        </w:rPr>
        <w:t xml:space="preserve">  </w:t>
      </w:r>
    </w:p>
    <w:p>
      <w:pPr>
        <w:pStyle w:val="8"/>
        <w:rPr>
          <w:rStyle w:val="9"/>
          <w:rFonts w:ascii="Arial" w:hAnsi="Arial" w:cs="Arial"/>
          <w:smallCaps w:val="0"/>
          <w:color w:val="auto"/>
          <w:sz w:val="21"/>
          <w:szCs w:val="21"/>
        </w:rPr>
      </w:pPr>
      <w:r>
        <w:rPr>
          <w:rStyle w:val="9"/>
          <w:rFonts w:hint="eastAsia" w:ascii="Arial" w:hAnsi="Arial" w:cs="Arial"/>
          <w:smallCaps w:val="0"/>
          <w:color w:val="auto"/>
          <w:sz w:val="21"/>
          <w:szCs w:val="21"/>
        </w:rPr>
        <w:t>教练技术启发个人跃升至更高的层次和水平，创造更佳的绩效，为企业带来无穷的助益。教练犹如一面镜子，能自然地反映个人或企业的优势和弱点。这种反射给予人们直接的回应，引发他们及时调整视野，从而认清目标，以最佳状态投入任务，达成目标。</w:t>
      </w:r>
      <w:r>
        <w:rPr>
          <w:rStyle w:val="9"/>
          <w:rFonts w:ascii="Arial" w:hAnsi="Arial" w:cs="Arial"/>
          <w:smallCaps w:val="0"/>
          <w:color w:val="auto"/>
          <w:sz w:val="21"/>
          <w:szCs w:val="21"/>
        </w:rPr>
        <w:t xml:space="preserve"> </w:t>
      </w:r>
    </w:p>
    <w:p>
      <w:pPr>
        <w:pStyle w:val="8"/>
        <w:rPr>
          <w:rStyle w:val="9"/>
          <w:rFonts w:ascii="Arial" w:hAnsi="Arial" w:cs="Arial"/>
          <w:b/>
          <w:smallCaps w:val="0"/>
          <w:color w:val="auto"/>
          <w:sz w:val="21"/>
          <w:szCs w:val="21"/>
        </w:rPr>
      </w:pPr>
      <w:r>
        <w:rPr>
          <w:rStyle w:val="9"/>
          <w:rFonts w:hint="eastAsia" w:ascii="Arial" w:hAnsi="Arial" w:cs="Arial"/>
          <w:b/>
          <w:smallCaps w:val="0"/>
          <w:color w:val="auto"/>
          <w:sz w:val="21"/>
          <w:szCs w:val="21"/>
        </w:rPr>
        <w:t>成功企业的崭新思维模式</w:t>
      </w:r>
    </w:p>
    <w:p>
      <w:pPr>
        <w:pStyle w:val="8"/>
        <w:rPr>
          <w:rStyle w:val="9"/>
          <w:rFonts w:ascii="Arial" w:hAnsi="Arial" w:cs="Arial"/>
          <w:smallCaps w:val="0"/>
          <w:color w:val="auto"/>
          <w:sz w:val="21"/>
          <w:szCs w:val="21"/>
        </w:rPr>
      </w:pPr>
      <w:r>
        <w:rPr>
          <w:rStyle w:val="9"/>
          <w:rFonts w:hint="eastAsia" w:ascii="Arial" w:hAnsi="Arial" w:cs="Arial"/>
          <w:smallCaps w:val="0"/>
          <w:color w:val="auto"/>
          <w:sz w:val="21"/>
          <w:szCs w:val="21"/>
        </w:rPr>
        <w:t>教练是一种经过悉心研究和实践的技术，虽然在今日商界尚未广泛奉行，但在体育界已大行其道，激发个人及团队在运动比赛中刷新纪录，再创佳绩</w:t>
      </w:r>
      <w:r>
        <w:rPr>
          <w:rStyle w:val="9"/>
          <w:rFonts w:ascii="Arial" w:hAnsi="Arial" w:cs="Arial"/>
          <w:smallCaps w:val="0"/>
          <w:color w:val="auto"/>
          <w:sz w:val="21"/>
          <w:szCs w:val="21"/>
        </w:rPr>
        <w:t xml:space="preserve"> </w:t>
      </w:r>
    </w:p>
    <w:p>
      <w:pPr>
        <w:pStyle w:val="8"/>
        <w:rPr>
          <w:rStyle w:val="9"/>
          <w:rFonts w:ascii="Arial" w:hAnsi="Arial" w:cs="Arial"/>
          <w:smallCaps w:val="0"/>
          <w:color w:val="auto"/>
          <w:sz w:val="21"/>
          <w:szCs w:val="21"/>
        </w:rPr>
      </w:pPr>
      <w:r>
        <w:rPr>
          <w:rStyle w:val="9"/>
          <w:rFonts w:hint="eastAsia" w:ascii="Arial" w:hAnsi="Arial" w:cs="Arial"/>
          <w:smallCaps w:val="0"/>
          <w:color w:val="auto"/>
          <w:sz w:val="21"/>
          <w:szCs w:val="21"/>
        </w:rPr>
        <w:t>近年来，为了适应瞬息万变和竞争愈趋激烈的营商环境，亚洲区内的专业人士及企业纷纷对教练技术产生兴趣，使这方面的需求与日俱增。西方不少企业管理专家已把教练技术应用於商界中，效果卓著。而在欧美等地，教练技术更成为量度和提高生产力最流行的标准和管理技术。</w:t>
      </w:r>
      <w:r>
        <w:rPr>
          <w:rStyle w:val="9"/>
          <w:rFonts w:ascii="Arial" w:hAnsi="Arial" w:cs="Arial"/>
          <w:smallCaps w:val="0"/>
          <w:color w:val="auto"/>
          <w:sz w:val="21"/>
          <w:szCs w:val="21"/>
        </w:rPr>
        <w:t xml:space="preserve">  </w:t>
      </w:r>
    </w:p>
    <w:p>
      <w:pPr>
        <w:pStyle w:val="8"/>
        <w:rPr>
          <w:rStyle w:val="9"/>
          <w:rFonts w:ascii="Arial" w:hAnsi="Arial" w:cs="Arial"/>
          <w:smallCaps w:val="0"/>
          <w:color w:val="auto"/>
          <w:sz w:val="21"/>
          <w:szCs w:val="21"/>
        </w:rPr>
      </w:pPr>
      <w:r>
        <w:rPr>
          <w:rStyle w:val="9"/>
          <w:rFonts w:hint="eastAsia" w:ascii="Arial" w:hAnsi="Arial" w:cs="Arial"/>
          <w:smallCaps w:val="0"/>
          <w:color w:val="auto"/>
          <w:sz w:val="21"/>
          <w:szCs w:val="21"/>
        </w:rPr>
        <w:t>此课程专为有意发展为企管界翘楚的人士而设。此工作坊的设计符合国际标准，结合理论和体验式学习，提供一套全面的有效教练技术训练；同时营造富启发性的环境，让参加者把理论应用於不同的处境。此工作坊最适合富进取心和乐於自我挑战的专业人士，进一步扩阔他们的专业视野和人生领域</w:t>
      </w:r>
      <w:r>
        <w:rPr>
          <w:rStyle w:val="9"/>
          <w:rFonts w:ascii="Arial" w:hAnsi="Arial" w:cs="Arial"/>
          <w:smallCaps w:val="0"/>
          <w:color w:val="auto"/>
          <w:sz w:val="21"/>
          <w:szCs w:val="21"/>
        </w:rPr>
        <w:t xml:space="preserve"> </w:t>
      </w:r>
    </w:p>
    <w:p>
      <w:pPr>
        <w:pStyle w:val="8"/>
        <w:rPr>
          <w:rStyle w:val="9"/>
          <w:rFonts w:ascii="Arial" w:hAnsi="Arial" w:cs="Arial"/>
          <w:smallCaps w:val="0"/>
          <w:color w:val="auto"/>
          <w:sz w:val="21"/>
          <w:szCs w:val="21"/>
        </w:rPr>
      </w:pPr>
      <w:r>
        <w:rPr>
          <w:rFonts w:hint="eastAsia" w:ascii="Arial" w:hAnsi="Arial" w:cs="Arial"/>
          <w:smallCaps/>
          <w:color w:val="auto"/>
          <w:sz w:val="21"/>
          <w:szCs w:val="21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518795</wp:posOffset>
                </wp:positionV>
                <wp:extent cx="5372100" cy="276225"/>
                <wp:effectExtent l="0" t="4445" r="0" b="5080"/>
                <wp:wrapNone/>
                <wp:docPr id="3" name="组合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72100" cy="276225"/>
                          <a:chOff x="1134" y="4464"/>
                          <a:chExt cx="9840" cy="555"/>
                        </a:xfrm>
                      </wpg:grpSpPr>
                      <wps:wsp>
                        <wps:cNvPr id="1" name="直接连接符 1"/>
                        <wps:cNvSpPr/>
                        <wps:spPr>
                          <a:xfrm>
                            <a:off x="1134" y="4744"/>
                            <a:ext cx="9840" cy="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66CC"/>
                            </a:solidFill>
                            <a:prstDash val="lgDash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2" name="文本框 2"/>
                        <wps:cNvSpPr txBox="1"/>
                        <wps:spPr>
                          <a:xfrm>
                            <a:off x="4614" y="4464"/>
                            <a:ext cx="3000" cy="555"/>
                          </a:xfrm>
                          <a:prstGeom prst="rect">
                            <a:avLst/>
                          </a:prstGeom>
                          <a:gradFill rotWithShape="0">
                            <a:gsLst>
                              <a:gs pos="0">
                                <a:srgbClr val="0066CC"/>
                              </a:gs>
                              <a:gs pos="50000">
                                <a:srgbClr val="0066CC">
                                  <a:gamma/>
                                  <a:tint val="0"/>
                                  <a:invGamma/>
                                </a:srgbClr>
                              </a:gs>
                              <a:gs pos="100000">
                                <a:srgbClr val="0066CC"/>
                              </a:gs>
                            </a:gsLst>
                            <a:lin ang="5400000" scaled="1"/>
                            <a:tileRect/>
                          </a:gradFill>
                          <a:ln w="9525" cap="flat" cmpd="sng">
                            <a:solidFill>
                              <a:srgbClr val="0066CC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eastAsia" w:ascii="方正姚体" w:eastAsia="方正姚体"/>
                                  <w:b/>
                                  <w:bCs/>
                                  <w:color w:val="000080"/>
                                  <w:spacing w:val="28"/>
                                  <w:w w:val="150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方正姚体" w:eastAsia="方正姚体"/>
                                  <w:b/>
                                  <w:bCs/>
                                  <w:color w:val="000080"/>
                                  <w:spacing w:val="28"/>
                                  <w:w w:val="150"/>
                                  <w:sz w:val="21"/>
                                  <w:szCs w:val="21"/>
                                </w:rPr>
                                <w:t>授课方式</w:t>
                              </w:r>
                            </w:p>
                          </w:txbxContent>
                        </wps:txbx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0pt;margin-top:40.85pt;height:21.75pt;width:423pt;z-index:251659264;mso-width-relative:page;mso-height-relative:page;" coordorigin="1134,4464" coordsize="9840,555" o:gfxdata="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">
                <o:lock v:ext="edit" aspectratio="f"/>
                <v:line id="_x0000_s1026" o:spid="_x0000_s1026" o:spt="20" style="position:absolute;left:1134;top:4744;height:0;width:9840;" filled="f" stroked="t" coordsize="21600,21600" o:gfxdata="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3t3YP7sAAADa&#10;AAAADwAAAAAAAAABACAAAAAiAAAAZHJzL2Rvd25yZXYueG1sUEsBAhQAFAAAAAgAh07iQDMvBZ47&#10;AAAAOQAAABAAAAAAAAAAAQAgAAAACgEAAGRycy9zaGFwZXhtbC54bWxQSwUGAAAAAAYABgBbAQAA&#10;tAMAAAAA&#10;">
                  <v:fill on="f" focussize="0,0"/>
                  <v:stroke color="#0066CC" joinstyle="round" dashstyle="longDash"/>
                  <v:imagedata o:title=""/>
                  <o:lock v:ext="edit" aspectratio="f"/>
                </v:line>
                <v:shape id="_x0000_s1026" o:spid="_x0000_s1026" o:spt="202" type="#_x0000_t202" style="position:absolute;left:4614;top:4464;height:555;width:3000;" fillcolor="#0066CC" filled="t" stroked="t" coordsize="21600,21600" o:gfxdata="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UmRcsugAAANoA&#10;AAAPAAAAAAAAAAEAIAAAACIAAABkcnMvZG93bnJldi54bWxQSwECFAAUAAAACACHTuJAMy8FnjsA&#10;AAA5AAAAEAAAAAAAAAABACAAAAAJAQAAZHJzL3NoYXBleG1sLnhtbFBLBQYAAAAABgAGAFsBAACz&#10;AwAAAAA=&#10;">
                  <v:fill type="gradient" on="t" color2="#FFFFFF" focus="50%" focussize="0f,0f" focusposition="0f,0f"/>
                  <v:stroke color="#0066CC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hint="eastAsia" w:ascii="方正姚体" w:eastAsia="方正姚体"/>
                            <w:b/>
                            <w:bCs/>
                            <w:color w:val="000080"/>
                            <w:spacing w:val="28"/>
                            <w:w w:val="150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方正姚体" w:eastAsia="方正姚体"/>
                            <w:b/>
                            <w:bCs/>
                            <w:color w:val="000080"/>
                            <w:spacing w:val="28"/>
                            <w:w w:val="150"/>
                            <w:sz w:val="21"/>
                            <w:szCs w:val="21"/>
                          </w:rPr>
                          <w:t>授课方式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Style w:val="9"/>
          <w:rFonts w:hint="eastAsia" w:ascii="Arial" w:hAnsi="Arial" w:cs="Arial"/>
          <w:smallCaps w:val="0"/>
          <w:color w:val="auto"/>
          <w:sz w:val="21"/>
          <w:szCs w:val="21"/>
        </w:rPr>
        <w:t>每个人都需要一个教练，就好像每个人都需要一面镜子一样。镜子不会教你怎样穿衣服，但镜子会告诉你，你穿得怎样。然後你可以有一个选择。</w:t>
      </w:r>
    </w:p>
    <w:p>
      <w:pPr>
        <w:pStyle w:val="8"/>
        <w:rPr>
          <w:rStyle w:val="9"/>
          <w:rFonts w:hint="eastAsia" w:ascii="Arial" w:hAnsi="Arial" w:cs="Arial"/>
          <w:smallCaps w:val="0"/>
          <w:color w:val="auto"/>
          <w:sz w:val="21"/>
          <w:szCs w:val="21"/>
        </w:rPr>
      </w:pPr>
    </w:p>
    <w:p>
      <w:pPr>
        <w:pStyle w:val="8"/>
        <w:ind w:firstLine="0"/>
        <w:rPr>
          <w:rStyle w:val="9"/>
          <w:rFonts w:hint="eastAsia" w:ascii="Arial" w:hAnsi="Arial" w:cs="Arial"/>
          <w:smallCaps w:val="0"/>
          <w:color w:val="auto"/>
          <w:sz w:val="21"/>
          <w:szCs w:val="21"/>
        </w:rPr>
      </w:pPr>
      <w:bookmarkStart w:id="0" w:name="_GoBack"/>
      <w:r>
        <w:rPr>
          <w:rFonts w:hint="eastAsia" w:ascii="宋体" w:hAnsi="宋体"/>
          <w:color w:val="auto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277495</wp:posOffset>
                </wp:positionV>
                <wp:extent cx="5372100" cy="276225"/>
                <wp:effectExtent l="0" t="4445" r="0" b="5080"/>
                <wp:wrapNone/>
                <wp:docPr id="9" name="组合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72100" cy="276225"/>
                          <a:chOff x="1134" y="4464"/>
                          <a:chExt cx="9840" cy="555"/>
                        </a:xfrm>
                      </wpg:grpSpPr>
                      <wps:wsp>
                        <wps:cNvPr id="7" name="直接连接符 7"/>
                        <wps:cNvSpPr/>
                        <wps:spPr>
                          <a:xfrm>
                            <a:off x="1134" y="4744"/>
                            <a:ext cx="9840" cy="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66CC"/>
                            </a:solidFill>
                            <a:prstDash val="lgDash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8" name="文本框 8"/>
                        <wps:cNvSpPr txBox="1"/>
                        <wps:spPr>
                          <a:xfrm>
                            <a:off x="4614" y="4464"/>
                            <a:ext cx="3000" cy="555"/>
                          </a:xfrm>
                          <a:prstGeom prst="rect">
                            <a:avLst/>
                          </a:prstGeom>
                          <a:gradFill rotWithShape="0">
                            <a:gsLst>
                              <a:gs pos="0">
                                <a:srgbClr val="0066CC"/>
                              </a:gs>
                              <a:gs pos="50000">
                                <a:srgbClr val="0066CC">
                                  <a:gamma/>
                                  <a:tint val="0"/>
                                  <a:invGamma/>
                                </a:srgbClr>
                              </a:gs>
                              <a:gs pos="100000">
                                <a:srgbClr val="0066CC"/>
                              </a:gs>
                            </a:gsLst>
                            <a:lin ang="5400000" scaled="1"/>
                            <a:tileRect/>
                          </a:gradFill>
                          <a:ln w="9525" cap="flat" cmpd="sng">
                            <a:solidFill>
                              <a:srgbClr val="0066CC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eastAsia" w:ascii="方正姚体" w:eastAsia="方正姚体"/>
                                  <w:b/>
                                  <w:bCs/>
                                  <w:color w:val="000080"/>
                                  <w:spacing w:val="28"/>
                                  <w:w w:val="150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方正姚体" w:eastAsia="方正姚体"/>
                                  <w:b/>
                                  <w:bCs/>
                                  <w:color w:val="000080"/>
                                  <w:spacing w:val="28"/>
                                  <w:w w:val="150"/>
                                  <w:sz w:val="21"/>
                                  <w:szCs w:val="21"/>
                                </w:rPr>
                                <w:t>学习效益</w:t>
                              </w:r>
                            </w:p>
                          </w:txbxContent>
                        </wps:txbx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0pt;margin-top:21.85pt;height:21.75pt;width:423pt;z-index:251660288;mso-width-relative:page;mso-height-relative:page;" coordorigin="1134,4464" coordsize="9840,555" o:gfxdata="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">
                <o:lock v:ext="edit" aspectratio="f"/>
                <v:line id="_x0000_s1026" o:spid="_x0000_s1026" o:spt="20" style="position:absolute;left:1134;top:4744;height:0;width:9840;" filled="f" stroked="t" coordsize="21600,21600" o:gfxdata="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+eOXQvQAA&#10;ANoAAAAPAAAAAAAAAAEAIAAAACIAAABkcnMvZG93bnJldi54bWxQSwECFAAUAAAACACHTuJAMy8F&#10;njsAAAA5AAAAEAAAAAAAAAABACAAAAAMAQAAZHJzL3NoYXBleG1sLnhtbFBLBQYAAAAABgAGAFsB&#10;AAC2AwAAAAA=&#10;">
                  <v:fill on="f" focussize="0,0"/>
                  <v:stroke color="#0066CC" joinstyle="round" dashstyle="longDash"/>
                  <v:imagedata o:title=""/>
                  <o:lock v:ext="edit" aspectratio="f"/>
                </v:line>
                <v:shape id="_x0000_s1026" o:spid="_x0000_s1026" o:spt="202" type="#_x0000_t202" style="position:absolute;left:4614;top:4464;height:555;width:3000;" fillcolor="#0066CC" filled="t" stroked="t" coordsize="21600,21600" o:gfxdata="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">
                  <v:fill type="gradient" on="t" color2="#FFFFFF" focus="50%" focussize="0f,0f" focusposition="0f,0f"/>
                  <v:stroke color="#0066CC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hint="eastAsia" w:ascii="方正姚体" w:eastAsia="方正姚体"/>
                            <w:b/>
                            <w:bCs/>
                            <w:color w:val="000080"/>
                            <w:spacing w:val="28"/>
                            <w:w w:val="150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方正姚体" w:eastAsia="方正姚体"/>
                            <w:b/>
                            <w:bCs/>
                            <w:color w:val="000080"/>
                            <w:spacing w:val="28"/>
                            <w:w w:val="150"/>
                            <w:sz w:val="21"/>
                            <w:szCs w:val="21"/>
                          </w:rPr>
                          <w:t>学习效益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bookmarkEnd w:id="0"/>
      <w:r>
        <w:rPr>
          <w:rStyle w:val="9"/>
          <w:rFonts w:ascii="Arial" w:hAnsi="Arial"/>
          <w:smallCaps w:val="0"/>
          <w:color w:val="auto"/>
          <w:sz w:val="21"/>
          <w:szCs w:val="21"/>
        </w:rPr>
        <w:t>•讲授 •游戏</w:t>
      </w:r>
      <w:r>
        <w:rPr>
          <w:rStyle w:val="9"/>
          <w:rFonts w:ascii="Arial" w:hAnsi="Arial"/>
          <w:b/>
          <w:bCs/>
          <w:smallCaps w:val="0"/>
          <w:color w:val="auto"/>
          <w:sz w:val="21"/>
          <w:szCs w:val="21"/>
        </w:rPr>
        <w:t> </w:t>
      </w:r>
      <w:r>
        <w:rPr>
          <w:rStyle w:val="9"/>
          <w:rFonts w:ascii="Arial" w:hAnsi="Arial"/>
          <w:smallCaps w:val="0"/>
          <w:color w:val="auto"/>
          <w:sz w:val="21"/>
          <w:szCs w:val="21"/>
        </w:rPr>
        <w:t>•练习 •小组讨论 •录像观摩 •故事分享 •角色扮演 •案例分析 •启发式、互动式</w:t>
      </w:r>
    </w:p>
    <w:p>
      <w:pPr>
        <w:rPr>
          <w:rFonts w:hint="eastAsia" w:ascii="宋体" w:hAnsi="宋体"/>
        </w:rPr>
      </w:pPr>
    </w:p>
    <w:p>
      <w:pPr>
        <w:widowControl w:val="0"/>
        <w:numPr>
          <w:ilvl w:val="0"/>
          <w:numId w:val="1"/>
        </w:numPr>
        <w:spacing w:line="360" w:lineRule="exact"/>
        <w:rPr>
          <w:rFonts w:hint="eastAsia" w:ascii="宋体" w:hAnsi="宋体"/>
          <w:color w:val="000000"/>
          <w:spacing w:val="20"/>
          <w:sz w:val="21"/>
          <w:szCs w:val="21"/>
        </w:rPr>
      </w:pPr>
      <w:r>
        <w:rPr>
          <w:rFonts w:ascii="宋体" w:hAnsi="宋体"/>
          <w:color w:val="000000"/>
          <w:spacing w:val="20"/>
          <w:sz w:val="21"/>
          <w:szCs w:val="21"/>
        </w:rPr>
        <w:t xml:space="preserve">了解教练技术的相关理论； </w:t>
      </w:r>
    </w:p>
    <w:p>
      <w:pPr>
        <w:widowControl w:val="0"/>
        <w:numPr>
          <w:ilvl w:val="0"/>
          <w:numId w:val="1"/>
        </w:numPr>
        <w:spacing w:line="360" w:lineRule="exact"/>
        <w:rPr>
          <w:rFonts w:hint="eastAsia" w:ascii="宋体" w:hAnsi="宋体"/>
          <w:color w:val="000000"/>
          <w:spacing w:val="20"/>
          <w:sz w:val="21"/>
          <w:szCs w:val="21"/>
        </w:rPr>
      </w:pPr>
      <w:r>
        <w:rPr>
          <w:rFonts w:ascii="宋体" w:hAnsi="宋体"/>
          <w:color w:val="000000"/>
          <w:spacing w:val="20"/>
          <w:sz w:val="21"/>
          <w:szCs w:val="21"/>
        </w:rPr>
        <w:t xml:space="preserve">转变观念，认识到管理者作为教练角色的重要作用； </w:t>
      </w:r>
    </w:p>
    <w:p>
      <w:pPr>
        <w:widowControl w:val="0"/>
        <w:numPr>
          <w:ilvl w:val="0"/>
          <w:numId w:val="1"/>
        </w:numPr>
        <w:spacing w:line="360" w:lineRule="exact"/>
        <w:rPr>
          <w:rFonts w:hint="eastAsia" w:ascii="宋体" w:hAnsi="宋体"/>
          <w:color w:val="000000"/>
          <w:spacing w:val="20"/>
          <w:sz w:val="21"/>
          <w:szCs w:val="21"/>
        </w:rPr>
      </w:pPr>
      <w:r>
        <w:rPr>
          <w:rFonts w:ascii="宋体" w:hAnsi="宋体"/>
          <w:color w:val="000000"/>
          <w:spacing w:val="20"/>
          <w:sz w:val="21"/>
          <w:szCs w:val="21"/>
        </w:rPr>
        <w:t xml:space="preserve">了解绩效提升和管理教练的关系和动力所在； </w:t>
      </w:r>
    </w:p>
    <w:p>
      <w:pPr>
        <w:widowControl w:val="0"/>
        <w:numPr>
          <w:ilvl w:val="0"/>
          <w:numId w:val="1"/>
        </w:numPr>
        <w:spacing w:line="360" w:lineRule="exact"/>
        <w:rPr>
          <w:rFonts w:hint="eastAsia" w:ascii="宋体" w:hAnsi="宋体"/>
          <w:color w:val="000000"/>
          <w:spacing w:val="20"/>
          <w:sz w:val="21"/>
          <w:szCs w:val="21"/>
        </w:rPr>
      </w:pPr>
      <w:r>
        <w:rPr>
          <w:rFonts w:ascii="宋体" w:hAnsi="宋体"/>
          <w:color w:val="000000"/>
          <w:spacing w:val="20"/>
          <w:sz w:val="21"/>
          <w:szCs w:val="21"/>
        </w:rPr>
        <w:t xml:space="preserve">掌握管理教练的过程、方法、技巧； </w:t>
      </w:r>
    </w:p>
    <w:p>
      <w:pPr>
        <w:widowControl w:val="0"/>
        <w:numPr>
          <w:ilvl w:val="0"/>
          <w:numId w:val="1"/>
        </w:numPr>
        <w:spacing w:line="360" w:lineRule="exact"/>
        <w:rPr>
          <w:rFonts w:hint="eastAsia" w:ascii="宋体" w:hAnsi="宋体"/>
          <w:color w:val="000000"/>
          <w:spacing w:val="20"/>
          <w:sz w:val="21"/>
          <w:szCs w:val="21"/>
        </w:rPr>
      </w:pPr>
      <w:r>
        <w:rPr>
          <w:rFonts w:ascii="宋体" w:hAnsi="宋体"/>
          <w:color w:val="000000"/>
          <w:spacing w:val="20"/>
          <w:sz w:val="21"/>
          <w:szCs w:val="21"/>
        </w:rPr>
        <w:t xml:space="preserve">通过管理教练帮助新员工快速进入工作状态； </w:t>
      </w:r>
    </w:p>
    <w:p>
      <w:pPr>
        <w:widowControl w:val="0"/>
        <w:numPr>
          <w:ilvl w:val="0"/>
          <w:numId w:val="1"/>
        </w:numPr>
        <w:spacing w:line="360" w:lineRule="exact"/>
        <w:rPr>
          <w:rFonts w:hint="eastAsia" w:ascii="宋体" w:hAnsi="宋体"/>
          <w:color w:val="000000"/>
          <w:spacing w:val="20"/>
          <w:sz w:val="21"/>
          <w:szCs w:val="21"/>
        </w:rPr>
      </w:pPr>
      <w:r>
        <w:rPr>
          <w:rFonts w:ascii="宋体" w:hAnsi="宋体"/>
          <w:color w:val="000000"/>
          <w:spacing w:val="20"/>
          <w:sz w:val="21"/>
          <w:szCs w:val="21"/>
        </w:rPr>
        <w:t xml:space="preserve">提高辅导员工实现工作目标的能力； </w:t>
      </w:r>
    </w:p>
    <w:p>
      <w:pPr>
        <w:widowControl w:val="0"/>
        <w:numPr>
          <w:ilvl w:val="0"/>
          <w:numId w:val="1"/>
        </w:numPr>
        <w:spacing w:line="360" w:lineRule="exact"/>
        <w:rPr>
          <w:rFonts w:hint="eastAsia" w:ascii="宋体" w:hAnsi="宋体"/>
          <w:color w:val="000000"/>
          <w:spacing w:val="20"/>
          <w:sz w:val="21"/>
          <w:szCs w:val="21"/>
        </w:rPr>
      </w:pPr>
      <w:r>
        <w:rPr>
          <w:rFonts w:ascii="宋体" w:hAnsi="宋体"/>
          <w:color w:val="000000"/>
          <w:spacing w:val="20"/>
          <w:sz w:val="21"/>
          <w:szCs w:val="21"/>
        </w:rPr>
        <w:t xml:space="preserve">提升目标学员的教练领导能力； </w:t>
      </w:r>
    </w:p>
    <w:p>
      <w:pPr>
        <w:widowControl w:val="0"/>
        <w:numPr>
          <w:ilvl w:val="0"/>
          <w:numId w:val="1"/>
        </w:numPr>
        <w:spacing w:line="360" w:lineRule="exact"/>
        <w:rPr>
          <w:rFonts w:hint="eastAsia" w:ascii="宋体" w:hAnsi="宋体"/>
          <w:color w:val="000000"/>
          <w:spacing w:val="20"/>
          <w:sz w:val="21"/>
          <w:szCs w:val="21"/>
        </w:rPr>
      </w:pPr>
      <w:r>
        <w:rPr>
          <w:rFonts w:ascii="宋体" w:hAnsi="宋体"/>
          <w:color w:val="000000"/>
          <w:spacing w:val="20"/>
          <w:sz w:val="21"/>
          <w:szCs w:val="21"/>
        </w:rPr>
        <w:t>推动教练文化在企业的建立与形成。</w:t>
      </w:r>
    </w:p>
    <w:p>
      <w:pPr>
        <w:pStyle w:val="8"/>
        <w:rPr>
          <w:rStyle w:val="9"/>
          <w:rFonts w:hint="eastAsia" w:ascii="Arial" w:hAnsi="Arial" w:cs="Arial"/>
          <w:smallCaps w:val="0"/>
          <w:sz w:val="21"/>
          <w:szCs w:val="21"/>
        </w:rPr>
      </w:pPr>
      <w:r>
        <w:rPr>
          <w:rFonts w:ascii="宋体" w:hAnsi="宋体" w:cs="Arial"/>
          <w:b/>
          <w:bCs/>
          <w:color w:val="000000"/>
          <w:sz w:val="21"/>
          <w:szCs w:val="21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372100" cy="276225"/>
                <wp:effectExtent l="0" t="4445" r="0" b="5080"/>
                <wp:wrapNone/>
                <wp:docPr id="6" name="组合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72100" cy="276225"/>
                          <a:chOff x="1134" y="4464"/>
                          <a:chExt cx="9840" cy="555"/>
                        </a:xfrm>
                      </wpg:grpSpPr>
                      <wps:wsp>
                        <wps:cNvPr id="4" name="直接连接符 4"/>
                        <wps:cNvSpPr/>
                        <wps:spPr>
                          <a:xfrm>
                            <a:off x="1134" y="4744"/>
                            <a:ext cx="9840" cy="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66CC"/>
                            </a:solidFill>
                            <a:prstDash val="lgDash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5" name="文本框 5"/>
                        <wps:cNvSpPr txBox="1"/>
                        <wps:spPr>
                          <a:xfrm>
                            <a:off x="4614" y="4464"/>
                            <a:ext cx="3000" cy="555"/>
                          </a:xfrm>
                          <a:prstGeom prst="rect">
                            <a:avLst/>
                          </a:prstGeom>
                          <a:gradFill rotWithShape="0">
                            <a:gsLst>
                              <a:gs pos="0">
                                <a:srgbClr val="0066CC"/>
                              </a:gs>
                              <a:gs pos="50000">
                                <a:srgbClr val="0066CC">
                                  <a:gamma/>
                                  <a:tint val="0"/>
                                  <a:invGamma/>
                                </a:srgbClr>
                              </a:gs>
                              <a:gs pos="100000">
                                <a:srgbClr val="0066CC"/>
                              </a:gs>
                            </a:gsLst>
                            <a:lin ang="5400000" scaled="1"/>
                            <a:tileRect/>
                          </a:gradFill>
                          <a:ln w="9525" cap="flat" cmpd="sng">
                            <a:solidFill>
                              <a:srgbClr val="0066CC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eastAsia" w:ascii="方正姚体" w:eastAsia="方正姚体"/>
                                  <w:b/>
                                  <w:bCs/>
                                  <w:color w:val="000080"/>
                                  <w:spacing w:val="28"/>
                                  <w:w w:val="150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方正姚体" w:eastAsia="方正姚体"/>
                                  <w:b/>
                                  <w:bCs/>
                                  <w:color w:val="000080"/>
                                  <w:spacing w:val="28"/>
                                  <w:w w:val="150"/>
                                  <w:sz w:val="21"/>
                                  <w:szCs w:val="21"/>
                                </w:rPr>
                                <w:t>课程大纲</w:t>
                              </w:r>
                            </w:p>
                          </w:txbxContent>
                        </wps:txbx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0pt;margin-top:0pt;height:21.75pt;width:423pt;z-index:251661312;mso-width-relative:page;mso-height-relative:page;" coordorigin="1134,4464" coordsize="9840,555" o:gfxdata="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">
                <o:lock v:ext="edit" aspectratio="f"/>
                <v:line id="_x0000_s1026" o:spid="_x0000_s1026" o:spt="20" style="position:absolute;left:1134;top:4744;height:0;width:9840;" filled="f" stroked="t" coordsize="21600,21600" o:gfxdata="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OqnunvQAA&#10;ANoAAAAPAAAAAAAAAAEAIAAAACIAAABkcnMvZG93bnJldi54bWxQSwECFAAUAAAACACHTuJAMy8F&#10;njsAAAA5AAAAEAAAAAAAAAABACAAAAAMAQAAZHJzL3NoYXBleG1sLnhtbFBLBQYAAAAABgAGAFsB&#10;AAC2AwAAAAA=&#10;">
                  <v:fill on="f" focussize="0,0"/>
                  <v:stroke color="#0066CC" joinstyle="round" dashstyle="longDash"/>
                  <v:imagedata o:title=""/>
                  <o:lock v:ext="edit" aspectratio="f"/>
                </v:line>
                <v:shape id="_x0000_s1026" o:spid="_x0000_s1026" o:spt="202" type="#_x0000_t202" style="position:absolute;left:4614;top:4464;height:555;width:3000;" fillcolor="#0066CC" filled="t" stroked="t" coordsize="21600,21600" o:gfxdata="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m3CPWLsAAADa&#10;AAAADwAAAAAAAAABACAAAAAiAAAAZHJzL2Rvd25yZXYueG1sUEsBAhQAFAAAAAgAh07iQDMvBZ47&#10;AAAAOQAAABAAAAAAAAAAAQAgAAAACgEAAGRycy9zaGFwZXhtbC54bWxQSwUGAAAAAAYABgBbAQAA&#10;tAMAAAAA&#10;">
                  <v:fill type="gradient" on="t" color2="#FFFFFF" focus="50%" focussize="0f,0f" focusposition="0f,0f"/>
                  <v:stroke color="#0066CC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hint="eastAsia" w:ascii="方正姚体" w:eastAsia="方正姚体"/>
                            <w:b/>
                            <w:bCs/>
                            <w:color w:val="000080"/>
                            <w:spacing w:val="28"/>
                            <w:w w:val="150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方正姚体" w:eastAsia="方正姚体"/>
                            <w:b/>
                            <w:bCs/>
                            <w:color w:val="000080"/>
                            <w:spacing w:val="28"/>
                            <w:w w:val="150"/>
                            <w:sz w:val="21"/>
                            <w:szCs w:val="21"/>
                          </w:rPr>
                          <w:t>课程大纲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rPr>
          <w:rStyle w:val="7"/>
          <w:rFonts w:ascii="Arial" w:hAnsi="Arial" w:cs="Arial"/>
          <w:color w:val="000000"/>
          <w:sz w:val="21"/>
          <w:szCs w:val="21"/>
        </w:rPr>
        <w:sectPr>
          <w:headerReference r:id="rId3" w:type="default"/>
          <w:footerReference r:id="rId4" w:type="default"/>
          <w:pgSz w:w="11906" w:h="16838"/>
          <w:pgMar w:top="1440" w:right="1797" w:bottom="1440" w:left="1797" w:header="709" w:footer="964" w:gutter="0"/>
          <w:cols w:space="720" w:num="1"/>
          <w:docGrid w:linePitch="360" w:charSpace="0"/>
        </w:sectPr>
      </w:pPr>
    </w:p>
    <w:p>
      <w:pPr>
        <w:spacing w:line="370" w:lineRule="atLeast"/>
        <w:rPr>
          <w:rFonts w:hint="eastAsia" w:ascii="Arial" w:hAnsi="Arial" w:cs="Arial"/>
          <w:color w:val="000000"/>
          <w:sz w:val="21"/>
          <w:szCs w:val="21"/>
        </w:rPr>
      </w:pPr>
      <w:r>
        <w:rPr>
          <w:rStyle w:val="7"/>
          <w:rFonts w:ascii="Arial" w:hAnsi="Arial" w:cs="Arial"/>
          <w:color w:val="000000"/>
          <w:sz w:val="21"/>
          <w:szCs w:val="21"/>
        </w:rPr>
        <w:t>第一</w:t>
      </w:r>
      <w:r>
        <w:rPr>
          <w:rStyle w:val="7"/>
          <w:rFonts w:hint="eastAsia" w:ascii="Arial" w:hAnsi="Arial" w:cs="Arial"/>
          <w:color w:val="000000"/>
          <w:sz w:val="21"/>
          <w:szCs w:val="21"/>
        </w:rPr>
        <w:t>单元</w:t>
      </w:r>
      <w:r>
        <w:rPr>
          <w:rStyle w:val="7"/>
          <w:rFonts w:ascii="Arial" w:hAnsi="Arial" w:cs="Arial"/>
          <w:color w:val="000000"/>
          <w:sz w:val="21"/>
          <w:szCs w:val="21"/>
        </w:rPr>
        <w:t>：教练概论</w:t>
      </w:r>
      <w:r>
        <w:rPr>
          <w:rFonts w:ascii="Arial" w:hAnsi="Arial" w:cs="Arial"/>
          <w:color w:val="000000"/>
          <w:sz w:val="21"/>
          <w:szCs w:val="21"/>
        </w:rPr>
        <w:t xml:space="preserve"> </w:t>
      </w:r>
    </w:p>
    <w:p>
      <w:pPr>
        <w:spacing w:line="370" w:lineRule="atLeast"/>
        <w:rPr>
          <w:rFonts w:hint="eastAsia"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   主管的角色的挑战和成功转变</w:t>
      </w:r>
    </w:p>
    <w:p>
      <w:pPr>
        <w:spacing w:line="370" w:lineRule="atLeast"/>
        <w:rPr>
          <w:rFonts w:hint="eastAsia"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   从管理者变成教练式领导者</w:t>
      </w:r>
    </w:p>
    <w:p>
      <w:pPr>
        <w:spacing w:line="370" w:lineRule="atLeast"/>
        <w:rPr>
          <w:rFonts w:hint="eastAsia"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   教练的概念</w:t>
      </w:r>
    </w:p>
    <w:p>
      <w:pPr>
        <w:spacing w:line="370" w:lineRule="atLeast"/>
        <w:rPr>
          <w:rFonts w:hint="eastAsia"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   教练的意义</w:t>
      </w:r>
    </w:p>
    <w:p>
      <w:pPr>
        <w:spacing w:line="370" w:lineRule="atLeast"/>
        <w:rPr>
          <w:rFonts w:hint="eastAsia"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   教练的基本原则</w:t>
      </w:r>
    </w:p>
    <w:p>
      <w:pPr>
        <w:spacing w:line="370" w:lineRule="atLeast"/>
        <w:rPr>
          <w:rFonts w:hint="eastAsia"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   教练与培训的联系和不同</w:t>
      </w:r>
    </w:p>
    <w:p>
      <w:pPr>
        <w:spacing w:line="370" w:lineRule="atLeast"/>
        <w:rPr>
          <w:rFonts w:hint="eastAsia"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   绩效提升和管理教练关系</w:t>
      </w:r>
    </w:p>
    <w:p>
      <w:pPr>
        <w:spacing w:line="370" w:lineRule="atLeast"/>
        <w:rPr>
          <w:rFonts w:hint="eastAsia"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   教练类型</w:t>
      </w:r>
    </w:p>
    <w:p>
      <w:pPr>
        <w:spacing w:line="370" w:lineRule="atLeast"/>
        <w:rPr>
          <w:rStyle w:val="7"/>
          <w:rFonts w:hint="eastAsia"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br w:type="textWrapping"/>
      </w:r>
      <w:r>
        <w:rPr>
          <w:rStyle w:val="7"/>
          <w:rFonts w:ascii="Arial" w:hAnsi="Arial" w:cs="Arial"/>
          <w:color w:val="000000"/>
          <w:sz w:val="21"/>
          <w:szCs w:val="21"/>
        </w:rPr>
        <w:t>第二</w:t>
      </w:r>
      <w:r>
        <w:rPr>
          <w:rStyle w:val="7"/>
          <w:rFonts w:hint="eastAsia" w:ascii="Arial" w:hAnsi="Arial" w:cs="Arial"/>
          <w:color w:val="000000"/>
          <w:sz w:val="21"/>
          <w:szCs w:val="21"/>
        </w:rPr>
        <w:t>单元</w:t>
      </w:r>
      <w:r>
        <w:rPr>
          <w:rStyle w:val="7"/>
          <w:rFonts w:ascii="Arial" w:hAnsi="Arial" w:cs="Arial"/>
          <w:color w:val="000000"/>
          <w:sz w:val="21"/>
          <w:szCs w:val="21"/>
        </w:rPr>
        <w:t xml:space="preserve">：教练模式  </w:t>
      </w:r>
    </w:p>
    <w:p>
      <w:pPr>
        <w:spacing w:line="370" w:lineRule="atLeast"/>
        <w:rPr>
          <w:rFonts w:hint="eastAsia"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   教练目标锁定</w:t>
      </w:r>
    </w:p>
    <w:p>
      <w:pPr>
        <w:spacing w:line="370" w:lineRule="atLeast"/>
        <w:rPr>
          <w:rFonts w:hint="eastAsia"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   现状分析</w:t>
      </w:r>
    </w:p>
    <w:p>
      <w:pPr>
        <w:spacing w:line="370" w:lineRule="atLeast"/>
        <w:rPr>
          <w:rFonts w:hint="eastAsia"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   方式选择</w:t>
      </w:r>
    </w:p>
    <w:p>
      <w:pPr>
        <w:spacing w:line="370" w:lineRule="atLeast"/>
        <w:rPr>
          <w:rFonts w:hint="eastAsia"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   意愿巩固</w:t>
      </w:r>
    </w:p>
    <w:p>
      <w:pPr>
        <w:spacing w:line="370" w:lineRule="atLeast"/>
        <w:rPr>
          <w:rFonts w:hint="eastAsia" w:ascii="Arial" w:hAnsi="Arial" w:cs="Arial"/>
          <w:color w:val="000000"/>
          <w:sz w:val="21"/>
          <w:szCs w:val="21"/>
        </w:rPr>
      </w:pPr>
    </w:p>
    <w:p>
      <w:pPr>
        <w:spacing w:line="370" w:lineRule="atLeast"/>
        <w:rPr>
          <w:rStyle w:val="7"/>
          <w:rFonts w:hint="eastAsia" w:ascii="Arial" w:hAnsi="Arial" w:cs="Arial"/>
          <w:b w:val="0"/>
          <w:bCs w:val="0"/>
          <w:color w:val="000000"/>
          <w:sz w:val="21"/>
          <w:szCs w:val="21"/>
        </w:rPr>
      </w:pPr>
      <w:r>
        <w:rPr>
          <w:rStyle w:val="7"/>
          <w:rFonts w:hint="eastAsia" w:ascii="Arial" w:hAnsi="Arial" w:cs="Arial"/>
          <w:color w:val="000000"/>
          <w:sz w:val="21"/>
          <w:szCs w:val="21"/>
        </w:rPr>
        <w:t>第三单元：教练技能及素质要求</w:t>
      </w:r>
    </w:p>
    <w:p>
      <w:pPr>
        <w:widowControl w:val="0"/>
        <w:numPr>
          <w:ilvl w:val="0"/>
          <w:numId w:val="2"/>
        </w:numPr>
        <w:spacing w:line="370" w:lineRule="atLeast"/>
        <w:jc w:val="both"/>
        <w:rPr>
          <w:rFonts w:ascii="Arial" w:hAnsi="Arial" w:cs="Arial"/>
          <w:bCs/>
          <w:color w:val="000000"/>
          <w:sz w:val="21"/>
          <w:szCs w:val="21"/>
        </w:rPr>
      </w:pPr>
      <w:r>
        <w:rPr>
          <w:rFonts w:hint="eastAsia" w:ascii="Arial" w:hAnsi="Arial" w:cs="Arial"/>
          <w:bCs/>
          <w:color w:val="000000"/>
          <w:sz w:val="21"/>
          <w:szCs w:val="21"/>
        </w:rPr>
        <w:t>企业教练主要任务和责任</w:t>
      </w:r>
    </w:p>
    <w:p>
      <w:pPr>
        <w:widowControl w:val="0"/>
        <w:numPr>
          <w:ilvl w:val="0"/>
          <w:numId w:val="2"/>
        </w:numPr>
        <w:spacing w:line="370" w:lineRule="atLeast"/>
        <w:jc w:val="both"/>
        <w:rPr>
          <w:rFonts w:ascii="Arial" w:hAnsi="Arial" w:cs="Arial"/>
          <w:bCs/>
          <w:color w:val="000000"/>
          <w:sz w:val="21"/>
          <w:szCs w:val="21"/>
        </w:rPr>
      </w:pPr>
      <w:r>
        <w:rPr>
          <w:rFonts w:hint="eastAsia" w:ascii="Arial" w:hAnsi="Arial" w:cs="Arial"/>
          <w:bCs/>
          <w:color w:val="000000"/>
          <w:sz w:val="21"/>
          <w:szCs w:val="21"/>
        </w:rPr>
        <w:t>所要求的技能或能力</w:t>
      </w:r>
    </w:p>
    <w:p>
      <w:pPr>
        <w:widowControl w:val="0"/>
        <w:numPr>
          <w:ilvl w:val="0"/>
          <w:numId w:val="2"/>
        </w:numPr>
        <w:spacing w:line="370" w:lineRule="atLeast"/>
        <w:jc w:val="both"/>
        <w:rPr>
          <w:rFonts w:ascii="Arial" w:hAnsi="Arial" w:cs="Arial"/>
          <w:bCs/>
          <w:color w:val="000000"/>
          <w:sz w:val="21"/>
          <w:szCs w:val="21"/>
        </w:rPr>
      </w:pPr>
      <w:r>
        <w:rPr>
          <w:rFonts w:hint="eastAsia" w:ascii="Arial" w:hAnsi="Arial" w:cs="Arial"/>
          <w:bCs/>
          <w:color w:val="000000"/>
          <w:sz w:val="21"/>
          <w:szCs w:val="21"/>
        </w:rPr>
        <w:t>所要求的基本素质或态度</w:t>
      </w:r>
    </w:p>
    <w:p>
      <w:pPr>
        <w:widowControl w:val="0"/>
        <w:numPr>
          <w:ilvl w:val="0"/>
          <w:numId w:val="2"/>
        </w:numPr>
        <w:spacing w:line="370" w:lineRule="atLeast"/>
        <w:jc w:val="both"/>
        <w:rPr>
          <w:rFonts w:ascii="Arial" w:hAnsi="Arial" w:cs="Arial"/>
          <w:b/>
          <w:bCs/>
          <w:color w:val="000000"/>
          <w:sz w:val="21"/>
          <w:szCs w:val="21"/>
        </w:rPr>
      </w:pPr>
      <w:r>
        <w:rPr>
          <w:rFonts w:hint="eastAsia" w:ascii="Arial" w:hAnsi="Arial" w:cs="Arial"/>
          <w:bCs/>
          <w:color w:val="000000"/>
          <w:sz w:val="21"/>
          <w:szCs w:val="21"/>
        </w:rPr>
        <w:t>所要求的知识</w:t>
      </w:r>
    </w:p>
    <w:p>
      <w:pPr>
        <w:spacing w:line="370" w:lineRule="atLeast"/>
        <w:rPr>
          <w:rStyle w:val="7"/>
          <w:rFonts w:hint="eastAsia" w:ascii="Arial" w:hAnsi="Arial" w:cs="Arial"/>
          <w:b w:val="0"/>
          <w:bCs w:val="0"/>
          <w:color w:val="000000"/>
          <w:sz w:val="21"/>
          <w:szCs w:val="21"/>
        </w:rPr>
      </w:pPr>
    </w:p>
    <w:p>
      <w:pPr>
        <w:spacing w:line="370" w:lineRule="atLeast"/>
        <w:rPr>
          <w:rFonts w:hint="eastAsia" w:ascii="Arial" w:hAnsi="Arial" w:cs="Arial"/>
          <w:color w:val="000000"/>
          <w:sz w:val="21"/>
          <w:szCs w:val="21"/>
        </w:rPr>
      </w:pPr>
      <w:r>
        <w:rPr>
          <w:rStyle w:val="7"/>
          <w:rFonts w:ascii="Arial" w:hAnsi="Arial" w:cs="Arial"/>
          <w:color w:val="000000"/>
          <w:sz w:val="21"/>
          <w:szCs w:val="21"/>
        </w:rPr>
        <w:t>第</w:t>
      </w:r>
      <w:r>
        <w:rPr>
          <w:rStyle w:val="7"/>
          <w:rFonts w:hint="eastAsia" w:ascii="Arial" w:hAnsi="Arial" w:cs="Arial"/>
          <w:color w:val="000000"/>
          <w:sz w:val="21"/>
          <w:szCs w:val="21"/>
        </w:rPr>
        <w:t>四单元</w:t>
      </w:r>
      <w:r>
        <w:rPr>
          <w:rStyle w:val="7"/>
          <w:rFonts w:ascii="Arial" w:hAnsi="Arial" w:cs="Arial"/>
          <w:color w:val="000000"/>
          <w:sz w:val="21"/>
          <w:szCs w:val="21"/>
        </w:rPr>
        <w:t>：</w:t>
      </w:r>
      <w:r>
        <w:rPr>
          <w:rFonts w:ascii="Arial" w:hAnsi="Arial" w:cs="Arial"/>
          <w:color w:val="000000"/>
          <w:sz w:val="21"/>
          <w:szCs w:val="21"/>
        </w:rPr>
        <w:t>  </w:t>
      </w:r>
      <w:r>
        <w:rPr>
          <w:rFonts w:hint="eastAsia" w:ascii="Arial" w:hAnsi="Arial" w:cs="Arial"/>
          <w:color w:val="000000"/>
          <w:sz w:val="21"/>
          <w:szCs w:val="21"/>
        </w:rPr>
        <w:t>事前准备阶段</w:t>
      </w:r>
    </w:p>
    <w:p>
      <w:pPr>
        <w:widowControl w:val="0"/>
        <w:numPr>
          <w:ilvl w:val="0"/>
          <w:numId w:val="3"/>
        </w:numPr>
        <w:spacing w:line="370" w:lineRule="atLeast"/>
        <w:jc w:val="both"/>
        <w:rPr>
          <w:rFonts w:hint="eastAsia" w:ascii="Arial" w:hAnsi="Arial" w:cs="Arial"/>
          <w:color w:val="000000"/>
          <w:sz w:val="21"/>
          <w:szCs w:val="21"/>
        </w:rPr>
      </w:pPr>
      <w:r>
        <w:rPr>
          <w:rFonts w:hint="eastAsia" w:ascii="Arial" w:hAnsi="Arial" w:cs="Arial"/>
          <w:color w:val="000000"/>
          <w:sz w:val="21"/>
          <w:szCs w:val="21"/>
        </w:rPr>
        <w:t>自我准备</w:t>
      </w:r>
      <w:r>
        <w:rPr>
          <w:rFonts w:ascii="Arial" w:hAnsi="Arial" w:cs="Arial"/>
          <w:color w:val="000000"/>
          <w:sz w:val="21"/>
          <w:szCs w:val="21"/>
        </w:rPr>
        <w:t> </w:t>
      </w:r>
      <w:r>
        <w:rPr>
          <w:rFonts w:hint="eastAsia" w:ascii="Arial" w:hAnsi="Arial" w:cs="Arial"/>
          <w:color w:val="000000"/>
          <w:sz w:val="21"/>
          <w:szCs w:val="21"/>
        </w:rPr>
        <w:t>：心理准备、技能与知识、工具准备、</w:t>
      </w:r>
      <w:r>
        <w:rPr>
          <w:rFonts w:ascii="Arial" w:hAnsi="Arial" w:cs="Arial"/>
          <w:color w:val="000000"/>
          <w:sz w:val="21"/>
          <w:szCs w:val="21"/>
        </w:rPr>
        <w:t>…</w:t>
      </w:r>
    </w:p>
    <w:p>
      <w:pPr>
        <w:widowControl w:val="0"/>
        <w:numPr>
          <w:ilvl w:val="0"/>
          <w:numId w:val="3"/>
        </w:numPr>
        <w:spacing w:line="370" w:lineRule="atLeast"/>
        <w:jc w:val="both"/>
        <w:rPr>
          <w:rFonts w:hint="eastAsia"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塑造环境</w:t>
      </w:r>
    </w:p>
    <w:p>
      <w:pPr>
        <w:widowControl w:val="0"/>
        <w:numPr>
          <w:ilvl w:val="0"/>
          <w:numId w:val="3"/>
        </w:numPr>
        <w:spacing w:line="370" w:lineRule="atLeast"/>
        <w:jc w:val="both"/>
        <w:rPr>
          <w:rFonts w:hint="eastAsia" w:ascii="Arial" w:hAnsi="Arial" w:cs="Arial"/>
          <w:color w:val="000000"/>
          <w:sz w:val="21"/>
          <w:szCs w:val="21"/>
        </w:rPr>
      </w:pPr>
      <w:r>
        <w:rPr>
          <w:rFonts w:hint="eastAsia" w:ascii="Arial" w:hAnsi="Arial" w:cs="Arial"/>
          <w:color w:val="000000"/>
          <w:sz w:val="21"/>
          <w:szCs w:val="21"/>
        </w:rPr>
        <w:t>被教练的沟通</w:t>
      </w:r>
      <w:r>
        <w:rPr>
          <w:rFonts w:ascii="Arial" w:hAnsi="Arial" w:cs="Arial"/>
          <w:color w:val="000000"/>
          <w:sz w:val="21"/>
          <w:szCs w:val="21"/>
        </w:rPr>
        <w:t> </w:t>
      </w:r>
    </w:p>
    <w:p>
      <w:pPr>
        <w:spacing w:line="370" w:lineRule="atLeast"/>
        <w:rPr>
          <w:rStyle w:val="7"/>
          <w:rFonts w:hint="eastAsia" w:ascii="Arial" w:hAnsi="Arial" w:cs="Arial"/>
          <w:color w:val="000000"/>
          <w:sz w:val="21"/>
          <w:szCs w:val="21"/>
        </w:rPr>
      </w:pPr>
    </w:p>
    <w:p>
      <w:pPr>
        <w:spacing w:line="370" w:lineRule="atLeast"/>
        <w:rPr>
          <w:rStyle w:val="7"/>
          <w:rFonts w:hint="eastAsia" w:ascii="Arial" w:hAnsi="Arial" w:cs="Arial"/>
          <w:color w:val="000000"/>
          <w:sz w:val="21"/>
          <w:szCs w:val="21"/>
        </w:rPr>
      </w:pPr>
      <w:r>
        <w:rPr>
          <w:rStyle w:val="7"/>
          <w:rFonts w:hint="eastAsia" w:ascii="Arial" w:hAnsi="Arial" w:cs="Arial"/>
          <w:color w:val="000000"/>
          <w:sz w:val="21"/>
          <w:szCs w:val="21"/>
        </w:rPr>
        <w:t>第五单元：教练过程</w:t>
      </w:r>
    </w:p>
    <w:p>
      <w:pPr>
        <w:widowControl w:val="0"/>
        <w:numPr>
          <w:ilvl w:val="0"/>
          <w:numId w:val="4"/>
        </w:numPr>
        <w:spacing w:line="370" w:lineRule="atLeast"/>
        <w:jc w:val="both"/>
        <w:rPr>
          <w:rFonts w:hint="eastAsia" w:ascii="Arial" w:hAnsi="Arial" w:cs="Arial"/>
          <w:color w:val="000000"/>
          <w:sz w:val="21"/>
          <w:szCs w:val="21"/>
        </w:rPr>
      </w:pPr>
      <w:r>
        <w:rPr>
          <w:rFonts w:hint="eastAsia" w:ascii="Arial" w:hAnsi="Arial" w:cs="Arial"/>
          <w:color w:val="000000"/>
          <w:sz w:val="21"/>
          <w:szCs w:val="21"/>
        </w:rPr>
        <w:t>第一阶段：教练需求和目标</w:t>
      </w:r>
    </w:p>
    <w:p>
      <w:pPr>
        <w:widowControl w:val="0"/>
        <w:numPr>
          <w:ilvl w:val="0"/>
          <w:numId w:val="4"/>
        </w:numPr>
        <w:spacing w:line="370" w:lineRule="atLeast"/>
        <w:jc w:val="both"/>
        <w:rPr>
          <w:rFonts w:hint="eastAsia" w:ascii="Arial" w:hAnsi="Arial" w:cs="Arial"/>
          <w:color w:val="000000"/>
          <w:sz w:val="21"/>
          <w:szCs w:val="21"/>
        </w:rPr>
      </w:pPr>
      <w:r>
        <w:rPr>
          <w:rFonts w:hint="eastAsia" w:ascii="Arial" w:hAnsi="Arial" w:cs="Arial"/>
          <w:color w:val="000000"/>
          <w:sz w:val="21"/>
          <w:szCs w:val="21"/>
        </w:rPr>
        <w:t>第二阶段：商定具体开发要求</w:t>
      </w:r>
    </w:p>
    <w:p>
      <w:pPr>
        <w:widowControl w:val="0"/>
        <w:numPr>
          <w:ilvl w:val="0"/>
          <w:numId w:val="4"/>
        </w:numPr>
        <w:spacing w:line="370" w:lineRule="atLeast"/>
        <w:jc w:val="both"/>
        <w:rPr>
          <w:rFonts w:hint="eastAsia" w:ascii="Arial" w:hAnsi="Arial" w:cs="Arial"/>
          <w:color w:val="000000"/>
          <w:sz w:val="21"/>
          <w:szCs w:val="21"/>
        </w:rPr>
      </w:pPr>
      <w:r>
        <w:rPr>
          <w:rFonts w:hint="eastAsia" w:ascii="Arial" w:hAnsi="Arial" w:cs="Arial"/>
          <w:color w:val="000000"/>
          <w:sz w:val="21"/>
          <w:szCs w:val="21"/>
        </w:rPr>
        <w:t>第三阶段：制定详细的教练计划</w:t>
      </w:r>
    </w:p>
    <w:p>
      <w:pPr>
        <w:widowControl w:val="0"/>
        <w:numPr>
          <w:ilvl w:val="0"/>
          <w:numId w:val="4"/>
        </w:numPr>
        <w:spacing w:line="370" w:lineRule="atLeast"/>
        <w:jc w:val="both"/>
        <w:rPr>
          <w:rFonts w:hint="eastAsia" w:ascii="Arial" w:hAnsi="Arial" w:cs="Arial"/>
          <w:color w:val="000000"/>
          <w:sz w:val="21"/>
          <w:szCs w:val="21"/>
        </w:rPr>
      </w:pPr>
      <w:r>
        <w:rPr>
          <w:rFonts w:hint="eastAsia" w:ascii="Arial" w:hAnsi="Arial" w:cs="Arial"/>
          <w:color w:val="000000"/>
          <w:sz w:val="21"/>
          <w:szCs w:val="21"/>
        </w:rPr>
        <w:t>第四阶段：展开教练活动</w:t>
      </w:r>
    </w:p>
    <w:p>
      <w:pPr>
        <w:widowControl w:val="0"/>
        <w:numPr>
          <w:ilvl w:val="0"/>
          <w:numId w:val="4"/>
        </w:numPr>
        <w:spacing w:line="370" w:lineRule="atLeast"/>
        <w:jc w:val="both"/>
        <w:rPr>
          <w:rFonts w:hint="eastAsia" w:ascii="Arial" w:hAnsi="Arial" w:cs="Arial"/>
          <w:color w:val="000000"/>
          <w:sz w:val="21"/>
          <w:szCs w:val="21"/>
        </w:rPr>
      </w:pPr>
      <w:r>
        <w:rPr>
          <w:rFonts w:hint="eastAsia" w:ascii="Arial" w:hAnsi="Arial" w:cs="Arial"/>
          <w:color w:val="000000"/>
          <w:sz w:val="21"/>
          <w:szCs w:val="21"/>
        </w:rPr>
        <w:t>第五阶段：活动回顾与技校改善</w:t>
      </w:r>
    </w:p>
    <w:p>
      <w:pPr>
        <w:widowControl w:val="0"/>
        <w:numPr>
          <w:ilvl w:val="0"/>
          <w:numId w:val="4"/>
        </w:numPr>
        <w:spacing w:line="370" w:lineRule="atLeast"/>
        <w:jc w:val="both"/>
        <w:rPr>
          <w:rFonts w:hint="eastAsia" w:ascii="Arial" w:hAnsi="Arial" w:cs="Arial"/>
          <w:color w:val="000000"/>
          <w:sz w:val="21"/>
          <w:szCs w:val="21"/>
        </w:rPr>
      </w:pPr>
      <w:r>
        <w:rPr>
          <w:rFonts w:hint="eastAsia" w:ascii="Arial" w:hAnsi="Arial" w:cs="Arial"/>
          <w:color w:val="000000"/>
          <w:sz w:val="21"/>
          <w:szCs w:val="21"/>
        </w:rPr>
        <w:t>第六阶段：终止教练过程</w:t>
      </w:r>
    </w:p>
    <w:p>
      <w:pPr>
        <w:spacing w:line="370" w:lineRule="atLeast"/>
        <w:rPr>
          <w:rFonts w:hint="eastAsia" w:ascii="Arial" w:hAnsi="Arial" w:cs="Arial"/>
          <w:color w:val="000000"/>
          <w:sz w:val="21"/>
          <w:szCs w:val="21"/>
        </w:rPr>
      </w:pPr>
    </w:p>
    <w:p>
      <w:pPr>
        <w:spacing w:line="370" w:lineRule="atLeast"/>
        <w:ind w:left="360" w:leftChars="150"/>
        <w:rPr>
          <w:rFonts w:hint="eastAsia" w:ascii="Arial" w:hAnsi="Arial" w:cs="Arial"/>
          <w:color w:val="000000"/>
          <w:sz w:val="21"/>
          <w:szCs w:val="21"/>
        </w:rPr>
      </w:pPr>
      <w:r>
        <w:rPr>
          <w:rStyle w:val="7"/>
          <w:rFonts w:ascii="Arial" w:hAnsi="Arial" w:cs="Arial"/>
          <w:color w:val="000000"/>
          <w:sz w:val="21"/>
          <w:szCs w:val="21"/>
        </w:rPr>
        <w:t>第</w:t>
      </w:r>
      <w:r>
        <w:rPr>
          <w:rStyle w:val="7"/>
          <w:rFonts w:hint="eastAsia" w:ascii="Arial" w:hAnsi="Arial" w:cs="Arial"/>
          <w:color w:val="000000"/>
          <w:sz w:val="21"/>
          <w:szCs w:val="21"/>
        </w:rPr>
        <w:t>六</w:t>
      </w:r>
      <w:r>
        <w:rPr>
          <w:rStyle w:val="7"/>
          <w:rFonts w:ascii="Arial" w:hAnsi="Arial" w:cs="Arial"/>
          <w:color w:val="000000"/>
          <w:sz w:val="21"/>
          <w:szCs w:val="21"/>
        </w:rPr>
        <w:t>单元：塑造环境</w:t>
      </w:r>
      <w:r>
        <w:rPr>
          <w:rFonts w:ascii="Arial" w:hAnsi="Arial" w:cs="Arial"/>
          <w:color w:val="000000"/>
          <w:sz w:val="21"/>
          <w:szCs w:val="21"/>
        </w:rPr>
        <w:t xml:space="preserve"> </w:t>
      </w:r>
    </w:p>
    <w:p>
      <w:pPr>
        <w:spacing w:line="370" w:lineRule="atLeast"/>
        <w:ind w:left="360" w:leftChars="150"/>
        <w:rPr>
          <w:rFonts w:hint="eastAsia"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   塑造环境 </w:t>
      </w:r>
    </w:p>
    <w:p>
      <w:pPr>
        <w:spacing w:line="370" w:lineRule="atLeast"/>
        <w:ind w:left="360" w:leftChars="150"/>
        <w:rPr>
          <w:rFonts w:hint="eastAsia"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   了解你的下属</w:t>
      </w:r>
    </w:p>
    <w:p>
      <w:pPr>
        <w:spacing w:line="370" w:lineRule="atLeast"/>
        <w:ind w:left="360" w:leftChars="150"/>
        <w:rPr>
          <w:rFonts w:hint="eastAsia"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   建立教练型伙伴关系</w:t>
      </w:r>
    </w:p>
    <w:p>
      <w:pPr>
        <w:spacing w:line="370" w:lineRule="atLeast"/>
        <w:ind w:left="360" w:leftChars="150"/>
        <w:rPr>
          <w:rFonts w:hint="eastAsia"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   选择合适的时间 </w:t>
      </w:r>
    </w:p>
    <w:p>
      <w:pPr>
        <w:spacing w:line="370" w:lineRule="atLeast"/>
        <w:ind w:left="360" w:leftChars="150"/>
        <w:rPr>
          <w:rFonts w:hint="eastAsia"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   个性化教练</w:t>
      </w:r>
    </w:p>
    <w:p>
      <w:pPr>
        <w:spacing w:line="370" w:lineRule="atLeast"/>
        <w:ind w:left="360" w:leftChars="150"/>
        <w:rPr>
          <w:rFonts w:hint="eastAsia" w:ascii="Arial" w:hAnsi="Arial" w:cs="Arial"/>
          <w:color w:val="000000"/>
          <w:sz w:val="21"/>
          <w:szCs w:val="21"/>
        </w:rPr>
      </w:pPr>
    </w:p>
    <w:p>
      <w:pPr>
        <w:spacing w:line="370" w:lineRule="atLeast"/>
        <w:ind w:left="360" w:leftChars="150"/>
        <w:rPr>
          <w:rFonts w:hint="eastAsia" w:ascii="Arial" w:hAnsi="Arial" w:cs="Arial"/>
          <w:color w:val="000000"/>
          <w:sz w:val="21"/>
          <w:szCs w:val="21"/>
        </w:rPr>
      </w:pPr>
      <w:r>
        <w:rPr>
          <w:rStyle w:val="7"/>
          <w:rFonts w:ascii="Arial" w:hAnsi="Arial" w:cs="Arial"/>
          <w:color w:val="000000"/>
          <w:sz w:val="21"/>
          <w:szCs w:val="21"/>
        </w:rPr>
        <w:t>第</w:t>
      </w:r>
      <w:r>
        <w:rPr>
          <w:rStyle w:val="7"/>
          <w:rFonts w:hint="eastAsia" w:ascii="Arial" w:hAnsi="Arial" w:cs="Arial"/>
          <w:color w:val="000000"/>
          <w:sz w:val="21"/>
          <w:szCs w:val="21"/>
        </w:rPr>
        <w:t>七</w:t>
      </w:r>
      <w:r>
        <w:rPr>
          <w:rStyle w:val="7"/>
          <w:rFonts w:ascii="Arial" w:hAnsi="Arial" w:cs="Arial"/>
          <w:color w:val="000000"/>
          <w:sz w:val="21"/>
          <w:szCs w:val="21"/>
        </w:rPr>
        <w:t>单元：确定教练主题</w:t>
      </w:r>
      <w:r>
        <w:rPr>
          <w:rFonts w:ascii="Arial" w:hAnsi="Arial" w:cs="Arial"/>
          <w:color w:val="000000"/>
          <w:sz w:val="21"/>
          <w:szCs w:val="21"/>
        </w:rPr>
        <w:t xml:space="preserve"> </w:t>
      </w:r>
    </w:p>
    <w:p>
      <w:pPr>
        <w:spacing w:line="370" w:lineRule="atLeast"/>
        <w:ind w:left="360" w:leftChars="150"/>
        <w:rPr>
          <w:rFonts w:hint="eastAsia"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 xml:space="preserve">    绩效差距分析 </w:t>
      </w:r>
    </w:p>
    <w:p>
      <w:pPr>
        <w:spacing w:line="370" w:lineRule="atLeast"/>
        <w:ind w:left="360" w:leftChars="150"/>
        <w:rPr>
          <w:rFonts w:hint="eastAsia"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 xml:space="preserve">    界定被教练人员的能力要求 </w:t>
      </w:r>
    </w:p>
    <w:p>
      <w:pPr>
        <w:spacing w:line="370" w:lineRule="atLeast"/>
        <w:ind w:left="360" w:leftChars="150"/>
        <w:rPr>
          <w:rFonts w:hint="eastAsia"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 xml:space="preserve">    诊断-分析现状和目标要求的差距 </w:t>
      </w:r>
    </w:p>
    <w:p>
      <w:pPr>
        <w:spacing w:line="370" w:lineRule="atLeast"/>
        <w:ind w:left="360" w:leftChars="150"/>
        <w:rPr>
          <w:rFonts w:hint="eastAsia"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 xml:space="preserve">    确定具体教练的主题 </w:t>
      </w:r>
    </w:p>
    <w:p>
      <w:pPr>
        <w:spacing w:line="370" w:lineRule="atLeast"/>
        <w:ind w:left="360" w:leftChars="150"/>
        <w:rPr>
          <w:rFonts w:hint="eastAsia"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 xml:space="preserve">    能力模型和教练主题确定 </w:t>
      </w:r>
    </w:p>
    <w:p>
      <w:pPr>
        <w:spacing w:line="370" w:lineRule="atLeast"/>
        <w:ind w:left="360" w:leftChars="150"/>
        <w:rPr>
          <w:rStyle w:val="7"/>
          <w:rFonts w:hint="eastAsia" w:ascii="Arial" w:hAnsi="Arial" w:cs="Arial"/>
          <w:color w:val="000000"/>
          <w:sz w:val="21"/>
          <w:szCs w:val="21"/>
        </w:rPr>
      </w:pPr>
    </w:p>
    <w:p>
      <w:pPr>
        <w:spacing w:line="370" w:lineRule="atLeast"/>
        <w:ind w:left="360" w:leftChars="150"/>
        <w:rPr>
          <w:rFonts w:hint="eastAsia" w:ascii="Arial" w:hAnsi="Arial" w:cs="Arial"/>
          <w:color w:val="000000"/>
          <w:sz w:val="21"/>
          <w:szCs w:val="21"/>
        </w:rPr>
      </w:pPr>
      <w:r>
        <w:rPr>
          <w:rStyle w:val="7"/>
          <w:rFonts w:ascii="Arial" w:hAnsi="Arial" w:cs="Arial"/>
          <w:color w:val="000000"/>
          <w:sz w:val="21"/>
          <w:szCs w:val="21"/>
        </w:rPr>
        <w:t>第</w:t>
      </w:r>
      <w:r>
        <w:rPr>
          <w:rStyle w:val="7"/>
          <w:rFonts w:hint="eastAsia" w:ascii="Arial" w:hAnsi="Arial" w:cs="Arial"/>
          <w:color w:val="000000"/>
          <w:sz w:val="21"/>
          <w:szCs w:val="21"/>
        </w:rPr>
        <w:t>八</w:t>
      </w:r>
      <w:r>
        <w:rPr>
          <w:rStyle w:val="7"/>
          <w:rFonts w:ascii="Arial" w:hAnsi="Arial" w:cs="Arial"/>
          <w:color w:val="000000"/>
          <w:sz w:val="21"/>
          <w:szCs w:val="21"/>
        </w:rPr>
        <w:t>单元：教练对话</w:t>
      </w:r>
      <w:r>
        <w:rPr>
          <w:rFonts w:ascii="Arial" w:hAnsi="Arial" w:cs="Arial"/>
          <w:color w:val="000000"/>
          <w:sz w:val="21"/>
          <w:szCs w:val="21"/>
        </w:rPr>
        <w:t xml:space="preserve"> </w:t>
      </w:r>
    </w:p>
    <w:p>
      <w:pPr>
        <w:spacing w:line="370" w:lineRule="atLeast"/>
        <w:ind w:left="360" w:leftChars="150"/>
        <w:rPr>
          <w:rFonts w:hint="eastAsia"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   教练对话 </w:t>
      </w:r>
    </w:p>
    <w:p>
      <w:pPr>
        <w:spacing w:line="370" w:lineRule="atLeast"/>
        <w:ind w:left="360" w:leftChars="150"/>
        <w:rPr>
          <w:rFonts w:hint="eastAsia"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   诊断</w:t>
      </w:r>
      <w:r>
        <w:rPr>
          <w:rFonts w:ascii="Arial" w:hAnsi="Arial" w:cs="Arial"/>
          <w:color w:val="000000"/>
          <w:sz w:val="21"/>
          <w:szCs w:val="21"/>
        </w:rPr>
        <w:sym w:font="Symbol" w:char="F0D8"/>
      </w:r>
      <w:r>
        <w:rPr>
          <w:rFonts w:ascii="Arial" w:hAnsi="Arial" w:cs="Arial"/>
          <w:color w:val="000000"/>
          <w:sz w:val="21"/>
          <w:szCs w:val="21"/>
        </w:rPr>
        <w:t xml:space="preserve"> </w:t>
      </w:r>
    </w:p>
    <w:p>
      <w:pPr>
        <w:spacing w:line="370" w:lineRule="atLeast"/>
        <w:ind w:left="360" w:leftChars="150"/>
        <w:rPr>
          <w:rFonts w:hint="eastAsia"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   教练</w:t>
      </w:r>
      <w:r>
        <w:rPr>
          <w:rFonts w:ascii="Arial" w:hAnsi="Arial" w:cs="Arial"/>
          <w:color w:val="000000"/>
          <w:sz w:val="21"/>
          <w:szCs w:val="21"/>
        </w:rPr>
        <w:sym w:font="Symbol" w:char="F0D8"/>
      </w:r>
      <w:r>
        <w:rPr>
          <w:rFonts w:ascii="Arial" w:hAnsi="Arial" w:cs="Arial"/>
          <w:color w:val="000000"/>
          <w:sz w:val="21"/>
          <w:szCs w:val="21"/>
        </w:rPr>
        <w:t xml:space="preserve"> </w:t>
      </w:r>
    </w:p>
    <w:p>
      <w:pPr>
        <w:spacing w:line="370" w:lineRule="atLeast"/>
        <w:ind w:left="360" w:leftChars="150"/>
        <w:rPr>
          <w:rFonts w:hint="eastAsia"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   如何讨论行动计划</w:t>
      </w:r>
      <w:r>
        <w:rPr>
          <w:rFonts w:ascii="Arial" w:hAnsi="Arial" w:cs="Arial"/>
          <w:color w:val="000000"/>
          <w:sz w:val="21"/>
          <w:szCs w:val="21"/>
        </w:rPr>
        <w:sym w:font="Symbol" w:char="F0D8"/>
      </w:r>
      <w:r>
        <w:rPr>
          <w:rFonts w:ascii="Arial" w:hAnsi="Arial" w:cs="Arial"/>
          <w:color w:val="000000"/>
          <w:sz w:val="21"/>
          <w:szCs w:val="21"/>
        </w:rPr>
        <w:t xml:space="preserve"> </w:t>
      </w:r>
    </w:p>
    <w:p>
      <w:pPr>
        <w:spacing w:line="370" w:lineRule="atLeast"/>
        <w:ind w:left="360" w:leftChars="150"/>
        <w:rPr>
          <w:rStyle w:val="7"/>
          <w:rFonts w:hint="eastAsia" w:ascii="Arial" w:hAnsi="Arial" w:cs="Arial"/>
          <w:color w:val="000000"/>
          <w:sz w:val="21"/>
          <w:szCs w:val="21"/>
        </w:rPr>
      </w:pPr>
    </w:p>
    <w:p>
      <w:pPr>
        <w:spacing w:line="370" w:lineRule="atLeast"/>
        <w:ind w:left="360" w:leftChars="150"/>
        <w:rPr>
          <w:rFonts w:hint="eastAsia" w:ascii="Arial" w:hAnsi="Arial" w:cs="Arial"/>
          <w:color w:val="000000"/>
          <w:sz w:val="21"/>
          <w:szCs w:val="21"/>
        </w:rPr>
      </w:pPr>
      <w:r>
        <w:rPr>
          <w:rStyle w:val="7"/>
          <w:rFonts w:ascii="Arial" w:hAnsi="Arial" w:cs="Arial"/>
          <w:color w:val="000000"/>
          <w:sz w:val="21"/>
          <w:szCs w:val="21"/>
        </w:rPr>
        <w:t>第</w:t>
      </w:r>
      <w:r>
        <w:rPr>
          <w:rStyle w:val="7"/>
          <w:rFonts w:hint="eastAsia" w:ascii="Arial" w:hAnsi="Arial" w:cs="Arial"/>
          <w:color w:val="000000"/>
          <w:sz w:val="21"/>
          <w:szCs w:val="21"/>
        </w:rPr>
        <w:t>九</w:t>
      </w:r>
      <w:r>
        <w:rPr>
          <w:rStyle w:val="7"/>
          <w:rFonts w:ascii="Arial" w:hAnsi="Arial" w:cs="Arial"/>
          <w:color w:val="000000"/>
          <w:sz w:val="21"/>
          <w:szCs w:val="21"/>
        </w:rPr>
        <w:t>单元：使用引导性的问题</w:t>
      </w:r>
      <w:r>
        <w:rPr>
          <w:rFonts w:ascii="Arial" w:hAnsi="Arial" w:cs="Arial"/>
          <w:color w:val="000000"/>
          <w:sz w:val="21"/>
          <w:szCs w:val="21"/>
        </w:rPr>
        <w:t xml:space="preserve"> </w:t>
      </w:r>
    </w:p>
    <w:p>
      <w:pPr>
        <w:spacing w:line="370" w:lineRule="atLeast"/>
        <w:ind w:left="360" w:leftChars="150"/>
        <w:rPr>
          <w:rFonts w:hint="eastAsia"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   寻找新的出发点 </w:t>
      </w:r>
      <w:r>
        <w:rPr>
          <w:rFonts w:ascii="Arial" w:hAnsi="Arial" w:cs="Arial"/>
          <w:color w:val="000000"/>
          <w:sz w:val="21"/>
          <w:szCs w:val="21"/>
        </w:rPr>
        <w:sym w:font="Symbol" w:char="F0B2"/>
      </w:r>
      <w:r>
        <w:rPr>
          <w:rFonts w:ascii="Arial" w:hAnsi="Arial" w:cs="Arial"/>
          <w:color w:val="000000"/>
          <w:sz w:val="21"/>
          <w:szCs w:val="21"/>
        </w:rPr>
        <w:t xml:space="preserve"> </w:t>
      </w:r>
    </w:p>
    <w:p>
      <w:pPr>
        <w:spacing w:line="370" w:lineRule="atLeast"/>
        <w:ind w:left="360" w:leftChars="150"/>
        <w:rPr>
          <w:rFonts w:hint="eastAsia"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   处理意见分歧的其他方法</w:t>
      </w:r>
      <w:r>
        <w:rPr>
          <w:rFonts w:ascii="Arial" w:hAnsi="Arial" w:cs="Arial"/>
          <w:color w:val="000000"/>
          <w:sz w:val="21"/>
          <w:szCs w:val="21"/>
        </w:rPr>
        <w:sym w:font="Symbol" w:char="F0B2"/>
      </w:r>
    </w:p>
    <w:p>
      <w:pPr>
        <w:spacing w:line="370" w:lineRule="atLeast"/>
        <w:ind w:left="360" w:leftChars="150"/>
        <w:rPr>
          <w:rStyle w:val="7"/>
          <w:rFonts w:hint="eastAsia" w:ascii="Arial" w:hAnsi="Arial" w:cs="Arial"/>
          <w:color w:val="000000"/>
          <w:sz w:val="21"/>
          <w:szCs w:val="21"/>
        </w:rPr>
      </w:pPr>
    </w:p>
    <w:p>
      <w:pPr>
        <w:spacing w:line="370" w:lineRule="atLeast"/>
        <w:ind w:left="360" w:leftChars="150"/>
        <w:rPr>
          <w:rFonts w:hint="eastAsia" w:ascii="Arial" w:hAnsi="Arial" w:cs="Arial"/>
          <w:color w:val="000000"/>
          <w:sz w:val="21"/>
          <w:szCs w:val="21"/>
        </w:rPr>
      </w:pPr>
      <w:r>
        <w:rPr>
          <w:rStyle w:val="7"/>
          <w:rFonts w:ascii="Arial" w:hAnsi="Arial" w:cs="Arial"/>
          <w:color w:val="000000"/>
          <w:sz w:val="21"/>
          <w:szCs w:val="21"/>
        </w:rPr>
        <w:t>第</w:t>
      </w:r>
      <w:r>
        <w:rPr>
          <w:rStyle w:val="7"/>
          <w:rFonts w:hint="eastAsia" w:ascii="Arial" w:hAnsi="Arial" w:cs="Arial"/>
          <w:color w:val="000000"/>
          <w:sz w:val="21"/>
          <w:szCs w:val="21"/>
        </w:rPr>
        <w:t>十</w:t>
      </w:r>
      <w:r>
        <w:rPr>
          <w:rStyle w:val="7"/>
          <w:rFonts w:ascii="Arial" w:hAnsi="Arial" w:cs="Arial"/>
          <w:color w:val="000000"/>
          <w:sz w:val="21"/>
          <w:szCs w:val="21"/>
        </w:rPr>
        <w:t>单元：教练行动计划概述</w:t>
      </w:r>
      <w:r>
        <w:rPr>
          <w:rFonts w:ascii="Arial" w:hAnsi="Arial" w:cs="Arial"/>
          <w:color w:val="000000"/>
          <w:sz w:val="21"/>
          <w:szCs w:val="21"/>
        </w:rPr>
        <w:t xml:space="preserve">  </w:t>
      </w:r>
    </w:p>
    <w:p>
      <w:pPr>
        <w:spacing w:line="370" w:lineRule="atLeast"/>
        <w:ind w:left="360" w:leftChars="150"/>
        <w:rPr>
          <w:rFonts w:hint="eastAsia"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   教练的回顾 </w:t>
      </w:r>
    </w:p>
    <w:p>
      <w:pPr>
        <w:spacing w:line="370" w:lineRule="atLeast"/>
        <w:ind w:left="360" w:leftChars="150"/>
        <w:rPr>
          <w:rFonts w:hint="eastAsia"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   制定教练目标和重点</w:t>
      </w:r>
    </w:p>
    <w:p>
      <w:pPr>
        <w:spacing w:line="370" w:lineRule="atLeast"/>
        <w:ind w:left="360" w:leftChars="150"/>
        <w:rPr>
          <w:rFonts w:hint="eastAsia"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   制定教练行动计划 </w:t>
      </w:r>
    </w:p>
    <w:p>
      <w:pPr>
        <w:spacing w:line="370" w:lineRule="atLeast"/>
        <w:ind w:left="360" w:leftChars="150"/>
        <w:rPr>
          <w:rFonts w:hint="eastAsia"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   教练沟通</w:t>
      </w:r>
    </w:p>
    <w:p>
      <w:pPr>
        <w:spacing w:line="370" w:lineRule="atLeast"/>
        <w:ind w:left="360" w:leftChars="150"/>
        <w:rPr>
          <w:rFonts w:hint="eastAsia"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   教练执行和跟进 </w:t>
      </w:r>
    </w:p>
    <w:p>
      <w:pPr>
        <w:spacing w:line="370" w:lineRule="atLeast"/>
        <w:ind w:left="360" w:leftChars="150"/>
        <w:rPr>
          <w:rFonts w:hint="eastAsia"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   教练结果的评估</w:t>
      </w:r>
    </w:p>
    <w:p>
      <w:pPr>
        <w:spacing w:line="370" w:lineRule="atLeast"/>
        <w:ind w:left="360" w:leftChars="150"/>
        <w:rPr>
          <w:rStyle w:val="7"/>
          <w:rFonts w:hint="eastAsia" w:ascii="Arial" w:hAnsi="Arial" w:cs="Arial"/>
          <w:color w:val="000000"/>
          <w:sz w:val="21"/>
          <w:szCs w:val="21"/>
        </w:rPr>
      </w:pPr>
    </w:p>
    <w:p>
      <w:pPr>
        <w:spacing w:line="370" w:lineRule="atLeast"/>
        <w:ind w:left="360" w:leftChars="150"/>
        <w:rPr>
          <w:rStyle w:val="7"/>
          <w:rFonts w:hint="eastAsia" w:ascii="Arial" w:hAnsi="Arial" w:cs="Arial"/>
          <w:color w:val="000000"/>
          <w:sz w:val="21"/>
          <w:szCs w:val="21"/>
        </w:rPr>
      </w:pPr>
      <w:r>
        <w:rPr>
          <w:rStyle w:val="7"/>
          <w:rFonts w:ascii="Arial" w:hAnsi="Arial" w:cs="Arial"/>
          <w:color w:val="000000"/>
          <w:sz w:val="21"/>
          <w:szCs w:val="21"/>
        </w:rPr>
        <w:t>第</w:t>
      </w:r>
      <w:r>
        <w:rPr>
          <w:rStyle w:val="7"/>
          <w:rFonts w:hint="eastAsia" w:ascii="Arial" w:hAnsi="Arial" w:cs="Arial"/>
          <w:color w:val="000000"/>
          <w:sz w:val="21"/>
          <w:szCs w:val="21"/>
        </w:rPr>
        <w:t>十一</w:t>
      </w:r>
      <w:r>
        <w:rPr>
          <w:rStyle w:val="7"/>
          <w:rFonts w:ascii="Arial" w:hAnsi="Arial" w:cs="Arial"/>
          <w:color w:val="000000"/>
          <w:sz w:val="21"/>
          <w:szCs w:val="21"/>
        </w:rPr>
        <w:t>单元：教练</w:t>
      </w:r>
      <w:r>
        <w:rPr>
          <w:rStyle w:val="7"/>
          <w:rFonts w:hint="eastAsia" w:ascii="Arial" w:hAnsi="Arial" w:cs="Arial"/>
          <w:color w:val="000000"/>
          <w:sz w:val="21"/>
          <w:szCs w:val="21"/>
        </w:rPr>
        <w:t>案例分享</w:t>
      </w:r>
    </w:p>
    <w:p>
      <w:pPr>
        <w:spacing w:line="370" w:lineRule="atLeast"/>
        <w:ind w:left="360" w:leftChars="150"/>
        <w:rPr>
          <w:rStyle w:val="7"/>
          <w:rFonts w:hint="eastAsia" w:ascii="Arial" w:hAnsi="Arial" w:cs="Arial"/>
          <w:color w:val="000000"/>
          <w:sz w:val="21"/>
          <w:szCs w:val="21"/>
        </w:rPr>
      </w:pPr>
    </w:p>
    <w:p>
      <w:pPr>
        <w:spacing w:line="370" w:lineRule="atLeast"/>
        <w:ind w:left="360" w:leftChars="150"/>
        <w:rPr>
          <w:rStyle w:val="7"/>
          <w:rFonts w:hint="eastAsia" w:ascii="Arial" w:hAnsi="Arial" w:cs="Arial"/>
          <w:color w:val="000000"/>
          <w:sz w:val="21"/>
          <w:szCs w:val="21"/>
        </w:rPr>
      </w:pPr>
      <w:r>
        <w:rPr>
          <w:rStyle w:val="7"/>
          <w:rFonts w:ascii="Arial" w:hAnsi="Arial" w:cs="Arial"/>
          <w:color w:val="000000"/>
          <w:sz w:val="21"/>
          <w:szCs w:val="21"/>
        </w:rPr>
        <w:t>第</w:t>
      </w:r>
      <w:r>
        <w:rPr>
          <w:rStyle w:val="7"/>
          <w:rFonts w:hint="eastAsia" w:ascii="Arial" w:hAnsi="Arial" w:cs="Arial"/>
          <w:color w:val="000000"/>
          <w:sz w:val="21"/>
          <w:szCs w:val="21"/>
        </w:rPr>
        <w:t>十二</w:t>
      </w:r>
      <w:r>
        <w:rPr>
          <w:rStyle w:val="7"/>
          <w:rFonts w:ascii="Arial" w:hAnsi="Arial" w:cs="Arial"/>
          <w:color w:val="000000"/>
          <w:sz w:val="21"/>
          <w:szCs w:val="21"/>
        </w:rPr>
        <w:t>单元：教练</w:t>
      </w:r>
      <w:r>
        <w:rPr>
          <w:rStyle w:val="7"/>
          <w:rFonts w:hint="eastAsia" w:ascii="Arial" w:hAnsi="Arial" w:cs="Arial"/>
          <w:color w:val="000000"/>
          <w:sz w:val="21"/>
          <w:szCs w:val="21"/>
        </w:rPr>
        <w:t>工具箱</w:t>
      </w:r>
    </w:p>
    <w:p>
      <w:pPr>
        <w:pStyle w:val="8"/>
        <w:spacing w:line="370" w:lineRule="atLeast"/>
        <w:rPr>
          <w:rStyle w:val="9"/>
          <w:rFonts w:ascii="Arial" w:hAnsi="Arial" w:cs="Arial"/>
          <w:smallCaps/>
          <w:sz w:val="21"/>
          <w:szCs w:val="21"/>
        </w:rPr>
        <w:sectPr>
          <w:type w:val="continuous"/>
          <w:pgSz w:w="11906" w:h="16838"/>
          <w:pgMar w:top="1440" w:right="1797" w:bottom="1440" w:left="1797" w:header="709" w:footer="964" w:gutter="0"/>
          <w:cols w:space="425" w:num="2" w:sep="1"/>
          <w:docGrid w:linePitch="360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144"/>
      <w:jc w:val="both"/>
      <w:rPr>
        <w:rFonts w:hint="eastAsia"/>
      </w:rPr>
    </w:pPr>
    <w:r>
      <w:rPr>
        <w:rFonts w:hint="eastAsia"/>
        <w:szCs w:val="21"/>
      </w:rPr>
      <w:t xml:space="preserve">                                                                         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single" w:color="auto" w:sz="6" w:space="0"/>
      </w:pBdr>
      <w:spacing w:before="72" w:after="144"/>
      <w:jc w:val="right"/>
      <w:rPr>
        <w:rFonts w:hint="eastAsia" w:ascii="宋体" w:hAnsi="宋体"/>
      </w:rPr>
    </w:pPr>
    <w:r>
      <w:rPr>
        <w:rFonts w:hint="eastAsia" w:ascii="宋体" w:hAnsi="宋体"/>
      </w:rPr>
      <w:t>李贵霖（昭瑢）博士金融系统培训课程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18478E8"/>
    <w:multiLevelType w:val="multilevel"/>
    <w:tmpl w:val="218478E8"/>
    <w:lvl w:ilvl="0" w:tentative="0">
      <w:start w:val="1"/>
      <w:numFmt w:val="bullet"/>
      <w:lvlText w:val="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4200"/>
        </w:tabs>
        <w:ind w:left="4200" w:hanging="420"/>
      </w:pPr>
      <w:rPr>
        <w:rFonts w:hint="default" w:ascii="Wingdings" w:hAnsi="Wingdings"/>
      </w:rPr>
    </w:lvl>
  </w:abstractNum>
  <w:abstractNum w:abstractNumId="1">
    <w:nsid w:val="22793383"/>
    <w:multiLevelType w:val="multilevel"/>
    <w:tmpl w:val="22793383"/>
    <w:lvl w:ilvl="0" w:tentative="0">
      <w:start w:val="1"/>
      <w:numFmt w:val="bullet"/>
      <w:lvlText w:val="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4200"/>
        </w:tabs>
        <w:ind w:left="4200" w:hanging="420"/>
      </w:pPr>
      <w:rPr>
        <w:rFonts w:hint="default" w:ascii="Wingdings" w:hAnsi="Wingdings"/>
      </w:rPr>
    </w:lvl>
  </w:abstractNum>
  <w:abstractNum w:abstractNumId="2">
    <w:nsid w:val="56AE1B05"/>
    <w:multiLevelType w:val="multilevel"/>
    <w:tmpl w:val="56AE1B05"/>
    <w:lvl w:ilvl="0" w:tentative="0">
      <w:start w:val="1"/>
      <w:numFmt w:val="bullet"/>
      <w:lvlText w:val="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4200"/>
        </w:tabs>
        <w:ind w:left="4200" w:hanging="420"/>
      </w:pPr>
      <w:rPr>
        <w:rFonts w:hint="default" w:ascii="Wingdings" w:hAnsi="Wingdings"/>
      </w:rPr>
    </w:lvl>
  </w:abstractNum>
  <w:abstractNum w:abstractNumId="3">
    <w:nsid w:val="679621D3"/>
    <w:multiLevelType w:val="multilevel"/>
    <w:tmpl w:val="679621D3"/>
    <w:lvl w:ilvl="0" w:tentative="0">
      <w:start w:val="1"/>
      <w:numFmt w:val="bullet"/>
      <w:lvlText w:val=""/>
      <w:lvlJc w:val="left"/>
      <w:pPr>
        <w:tabs>
          <w:tab w:val="left" w:pos="960"/>
        </w:tabs>
        <w:ind w:left="960" w:hanging="480"/>
      </w:pPr>
      <w:rPr>
        <w:rFonts w:hint="default" w:ascii="Wingdings" w:hAnsi="Wingdings"/>
      </w:rPr>
    </w:lvl>
    <w:lvl w:ilvl="1" w:tentative="0">
      <w:start w:val="1"/>
      <w:numFmt w:val="ideographTraditional"/>
      <w:lvlText w:val="%2、"/>
      <w:lvlJc w:val="left"/>
      <w:pPr>
        <w:tabs>
          <w:tab w:val="left" w:pos="1440"/>
        </w:tabs>
        <w:ind w:left="1440" w:hanging="480"/>
      </w:pPr>
    </w:lvl>
    <w:lvl w:ilvl="2" w:tentative="0">
      <w:start w:val="1"/>
      <w:numFmt w:val="lowerRoman"/>
      <w:lvlText w:val="%3."/>
      <w:lvlJc w:val="right"/>
      <w:pPr>
        <w:tabs>
          <w:tab w:val="left" w:pos="1920"/>
        </w:tabs>
        <w:ind w:left="1920" w:hanging="480"/>
      </w:pPr>
    </w:lvl>
    <w:lvl w:ilvl="3" w:tentative="0">
      <w:start w:val="1"/>
      <w:numFmt w:val="decimal"/>
      <w:lvlText w:val="%4."/>
      <w:lvlJc w:val="left"/>
      <w:pPr>
        <w:tabs>
          <w:tab w:val="left" w:pos="2400"/>
        </w:tabs>
        <w:ind w:left="2400" w:hanging="480"/>
      </w:pPr>
    </w:lvl>
    <w:lvl w:ilvl="4" w:tentative="0">
      <w:start w:val="1"/>
      <w:numFmt w:val="ideographTraditional"/>
      <w:lvlText w:val="%5、"/>
      <w:lvlJc w:val="left"/>
      <w:pPr>
        <w:tabs>
          <w:tab w:val="left" w:pos="2880"/>
        </w:tabs>
        <w:ind w:left="2880" w:hanging="480"/>
      </w:pPr>
    </w:lvl>
    <w:lvl w:ilvl="5" w:tentative="0">
      <w:start w:val="1"/>
      <w:numFmt w:val="lowerRoman"/>
      <w:lvlText w:val="%6."/>
      <w:lvlJc w:val="right"/>
      <w:pPr>
        <w:tabs>
          <w:tab w:val="left" w:pos="3360"/>
        </w:tabs>
        <w:ind w:left="3360" w:hanging="480"/>
      </w:pPr>
    </w:lvl>
    <w:lvl w:ilvl="6" w:tentative="0">
      <w:start w:val="1"/>
      <w:numFmt w:val="decimal"/>
      <w:lvlText w:val="%7."/>
      <w:lvlJc w:val="left"/>
      <w:pPr>
        <w:tabs>
          <w:tab w:val="left" w:pos="3840"/>
        </w:tabs>
        <w:ind w:left="3840" w:hanging="480"/>
      </w:pPr>
    </w:lvl>
    <w:lvl w:ilvl="7" w:tentative="0">
      <w:start w:val="1"/>
      <w:numFmt w:val="ideographTraditional"/>
      <w:lvlText w:val="%8、"/>
      <w:lvlJc w:val="left"/>
      <w:pPr>
        <w:tabs>
          <w:tab w:val="left" w:pos="4320"/>
        </w:tabs>
        <w:ind w:left="4320" w:hanging="480"/>
      </w:pPr>
    </w:lvl>
    <w:lvl w:ilvl="8" w:tentative="0">
      <w:start w:val="1"/>
      <w:numFmt w:val="lowerRoman"/>
      <w:lvlText w:val="%9."/>
      <w:lvlJc w:val="right"/>
      <w:pPr>
        <w:tabs>
          <w:tab w:val="left" w:pos="4800"/>
        </w:tabs>
        <w:ind w:left="4800" w:hanging="4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88F0C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Strong"/>
    <w:qFormat/>
    <w:uiPriority w:val="0"/>
    <w:rPr>
      <w:b/>
      <w:bCs/>
    </w:rPr>
  </w:style>
  <w:style w:type="paragraph" w:customStyle="1" w:styleId="8">
    <w:name w:val="yps"/>
    <w:basedOn w:val="1"/>
    <w:qFormat/>
    <w:uiPriority w:val="0"/>
    <w:pPr>
      <w:spacing w:before="100" w:beforeAutospacing="1" w:after="100" w:afterAutospacing="1" w:line="300" w:lineRule="atLeast"/>
      <w:ind w:firstLine="360"/>
      <w:jc w:val="both"/>
    </w:pPr>
    <w:rPr>
      <w:rFonts w:ascii="ˎ̥" w:hAnsi="ˎ̥" w:cs="宋体"/>
      <w:smallCaps/>
      <w:color w:val="333333"/>
      <w:sz w:val="18"/>
      <w:szCs w:val="18"/>
    </w:rPr>
  </w:style>
  <w:style w:type="character" w:customStyle="1" w:styleId="9">
    <w:name w:val="yps1"/>
    <w:uiPriority w:val="0"/>
    <w:rPr>
      <w:rFonts w:hint="default" w:ascii="ˎ̥" w:hAnsi="ˎ̥"/>
      <w:smallCaps/>
      <w:color w:val="333333"/>
      <w:spacing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2021-08-05T05:15:58Z</dcterms:created>
  <dc:creator>shizi06</dc:creator>
  <cp:lastModifiedBy>蓉儿</cp:lastModifiedBy>
  <dcterms:modified xsi:type="dcterms:W3CDTF">2021-08-05T05:16:12Z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DB79CF3C6DD24A82A3611A3290992E21</vt:lpwstr>
  </property>
</Properties>
</file>