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72B8B688" w14:textId="77777777" w:rsidR="001E7EC0" w:rsidRDefault="00A37E27">
      <w:pPr>
        <w:spacing w:line="48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</w:t>
      </w:r>
    </w:p>
    <w:p w14:paraId="333F7F63" w14:textId="4D666F1A" w:rsidR="001E7EC0" w:rsidRDefault="00A37E27">
      <w:pPr>
        <w:spacing w:line="48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《信贷业务</w:t>
      </w:r>
      <w:r w:rsidR="00AD6EAE">
        <w:rPr>
          <w:rFonts w:ascii="黑体" w:eastAsia="黑体" w:hAnsi="黑体" w:cs="黑体" w:hint="eastAsia"/>
          <w:sz w:val="44"/>
          <w:szCs w:val="44"/>
        </w:rPr>
        <w:t>全流程</w:t>
      </w:r>
      <w:r>
        <w:rPr>
          <w:rFonts w:ascii="黑体" w:eastAsia="黑体" w:hAnsi="黑体" w:cs="黑体" w:hint="eastAsia"/>
          <w:sz w:val="44"/>
          <w:szCs w:val="44"/>
        </w:rPr>
        <w:t>法律风险防范》培训课纲</w:t>
      </w:r>
    </w:p>
    <w:p w14:paraId="2606CCD0" w14:textId="77777777" w:rsidR="001E7EC0" w:rsidRPr="0098275F" w:rsidRDefault="00A37E27">
      <w:pPr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sz w:val="28"/>
          <w:szCs w:val="28"/>
        </w:rPr>
        <w:t xml:space="preserve">               </w:t>
      </w:r>
      <w:r w:rsidRPr="00586364">
        <w:rPr>
          <w:rFonts w:ascii="宋体" w:hAnsi="宋体" w:cs="宋体" w:hint="eastAsia"/>
          <w:sz w:val="32"/>
          <w:szCs w:val="32"/>
        </w:rPr>
        <w:t xml:space="preserve">   </w:t>
      </w:r>
      <w:r w:rsidR="006D4836">
        <w:rPr>
          <w:rFonts w:ascii="宋体" w:hAnsi="宋体" w:cs="宋体"/>
          <w:sz w:val="32"/>
          <w:szCs w:val="32"/>
        </w:rPr>
        <w:t xml:space="preserve">      </w:t>
      </w:r>
      <w:r w:rsidR="006D4836" w:rsidRPr="0098275F">
        <w:rPr>
          <w:rFonts w:ascii="宋体" w:hAnsi="宋体" w:cs="宋体" w:hint="eastAsia"/>
          <w:b/>
          <w:sz w:val="32"/>
          <w:szCs w:val="32"/>
        </w:rPr>
        <w:t>主讲老师</w:t>
      </w:r>
      <w:r w:rsidRPr="0098275F">
        <w:rPr>
          <w:rFonts w:ascii="宋体" w:hAnsi="宋体" w:cs="宋体" w:hint="eastAsia"/>
          <w:b/>
          <w:sz w:val="32"/>
          <w:szCs w:val="32"/>
        </w:rPr>
        <w:t xml:space="preserve"> </w:t>
      </w:r>
      <w:r w:rsidR="006D4836" w:rsidRPr="0098275F">
        <w:rPr>
          <w:rFonts w:ascii="宋体" w:hAnsi="宋体" w:cs="宋体"/>
          <w:b/>
          <w:sz w:val="32"/>
          <w:szCs w:val="32"/>
        </w:rPr>
        <w:t xml:space="preserve"> </w:t>
      </w:r>
      <w:r w:rsidRPr="0098275F">
        <w:rPr>
          <w:rFonts w:ascii="宋体" w:hAnsi="宋体" w:cs="宋体" w:hint="eastAsia"/>
          <w:b/>
          <w:sz w:val="32"/>
          <w:szCs w:val="32"/>
        </w:rPr>
        <w:t>张绪才</w:t>
      </w:r>
    </w:p>
    <w:p w14:paraId="6DEC04DA" w14:textId="77777777" w:rsidR="001E7EC0" w:rsidRPr="00230B09" w:rsidRDefault="00A37E27" w:rsidP="00495F7D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 w:rsidRPr="00586364">
        <w:rPr>
          <w:rFonts w:ascii="宋体" w:hAnsi="宋体" w:cs="宋体" w:hint="eastAsia"/>
          <w:sz w:val="32"/>
          <w:szCs w:val="32"/>
        </w:rPr>
        <w:t xml:space="preserve">  </w:t>
      </w:r>
      <w:r w:rsidRPr="00586364">
        <w:rPr>
          <w:rFonts w:ascii="宋体" w:hAnsi="宋体" w:cs="宋体" w:hint="eastAsia"/>
          <w:sz w:val="28"/>
          <w:szCs w:val="28"/>
        </w:rPr>
        <w:t xml:space="preserve">  </w:t>
      </w:r>
      <w:r w:rsidRPr="00230B09">
        <w:rPr>
          <w:rFonts w:ascii="宋体" w:hAnsi="宋体" w:cs="宋体" w:hint="eastAsia"/>
          <w:b/>
          <w:bCs/>
          <w:sz w:val="30"/>
          <w:szCs w:val="30"/>
        </w:rPr>
        <w:t>一、【课程背景】</w:t>
      </w:r>
    </w:p>
    <w:p w14:paraId="12830F5E" w14:textId="77777777" w:rsidR="001E7EC0" w:rsidRPr="00230B09" w:rsidRDefault="00A37E27" w:rsidP="00495F7D">
      <w:pPr>
        <w:spacing w:line="480" w:lineRule="exact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 xml:space="preserve">    当前国内经济增速放缓，受信人及担保人</w:t>
      </w:r>
      <w:r w:rsidR="0098275F" w:rsidRPr="00230B09">
        <w:rPr>
          <w:rFonts w:ascii="宋体" w:hAnsi="宋体" w:cs="宋体" w:hint="eastAsia"/>
          <w:sz w:val="30"/>
          <w:szCs w:val="30"/>
        </w:rPr>
        <w:t>信用</w:t>
      </w:r>
      <w:r w:rsidRPr="00230B09">
        <w:rPr>
          <w:rFonts w:ascii="宋体" w:hAnsi="宋体" w:cs="宋体" w:hint="eastAsia"/>
          <w:sz w:val="30"/>
          <w:szCs w:val="30"/>
        </w:rPr>
        <w:t>风险</w:t>
      </w:r>
      <w:r w:rsidR="0098275F" w:rsidRPr="00230B09">
        <w:rPr>
          <w:rFonts w:ascii="宋体" w:hAnsi="宋体" w:cs="宋体" w:hint="eastAsia"/>
          <w:sz w:val="30"/>
          <w:szCs w:val="30"/>
        </w:rPr>
        <w:t>高企</w:t>
      </w:r>
      <w:r w:rsidRPr="00230B09">
        <w:rPr>
          <w:rFonts w:ascii="宋体" w:hAnsi="宋体" w:cs="宋体" w:hint="eastAsia"/>
          <w:sz w:val="30"/>
          <w:szCs w:val="30"/>
        </w:rPr>
        <w:t>，千方百计拖延还款或摆脱担保责任，导致不良贷款增加，信贷风险呈不断增大的趋势。</w:t>
      </w:r>
    </w:p>
    <w:p w14:paraId="48F1397A" w14:textId="77777777" w:rsidR="001E7EC0" w:rsidRPr="00230B09" w:rsidRDefault="00A37E27" w:rsidP="00495F7D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 xml:space="preserve">    </w:t>
      </w:r>
      <w:r w:rsidRPr="00230B09">
        <w:rPr>
          <w:rFonts w:ascii="宋体" w:hAnsi="宋体" w:cs="宋体" w:hint="eastAsia"/>
          <w:b/>
          <w:bCs/>
          <w:sz w:val="30"/>
          <w:szCs w:val="30"/>
        </w:rPr>
        <w:t>二、【授课时长】</w:t>
      </w:r>
    </w:p>
    <w:p w14:paraId="6936DD3A" w14:textId="0D7C36B0" w:rsidR="001E7EC0" w:rsidRPr="00230B09" w:rsidRDefault="00A37E27" w:rsidP="00495F7D">
      <w:pPr>
        <w:spacing w:line="480" w:lineRule="exact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 xml:space="preserve">   根据需求选择内容和设计案例，本课程课时</w:t>
      </w:r>
      <w:r w:rsidR="003802CF">
        <w:rPr>
          <w:rFonts w:ascii="宋体" w:hAnsi="宋体" w:cs="宋体" w:hint="eastAsia"/>
          <w:sz w:val="30"/>
          <w:szCs w:val="30"/>
        </w:rPr>
        <w:t>为线上12小时，内容包含《合同法》、《担保法》、《物权法》、《婚姻法》、《继承法》、《公司法》、《民法总则》、</w:t>
      </w:r>
      <w:r w:rsidR="003802CF">
        <w:rPr>
          <w:rFonts w:ascii="宋体" w:hAnsi="宋体" w:cs="宋体" w:hint="eastAsia"/>
          <w:sz w:val="30"/>
          <w:szCs w:val="30"/>
        </w:rPr>
        <w:t>最高法院</w:t>
      </w:r>
      <w:r w:rsidR="003802CF">
        <w:rPr>
          <w:rFonts w:ascii="宋体" w:hAnsi="宋体" w:cs="宋体" w:hint="eastAsia"/>
          <w:sz w:val="30"/>
          <w:szCs w:val="30"/>
        </w:rPr>
        <w:t>《九民纪要》等法律法规内容</w:t>
      </w:r>
      <w:r w:rsidRPr="00230B09">
        <w:rPr>
          <w:rFonts w:ascii="宋体" w:hAnsi="宋体" w:cs="宋体" w:hint="eastAsia"/>
          <w:sz w:val="30"/>
          <w:szCs w:val="30"/>
        </w:rPr>
        <w:t>。</w:t>
      </w:r>
    </w:p>
    <w:p w14:paraId="78D1E716" w14:textId="77777777" w:rsidR="001E7EC0" w:rsidRPr="00230B09" w:rsidRDefault="00A37E27" w:rsidP="00495F7D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 xml:space="preserve">    </w:t>
      </w:r>
      <w:r w:rsidRPr="00230B09">
        <w:rPr>
          <w:rFonts w:ascii="宋体" w:hAnsi="宋体" w:cs="宋体" w:hint="eastAsia"/>
          <w:b/>
          <w:bCs/>
          <w:sz w:val="30"/>
          <w:szCs w:val="30"/>
        </w:rPr>
        <w:t>三、【课程收益】</w:t>
      </w:r>
    </w:p>
    <w:p w14:paraId="279B4236" w14:textId="343EE062" w:rsidR="001E7EC0" w:rsidRPr="00230B09" w:rsidRDefault="00A37E27" w:rsidP="00495F7D">
      <w:pPr>
        <w:spacing w:line="480" w:lineRule="exact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 xml:space="preserve">    张绪才老师</w:t>
      </w:r>
      <w:r w:rsidR="00BE240B" w:rsidRPr="00230B09">
        <w:rPr>
          <w:rFonts w:ascii="宋体" w:hAnsi="宋体" w:cs="宋体" w:hint="eastAsia"/>
          <w:sz w:val="30"/>
          <w:szCs w:val="30"/>
        </w:rPr>
        <w:t>根据多年银行和</w:t>
      </w:r>
      <w:r w:rsidRPr="00230B09">
        <w:rPr>
          <w:rFonts w:ascii="宋体" w:hAnsi="宋体" w:cs="宋体" w:hint="eastAsia"/>
          <w:sz w:val="30"/>
          <w:szCs w:val="30"/>
        </w:rPr>
        <w:t>金融法律</w:t>
      </w:r>
      <w:r w:rsidR="00BE240B" w:rsidRPr="00230B09">
        <w:rPr>
          <w:rFonts w:ascii="宋体" w:hAnsi="宋体" w:cs="宋体" w:hint="eastAsia"/>
          <w:sz w:val="30"/>
          <w:szCs w:val="30"/>
        </w:rPr>
        <w:t>业务实践，</w:t>
      </w:r>
      <w:r w:rsidRPr="00230B09">
        <w:rPr>
          <w:rFonts w:ascii="宋体" w:hAnsi="宋体" w:cs="宋体" w:hint="eastAsia"/>
          <w:sz w:val="30"/>
          <w:szCs w:val="30"/>
        </w:rPr>
        <w:t>通过与金融、司法</w:t>
      </w:r>
      <w:r w:rsidR="00BE240B" w:rsidRPr="00230B09">
        <w:rPr>
          <w:rFonts w:ascii="宋体" w:hAnsi="宋体" w:cs="宋体" w:hint="eastAsia"/>
          <w:sz w:val="30"/>
          <w:szCs w:val="30"/>
        </w:rPr>
        <w:t>等</w:t>
      </w:r>
      <w:r w:rsidRPr="00230B09">
        <w:rPr>
          <w:rFonts w:ascii="宋体" w:hAnsi="宋体" w:cs="宋体" w:hint="eastAsia"/>
          <w:sz w:val="30"/>
          <w:szCs w:val="30"/>
        </w:rPr>
        <w:t>有关部门和人员调研交流，开发出本课程，对信贷业务中主要的法律风险点，以案例的形式展现出来，并举一反三、融汇贯通，让业务人员增强风险意识，掌握法律实务知识和技能，提高业务能力和水平，避免业务风险和从业人员的职业道德风险。</w:t>
      </w:r>
    </w:p>
    <w:p w14:paraId="0A47D7FA" w14:textId="77777777" w:rsidR="001E7EC0" w:rsidRPr="00230B09" w:rsidRDefault="00A37E27" w:rsidP="00495F7D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 xml:space="preserve">   </w:t>
      </w:r>
      <w:r w:rsidRPr="00230B09">
        <w:rPr>
          <w:rFonts w:ascii="宋体" w:hAnsi="宋体" w:cs="宋体" w:hint="eastAsia"/>
          <w:b/>
          <w:bCs/>
          <w:sz w:val="30"/>
          <w:szCs w:val="30"/>
        </w:rPr>
        <w:t xml:space="preserve"> 四、【授课对象】</w:t>
      </w:r>
    </w:p>
    <w:p w14:paraId="01355ACE" w14:textId="77777777" w:rsidR="001E7EC0" w:rsidRPr="00230B09" w:rsidRDefault="00A37E27" w:rsidP="00495F7D">
      <w:pPr>
        <w:spacing w:line="480" w:lineRule="exact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 xml:space="preserve">    商业银行、小额贷款公司、担保公司等金融机构从业人员。</w:t>
      </w:r>
    </w:p>
    <w:p w14:paraId="76E94129" w14:textId="77777777" w:rsidR="001E7EC0" w:rsidRPr="00230B09" w:rsidRDefault="00A37E27" w:rsidP="00495F7D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 xml:space="preserve">    </w:t>
      </w:r>
      <w:r w:rsidRPr="00230B09">
        <w:rPr>
          <w:rFonts w:ascii="宋体" w:hAnsi="宋体" w:cs="宋体" w:hint="eastAsia"/>
          <w:b/>
          <w:bCs/>
          <w:sz w:val="30"/>
          <w:szCs w:val="30"/>
        </w:rPr>
        <w:t>五、【课程特色】</w:t>
      </w:r>
    </w:p>
    <w:p w14:paraId="6D75C82A" w14:textId="77777777" w:rsidR="001E7EC0" w:rsidRPr="00230B09" w:rsidRDefault="00A37E27" w:rsidP="00495F7D">
      <w:pPr>
        <w:spacing w:line="480" w:lineRule="exact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 xml:space="preserve">     1、独特的专业优势：法律功底深厚、实践经验丰富，法律培训针对性、实操性强。</w:t>
      </w:r>
    </w:p>
    <w:p w14:paraId="5A8CEBD1" w14:textId="77777777" w:rsidR="001E7EC0" w:rsidRPr="00230B09" w:rsidRDefault="00A37E27" w:rsidP="00495F7D">
      <w:pPr>
        <w:spacing w:line="480" w:lineRule="exact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 xml:space="preserve">     2、独特的讲课技能和风格：最大特点是不讲理论讲案例，不讲术语讲白话，理论案例化、案例故事化、事故情节化、情节实战化</w:t>
      </w:r>
      <w:r w:rsidR="00601840" w:rsidRPr="00230B09">
        <w:rPr>
          <w:rFonts w:ascii="宋体" w:hAnsi="宋体" w:cs="宋体" w:hint="eastAsia"/>
          <w:sz w:val="30"/>
          <w:szCs w:val="30"/>
        </w:rPr>
        <w:t>，注重细节实操、绝招制胜；</w:t>
      </w:r>
      <w:r w:rsidRPr="00230B09">
        <w:rPr>
          <w:rFonts w:ascii="宋体" w:hAnsi="宋体" w:cs="宋体" w:hint="eastAsia"/>
          <w:sz w:val="30"/>
          <w:szCs w:val="30"/>
        </w:rPr>
        <w:t>对课件及案例进行精心设计，逻辑严密，构思巧妙，把法律知识融入到生活社会现象；讲课风格生动风趣，寓教于乐；讲解法律深入浅出、通俗易懂，让学员听得懂、愿意听；综合运用文字、图片、影音、互动等方式，充分调动学员的积极参与互动、现场理解感悟，课堂气氛轻松活泼，摆脱了纯讲理论的刻板模式，取得了较好的效</w:t>
      </w:r>
      <w:r w:rsidRPr="00230B09">
        <w:rPr>
          <w:rFonts w:ascii="宋体" w:hAnsi="宋体" w:cs="宋体" w:hint="eastAsia"/>
          <w:sz w:val="30"/>
          <w:szCs w:val="30"/>
        </w:rPr>
        <w:lastRenderedPageBreak/>
        <w:t>果。</w:t>
      </w:r>
    </w:p>
    <w:p w14:paraId="6B3F94CE" w14:textId="77777777" w:rsidR="001E7EC0" w:rsidRPr="00230B09" w:rsidRDefault="00A37E27" w:rsidP="00495F7D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 xml:space="preserve">    </w:t>
      </w:r>
      <w:r w:rsidRPr="00230B09">
        <w:rPr>
          <w:rFonts w:ascii="宋体" w:hAnsi="宋体" w:cs="宋体" w:hint="eastAsia"/>
          <w:b/>
          <w:bCs/>
          <w:sz w:val="30"/>
          <w:szCs w:val="30"/>
        </w:rPr>
        <w:t>六、【课程大纲】</w:t>
      </w:r>
    </w:p>
    <w:p w14:paraId="5DE39DB6" w14:textId="77777777" w:rsidR="00AD6EAE" w:rsidRDefault="00AD6EAE" w:rsidP="00495F7D">
      <w:pPr>
        <w:spacing w:line="480" w:lineRule="exact"/>
        <w:ind w:firstLineChars="200" w:firstLine="602"/>
        <w:rPr>
          <w:rFonts w:ascii="黑体" w:eastAsia="黑体" w:hAnsi="黑体" w:cs="宋体"/>
          <w:b/>
          <w:color w:val="FF0066"/>
          <w:sz w:val="30"/>
          <w:szCs w:val="30"/>
        </w:rPr>
      </w:pPr>
    </w:p>
    <w:p w14:paraId="54FDB9F2" w14:textId="753DC60C" w:rsidR="003802CF" w:rsidRPr="003802CF" w:rsidRDefault="003802CF" w:rsidP="00495F7D">
      <w:pPr>
        <w:spacing w:line="480" w:lineRule="exact"/>
        <w:ind w:firstLineChars="200" w:firstLine="602"/>
        <w:rPr>
          <w:rFonts w:ascii="黑体" w:eastAsia="黑体" w:hAnsi="黑体" w:cs="宋体"/>
          <w:b/>
          <w:color w:val="FF0066"/>
          <w:sz w:val="30"/>
          <w:szCs w:val="30"/>
        </w:rPr>
      </w:pPr>
      <w:r w:rsidRPr="003802CF">
        <w:rPr>
          <w:rFonts w:ascii="黑体" w:eastAsia="黑体" w:hAnsi="黑体" w:cs="宋体" w:hint="eastAsia"/>
          <w:b/>
          <w:color w:val="FF0066"/>
          <w:sz w:val="30"/>
          <w:szCs w:val="30"/>
        </w:rPr>
        <w:t>第一章节（3小时）</w:t>
      </w:r>
    </w:p>
    <w:p w14:paraId="013C818D" w14:textId="002649EE" w:rsidR="003204EE" w:rsidRPr="00230B09" w:rsidRDefault="00230B09" w:rsidP="00495F7D">
      <w:pPr>
        <w:spacing w:line="480" w:lineRule="exact"/>
        <w:ind w:firstLineChars="200" w:firstLine="602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 xml:space="preserve">第一部分 </w:t>
      </w:r>
      <w:r w:rsidR="003802CF">
        <w:rPr>
          <w:rFonts w:ascii="宋体" w:hAnsi="宋体" w:cs="宋体" w:hint="eastAsia"/>
          <w:b/>
          <w:sz w:val="30"/>
          <w:szCs w:val="30"/>
        </w:rPr>
        <w:t>信贷业务为什么会产生不良？</w:t>
      </w:r>
      <w:r w:rsidR="003204EE" w:rsidRPr="00230B09">
        <w:rPr>
          <w:rFonts w:ascii="宋体" w:hAnsi="宋体" w:cs="宋体" w:hint="eastAsia"/>
          <w:sz w:val="30"/>
          <w:szCs w:val="30"/>
        </w:rPr>
        <w:t xml:space="preserve"> </w:t>
      </w:r>
    </w:p>
    <w:p w14:paraId="0942A21E" w14:textId="77777777" w:rsidR="00063E88" w:rsidRPr="00DE553D" w:rsidRDefault="00230B09" w:rsidP="00495F7D">
      <w:pPr>
        <w:spacing w:line="480" w:lineRule="exact"/>
        <w:ind w:firstLineChars="200" w:firstLine="602"/>
        <w:rPr>
          <w:rFonts w:ascii="宋体" w:hAnsi="宋体" w:cs="宋体"/>
          <w:b/>
          <w:color w:val="FF0000"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一</w:t>
      </w:r>
      <w:r w:rsidR="00246268" w:rsidRPr="00230B09">
        <w:rPr>
          <w:rFonts w:ascii="宋体" w:hAnsi="宋体" w:cs="宋体" w:hint="eastAsia"/>
          <w:b/>
          <w:sz w:val="30"/>
          <w:szCs w:val="30"/>
        </w:rPr>
        <w:t>、</w:t>
      </w:r>
      <w:r w:rsidR="00A37E27" w:rsidRPr="00230B09">
        <w:rPr>
          <w:rFonts w:ascii="宋体" w:hAnsi="宋体" w:cs="宋体" w:hint="eastAsia"/>
          <w:b/>
          <w:sz w:val="30"/>
          <w:szCs w:val="30"/>
        </w:rPr>
        <w:t>信贷风险的本质是合同风险！</w:t>
      </w:r>
      <w:r w:rsidR="00DE553D" w:rsidRPr="00DE553D">
        <w:rPr>
          <w:rFonts w:ascii="宋体" w:hAnsi="宋体" w:cs="宋体" w:hint="eastAsia"/>
          <w:b/>
          <w:color w:val="FF0000"/>
          <w:sz w:val="30"/>
          <w:szCs w:val="30"/>
        </w:rPr>
        <w:t>——法律法规与信贷流程相融合</w:t>
      </w:r>
    </w:p>
    <w:p w14:paraId="5C520C99" w14:textId="57EED7C5" w:rsidR="001E7EC0" w:rsidRPr="00230B09" w:rsidRDefault="00A37E27" w:rsidP="00495F7D">
      <w:pPr>
        <w:spacing w:line="480" w:lineRule="exact"/>
        <w:ind w:firstLineChars="200" w:firstLine="600"/>
        <w:rPr>
          <w:rFonts w:ascii="宋体" w:hAnsi="宋体" w:cs="宋体"/>
          <w:b/>
          <w:color w:val="FF0000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——</w:t>
      </w:r>
      <w:r w:rsidRPr="00230B09">
        <w:rPr>
          <w:rFonts w:ascii="宋体" w:hAnsi="宋体" w:cs="宋体" w:hint="eastAsia"/>
          <w:b/>
          <w:color w:val="FF0000"/>
          <w:sz w:val="30"/>
          <w:szCs w:val="30"/>
        </w:rPr>
        <w:t>借款合同、担保合同</w:t>
      </w:r>
      <w:r w:rsidR="001727F2" w:rsidRPr="00230B09">
        <w:rPr>
          <w:rFonts w:ascii="宋体" w:hAnsi="宋体" w:cs="宋体" w:hint="eastAsia"/>
          <w:b/>
          <w:color w:val="FF0000"/>
          <w:sz w:val="30"/>
          <w:szCs w:val="30"/>
        </w:rPr>
        <w:t>，合同是信贷这棵“树”的主干，担保法、</w:t>
      </w:r>
      <w:r w:rsidR="003802CF">
        <w:rPr>
          <w:rFonts w:ascii="宋体" w:hAnsi="宋体" w:cs="宋体" w:hint="eastAsia"/>
          <w:b/>
          <w:color w:val="FF0000"/>
          <w:sz w:val="30"/>
          <w:szCs w:val="30"/>
        </w:rPr>
        <w:t>物权法、</w:t>
      </w:r>
      <w:r w:rsidR="001727F2" w:rsidRPr="00230B09">
        <w:rPr>
          <w:rFonts w:ascii="宋体" w:hAnsi="宋体" w:cs="宋体" w:hint="eastAsia"/>
          <w:b/>
          <w:color w:val="FF0000"/>
          <w:sz w:val="30"/>
          <w:szCs w:val="30"/>
        </w:rPr>
        <w:t>公司法、婚姻法、</w:t>
      </w:r>
      <w:r w:rsidR="003802CF">
        <w:rPr>
          <w:rFonts w:ascii="宋体" w:hAnsi="宋体" w:cs="宋体" w:hint="eastAsia"/>
          <w:b/>
          <w:color w:val="FF0000"/>
          <w:sz w:val="30"/>
          <w:szCs w:val="30"/>
        </w:rPr>
        <w:t>继承法、</w:t>
      </w:r>
      <w:r w:rsidR="001727F2" w:rsidRPr="00230B09">
        <w:rPr>
          <w:rFonts w:ascii="宋体" w:hAnsi="宋体" w:cs="宋体" w:hint="eastAsia"/>
          <w:b/>
          <w:color w:val="FF0000"/>
          <w:sz w:val="30"/>
          <w:szCs w:val="30"/>
        </w:rPr>
        <w:t>民法总则等法律法规是支干，从系统性上剖析法律风险点和防范措施，使学员明白在哪个阶段有哪些风险点，及早采取防范措施，更有针对性和实操性</w:t>
      </w:r>
    </w:p>
    <w:p w14:paraId="52BA3BA9" w14:textId="100457FE" w:rsidR="001E7EC0" w:rsidRPr="00AD17B7" w:rsidRDefault="00230B09" w:rsidP="00495F7D">
      <w:pPr>
        <w:spacing w:line="480" w:lineRule="exact"/>
        <w:ind w:firstLineChars="200" w:firstLine="602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二</w:t>
      </w:r>
      <w:r w:rsidR="00246268" w:rsidRPr="00230B09">
        <w:rPr>
          <w:rFonts w:ascii="宋体" w:hAnsi="宋体" w:cs="宋体" w:hint="eastAsia"/>
          <w:b/>
          <w:sz w:val="30"/>
          <w:szCs w:val="30"/>
        </w:rPr>
        <w:t>、</w:t>
      </w:r>
      <w:r w:rsidR="003802CF">
        <w:rPr>
          <w:rFonts w:ascii="宋体" w:hAnsi="宋体" w:cs="宋体" w:hint="eastAsia"/>
          <w:b/>
          <w:sz w:val="30"/>
          <w:szCs w:val="30"/>
        </w:rPr>
        <w:t>思考讨论：</w:t>
      </w:r>
      <w:r w:rsidR="00A37E27" w:rsidRPr="00230B09">
        <w:rPr>
          <w:rFonts w:ascii="宋体" w:hAnsi="宋体" w:cs="宋体" w:hint="eastAsia"/>
          <w:b/>
          <w:sz w:val="30"/>
          <w:szCs w:val="30"/>
        </w:rPr>
        <w:t>银行信贷最大的风险是什么？</w:t>
      </w:r>
      <w:r w:rsidR="00A37E27" w:rsidRPr="00230B09">
        <w:rPr>
          <w:rFonts w:ascii="宋体" w:hAnsi="宋体" w:cs="宋体" w:hint="eastAsia"/>
          <w:sz w:val="30"/>
          <w:szCs w:val="30"/>
        </w:rPr>
        <w:t>——</w:t>
      </w:r>
      <w:r w:rsidR="00A37E27" w:rsidRPr="00230B09">
        <w:rPr>
          <w:rFonts w:ascii="宋体" w:hAnsi="宋体" w:cs="宋体" w:hint="eastAsia"/>
          <w:b/>
          <w:color w:val="FF0000"/>
          <w:sz w:val="30"/>
          <w:szCs w:val="30"/>
        </w:rPr>
        <w:t>贷款不能按时足额收回</w:t>
      </w:r>
      <w:r w:rsidR="00063E88" w:rsidRPr="00230B09">
        <w:rPr>
          <w:rFonts w:ascii="宋体" w:hAnsi="宋体" w:cs="宋体" w:hint="eastAsia"/>
          <w:b/>
          <w:color w:val="FF0000"/>
          <w:sz w:val="30"/>
          <w:szCs w:val="30"/>
        </w:rPr>
        <w:t>怎么办？</w:t>
      </w:r>
      <w:r w:rsidR="00AD6EAE" w:rsidRPr="00AD17B7">
        <w:rPr>
          <w:rFonts w:ascii="宋体" w:hAnsi="宋体" w:cs="宋体"/>
          <w:color w:val="000000"/>
          <w:sz w:val="30"/>
          <w:szCs w:val="30"/>
        </w:rPr>
        <w:t xml:space="preserve"> </w:t>
      </w:r>
    </w:p>
    <w:p w14:paraId="4D8F9E1B" w14:textId="77777777" w:rsidR="001E7EC0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1、为什么不还？有哪些风险因素？——还款意愿和还款能力</w:t>
      </w:r>
    </w:p>
    <w:p w14:paraId="19B1583D" w14:textId="77777777" w:rsidR="001E7EC0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2、为什么会发生诉讼？——非诉清收效果如何？</w:t>
      </w:r>
    </w:p>
    <w:p w14:paraId="4392DB40" w14:textId="77777777" w:rsidR="001E7EC0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3、诉讼能打得赢吗？有哪些风险因素？——合同效力、有无证据和证据效力、诉讼时效和担保期间等。</w:t>
      </w:r>
    </w:p>
    <w:p w14:paraId="73F1FDD7" w14:textId="77777777" w:rsidR="001E7EC0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4、打赢诉讼能拿到钱吗？有哪些风险因素？——有无财产可供执行？能否执行？担保权与其它权利是否冲突？有无行使合同权利？</w:t>
      </w:r>
    </w:p>
    <w:p w14:paraId="25A407E9" w14:textId="11B06340" w:rsidR="00230B09" w:rsidRPr="00AD17B7" w:rsidRDefault="00230B09" w:rsidP="00495F7D">
      <w:pPr>
        <w:spacing w:line="480" w:lineRule="exact"/>
        <w:ind w:firstLineChars="200" w:firstLine="602"/>
        <w:rPr>
          <w:rFonts w:ascii="宋体" w:hAnsi="宋体" w:cs="宋体"/>
          <w:b/>
          <w:color w:val="000000"/>
          <w:sz w:val="30"/>
          <w:szCs w:val="30"/>
        </w:rPr>
      </w:pPr>
      <w:r w:rsidRPr="003802CF">
        <w:rPr>
          <w:rFonts w:ascii="宋体" w:hAnsi="宋体" w:cs="宋体" w:hint="eastAsia"/>
          <w:b/>
          <w:sz w:val="30"/>
          <w:szCs w:val="30"/>
        </w:rPr>
        <w:t>案例分析：权利冲突，狭路相逢勇者胜？——</w:t>
      </w:r>
      <w:r w:rsidRPr="003802CF">
        <w:rPr>
          <w:rFonts w:ascii="宋体" w:hAnsi="宋体" w:cs="宋体" w:hint="eastAsia"/>
          <w:b/>
          <w:color w:val="FF0000"/>
          <w:sz w:val="30"/>
          <w:szCs w:val="30"/>
        </w:rPr>
        <w:t>抵押权与在建工程价款优先受偿权的对</w:t>
      </w:r>
      <w:r w:rsidR="00F95F58" w:rsidRPr="003802CF">
        <w:rPr>
          <w:rFonts w:ascii="宋体" w:hAnsi="宋体" w:cs="宋体" w:hint="eastAsia"/>
          <w:b/>
          <w:color w:val="FF0000"/>
          <w:sz w:val="30"/>
          <w:szCs w:val="30"/>
        </w:rPr>
        <w:t>抗</w:t>
      </w:r>
    </w:p>
    <w:p w14:paraId="20D03137" w14:textId="77777777" w:rsidR="00230B09" w:rsidRPr="00230B09" w:rsidRDefault="00230B09" w:rsidP="00230B09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 w:rsidRPr="00230B09">
        <w:rPr>
          <w:rFonts w:ascii="宋体" w:hAnsi="宋体" w:cs="宋体" w:hint="eastAsia"/>
          <w:bCs/>
          <w:sz w:val="30"/>
          <w:szCs w:val="30"/>
        </w:rPr>
        <w:t>争议焦点：1、抵押权能否对抗建设工程款优先受偿权？</w:t>
      </w:r>
    </w:p>
    <w:p w14:paraId="6DFCCDF7" w14:textId="77777777" w:rsidR="00230B09" w:rsidRDefault="00230B09" w:rsidP="00230B09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 w:rsidRPr="00230B09">
        <w:rPr>
          <w:rFonts w:ascii="宋体" w:hAnsi="宋体" w:cs="宋体" w:hint="eastAsia"/>
          <w:bCs/>
          <w:sz w:val="30"/>
          <w:szCs w:val="30"/>
        </w:rPr>
        <w:t>2、建设工程优先权能否及于土地使用权？</w:t>
      </w:r>
    </w:p>
    <w:p w14:paraId="16766568" w14:textId="77777777" w:rsidR="00C0710B" w:rsidRPr="00230B09" w:rsidRDefault="00C0710B" w:rsidP="00230B09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案例启示：银行三次败诉、抵押权丧失的原因与防范对策</w:t>
      </w:r>
    </w:p>
    <w:p w14:paraId="571D172E" w14:textId="3ABCBF36" w:rsidR="001E7EC0" w:rsidRPr="00230B09" w:rsidRDefault="00230B09" w:rsidP="00495F7D">
      <w:pPr>
        <w:spacing w:line="480" w:lineRule="exact"/>
        <w:ind w:firstLineChars="200" w:firstLine="602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第二部分 防范</w:t>
      </w:r>
      <w:r w:rsidR="006F2DA0" w:rsidRPr="00230B09">
        <w:rPr>
          <w:rFonts w:ascii="宋体" w:hAnsi="宋体" w:cs="宋体" w:hint="eastAsia"/>
          <w:b/>
          <w:sz w:val="30"/>
          <w:szCs w:val="30"/>
        </w:rPr>
        <w:t>信贷业务</w:t>
      </w:r>
      <w:r>
        <w:rPr>
          <w:rFonts w:ascii="宋体" w:hAnsi="宋体" w:cs="宋体" w:hint="eastAsia"/>
          <w:b/>
          <w:sz w:val="30"/>
          <w:szCs w:val="30"/>
        </w:rPr>
        <w:t>法律风险</w:t>
      </w:r>
      <w:r w:rsidR="00A37E27" w:rsidRPr="00230B09">
        <w:rPr>
          <w:rFonts w:ascii="宋体" w:hAnsi="宋体" w:cs="宋体" w:hint="eastAsia"/>
          <w:b/>
          <w:sz w:val="30"/>
          <w:szCs w:val="30"/>
        </w:rPr>
        <w:t>的兵法策略</w:t>
      </w:r>
    </w:p>
    <w:p w14:paraId="120F15BB" w14:textId="77777777" w:rsidR="001E7EC0" w:rsidRPr="00230B09" w:rsidRDefault="00230B09" w:rsidP="00230B09">
      <w:pPr>
        <w:spacing w:line="480" w:lineRule="exact"/>
        <w:ind w:firstLineChars="200" w:firstLine="600"/>
        <w:rPr>
          <w:rFonts w:ascii="宋体" w:hAnsi="宋体" w:cs="宋体"/>
          <w:b/>
          <w:color w:val="FF0000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一</w:t>
      </w:r>
      <w:r w:rsidR="00A37E27" w:rsidRPr="00230B09">
        <w:rPr>
          <w:rFonts w:ascii="宋体" w:hAnsi="宋体" w:cs="宋体" w:hint="eastAsia"/>
          <w:sz w:val="30"/>
          <w:szCs w:val="30"/>
        </w:rPr>
        <w:t>、以终为始</w:t>
      </w:r>
      <w:r w:rsidR="001727F2" w:rsidRPr="00230B09">
        <w:rPr>
          <w:rFonts w:ascii="宋体" w:hAnsi="宋体" w:cs="宋体" w:hint="eastAsia"/>
          <w:sz w:val="30"/>
          <w:szCs w:val="30"/>
        </w:rPr>
        <w:t>——</w:t>
      </w:r>
      <w:r w:rsidR="001727F2" w:rsidRPr="00230B09">
        <w:rPr>
          <w:rFonts w:ascii="宋体" w:hAnsi="宋体" w:cs="宋体" w:hint="eastAsia"/>
          <w:b/>
          <w:color w:val="FF0000"/>
          <w:sz w:val="30"/>
          <w:szCs w:val="30"/>
        </w:rPr>
        <w:t>信贷风险总是在清收贷款时集中暴露，却已无法挽救！所以，在受理业务时就应防范了！</w:t>
      </w:r>
    </w:p>
    <w:p w14:paraId="67C16E7D" w14:textId="77777777" w:rsidR="001727F2" w:rsidRPr="00230B09" w:rsidRDefault="001727F2" w:rsidP="00495F7D">
      <w:pPr>
        <w:spacing w:line="480" w:lineRule="exact"/>
        <w:ind w:firstLine="560"/>
        <w:rPr>
          <w:rFonts w:ascii="宋体" w:hAnsi="宋体" w:cs="宋体"/>
          <w:b/>
          <w:sz w:val="30"/>
          <w:szCs w:val="30"/>
        </w:rPr>
      </w:pPr>
      <w:r w:rsidRPr="00230B09">
        <w:rPr>
          <w:rFonts w:ascii="宋体" w:hAnsi="宋体" w:cs="宋体" w:hint="eastAsia"/>
          <w:b/>
          <w:sz w:val="30"/>
          <w:szCs w:val="30"/>
        </w:rPr>
        <w:t>案例分析：</w:t>
      </w:r>
    </w:p>
    <w:p w14:paraId="02B89D29" w14:textId="77777777" w:rsidR="001E7EC0" w:rsidRPr="00230B09" w:rsidRDefault="00230B09" w:rsidP="00495F7D">
      <w:pPr>
        <w:spacing w:line="480" w:lineRule="exact"/>
        <w:ind w:firstLine="560"/>
        <w:rPr>
          <w:rFonts w:ascii="宋体" w:hAnsi="宋体" w:cs="宋体"/>
          <w:b/>
          <w:color w:val="FF0000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二</w:t>
      </w:r>
      <w:r w:rsidR="00A37E27" w:rsidRPr="00230B09">
        <w:rPr>
          <w:rFonts w:ascii="宋体" w:hAnsi="宋体" w:cs="宋体" w:hint="eastAsia"/>
          <w:sz w:val="30"/>
          <w:szCs w:val="30"/>
        </w:rPr>
        <w:t>、以战止战</w:t>
      </w:r>
      <w:r w:rsidR="005317CF" w:rsidRPr="00230B09">
        <w:rPr>
          <w:rFonts w:ascii="宋体" w:hAnsi="宋体" w:cs="宋体" w:hint="eastAsia"/>
          <w:sz w:val="30"/>
          <w:szCs w:val="30"/>
        </w:rPr>
        <w:t>——</w:t>
      </w:r>
      <w:r w:rsidR="005317CF" w:rsidRPr="00230B09">
        <w:rPr>
          <w:rFonts w:ascii="宋体" w:hAnsi="宋体" w:cs="宋体" w:hint="eastAsia"/>
          <w:b/>
          <w:color w:val="FF0000"/>
          <w:sz w:val="30"/>
          <w:szCs w:val="30"/>
        </w:rPr>
        <w:t>贷户为什么不还款？</w:t>
      </w:r>
      <w:r w:rsidR="009431A8" w:rsidRPr="00230B09">
        <w:rPr>
          <w:rFonts w:ascii="宋体" w:hAnsi="宋体" w:cs="宋体" w:hint="eastAsia"/>
          <w:b/>
          <w:color w:val="FF0000"/>
          <w:sz w:val="30"/>
          <w:szCs w:val="30"/>
        </w:rPr>
        <w:t>——</w:t>
      </w:r>
      <w:r w:rsidR="005317CF" w:rsidRPr="00230B09">
        <w:rPr>
          <w:rFonts w:ascii="宋体" w:hAnsi="宋体" w:cs="宋体" w:hint="eastAsia"/>
          <w:b/>
          <w:color w:val="FF0000"/>
          <w:sz w:val="30"/>
          <w:szCs w:val="30"/>
        </w:rPr>
        <w:t>违 约 成 本！让贷户早知道违约成本是关键！</w:t>
      </w:r>
    </w:p>
    <w:p w14:paraId="54A3274E" w14:textId="77777777" w:rsidR="00F95F58" w:rsidRDefault="00F95F58" w:rsidP="00F95F58">
      <w:pPr>
        <w:spacing w:line="480" w:lineRule="exact"/>
        <w:ind w:firstLine="600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 xml:space="preserve">第三部分 </w:t>
      </w:r>
      <w:r w:rsidRPr="00F95F58">
        <w:rPr>
          <w:rFonts w:ascii="宋体" w:hAnsi="宋体" w:cs="宋体" w:hint="eastAsia"/>
          <w:b/>
          <w:sz w:val="30"/>
          <w:szCs w:val="30"/>
        </w:rPr>
        <w:t>信贷流程与合同各环节风险点</w:t>
      </w:r>
    </w:p>
    <w:p w14:paraId="1227BC39" w14:textId="0766EAA7" w:rsidR="001E7EC0" w:rsidRPr="00230B09" w:rsidRDefault="00F95F58" w:rsidP="00F95F58">
      <w:pPr>
        <w:spacing w:line="480" w:lineRule="exact"/>
        <w:ind w:firstLine="600"/>
        <w:rPr>
          <w:rFonts w:ascii="宋体" w:hAnsi="宋体" w:cs="宋体"/>
          <w:b/>
          <w:color w:val="FF0000"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lastRenderedPageBreak/>
        <w:t>一、</w:t>
      </w:r>
      <w:r w:rsidR="00A37E27" w:rsidRPr="00230B09">
        <w:rPr>
          <w:rFonts w:ascii="宋体" w:hAnsi="宋体" w:cs="宋体" w:hint="eastAsia"/>
          <w:b/>
          <w:sz w:val="30"/>
          <w:szCs w:val="30"/>
        </w:rPr>
        <w:t>信贷流程风险</w:t>
      </w:r>
      <w:r w:rsidR="006F2DA0" w:rsidRPr="00230B09">
        <w:rPr>
          <w:rFonts w:ascii="宋体" w:hAnsi="宋体" w:cs="宋体" w:hint="eastAsia"/>
          <w:b/>
          <w:sz w:val="30"/>
          <w:szCs w:val="30"/>
        </w:rPr>
        <w:t>防范</w:t>
      </w:r>
      <w:r w:rsidR="00A37E27" w:rsidRPr="00230B09">
        <w:rPr>
          <w:rFonts w:ascii="宋体" w:hAnsi="宋体" w:cs="宋体" w:hint="eastAsia"/>
          <w:b/>
          <w:sz w:val="30"/>
          <w:szCs w:val="30"/>
        </w:rPr>
        <w:t>的四大步</w:t>
      </w:r>
      <w:r w:rsidR="00063E88" w:rsidRPr="00230B09">
        <w:rPr>
          <w:rFonts w:ascii="宋体" w:hAnsi="宋体" w:cs="宋体" w:hint="eastAsia"/>
          <w:b/>
          <w:sz w:val="30"/>
          <w:szCs w:val="30"/>
        </w:rPr>
        <w:t>——</w:t>
      </w:r>
      <w:r w:rsidR="00063E88" w:rsidRPr="00230B09">
        <w:rPr>
          <w:rFonts w:ascii="宋体" w:hAnsi="宋体" w:cs="宋体" w:hint="eastAsia"/>
          <w:b/>
          <w:color w:val="FF0000"/>
          <w:sz w:val="30"/>
          <w:szCs w:val="30"/>
        </w:rPr>
        <w:t>哪个环节最重要？哪个环节最难？认识误区在哪里？</w:t>
      </w:r>
      <w:r w:rsidR="00AD6EAE" w:rsidRPr="00230B09">
        <w:rPr>
          <w:rFonts w:ascii="宋体" w:hAnsi="宋体" w:cs="宋体"/>
          <w:b/>
          <w:color w:val="FF0000"/>
          <w:sz w:val="30"/>
          <w:szCs w:val="30"/>
        </w:rPr>
        <w:t xml:space="preserve"> </w:t>
      </w:r>
    </w:p>
    <w:p w14:paraId="196C84DE" w14:textId="77777777" w:rsidR="001E7EC0" w:rsidRPr="00230B09" w:rsidRDefault="00A37E27" w:rsidP="00495F7D">
      <w:pPr>
        <w:spacing w:line="480" w:lineRule="exact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 xml:space="preserve">    1、借款合同签订—事前防范</w:t>
      </w:r>
    </w:p>
    <w:p w14:paraId="7331E7ED" w14:textId="77777777" w:rsidR="001E7EC0" w:rsidRPr="00230B09" w:rsidRDefault="00A37E27" w:rsidP="00495F7D">
      <w:pPr>
        <w:spacing w:line="480" w:lineRule="exact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 xml:space="preserve">    2、借款合同担保—担保防范</w:t>
      </w:r>
    </w:p>
    <w:p w14:paraId="5C9B608A" w14:textId="77777777" w:rsidR="001E7EC0" w:rsidRPr="00230B09" w:rsidRDefault="00A37E27" w:rsidP="00495F7D">
      <w:pPr>
        <w:spacing w:line="480" w:lineRule="exact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 xml:space="preserve">    3、借款合同履行—事中控制</w:t>
      </w:r>
    </w:p>
    <w:p w14:paraId="4FD36845" w14:textId="77777777" w:rsidR="001E7EC0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4、借款合同诉讼—事后救济</w:t>
      </w:r>
    </w:p>
    <w:p w14:paraId="7C540C9C" w14:textId="77777777" w:rsidR="001E7EC0" w:rsidRPr="00230B09" w:rsidRDefault="00F95F58" w:rsidP="00495F7D">
      <w:pPr>
        <w:spacing w:line="480" w:lineRule="exact"/>
        <w:ind w:firstLine="560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二</w:t>
      </w:r>
      <w:r w:rsidR="00A37E27" w:rsidRPr="00230B09">
        <w:rPr>
          <w:rFonts w:ascii="宋体" w:hAnsi="宋体" w:cs="宋体" w:hint="eastAsia"/>
          <w:b/>
          <w:sz w:val="30"/>
          <w:szCs w:val="30"/>
        </w:rPr>
        <w:t>、与贷款流程相对应的合同各环节的法律风险点</w:t>
      </w:r>
    </w:p>
    <w:p w14:paraId="3F74ABF1" w14:textId="77777777" w:rsidR="001E7EC0" w:rsidRPr="00230B09" w:rsidRDefault="00A37E27" w:rsidP="00495F7D">
      <w:pPr>
        <w:spacing w:line="480" w:lineRule="exact"/>
        <w:ind w:firstLine="560"/>
        <w:rPr>
          <w:rFonts w:ascii="宋体" w:hAnsi="宋体" w:cs="宋体"/>
          <w:b/>
          <w:sz w:val="30"/>
          <w:szCs w:val="30"/>
        </w:rPr>
      </w:pPr>
      <w:r w:rsidRPr="00230B09">
        <w:rPr>
          <w:rFonts w:ascii="宋体" w:hAnsi="宋体" w:cs="宋体" w:hint="eastAsia"/>
          <w:b/>
          <w:sz w:val="30"/>
          <w:szCs w:val="30"/>
        </w:rPr>
        <w:t>（一）合同的签订、成立和生效</w:t>
      </w:r>
    </w:p>
    <w:p w14:paraId="79F50C59" w14:textId="77777777" w:rsidR="00063E88" w:rsidRPr="00230B09" w:rsidRDefault="00063E88" w:rsidP="00495F7D">
      <w:pPr>
        <w:spacing w:line="480" w:lineRule="exact"/>
        <w:ind w:firstLine="560"/>
        <w:rPr>
          <w:rFonts w:ascii="宋体" w:hAnsi="宋体" w:cs="宋体"/>
          <w:b/>
          <w:color w:val="FF0000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1、贷前调查、贷中审查的合规风险——</w:t>
      </w:r>
      <w:r w:rsidRPr="00230B09">
        <w:rPr>
          <w:rFonts w:ascii="宋体" w:hAnsi="宋体" w:cs="宋体" w:hint="eastAsia"/>
          <w:b/>
          <w:color w:val="FF0000"/>
          <w:sz w:val="30"/>
          <w:szCs w:val="30"/>
        </w:rPr>
        <w:t>法律合规是前提和关键！</w:t>
      </w:r>
    </w:p>
    <w:p w14:paraId="788B880A" w14:textId="77777777" w:rsidR="004D6BD7" w:rsidRDefault="004D6BD7" w:rsidP="004D6BD7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案例分析：</w:t>
      </w:r>
      <w:r w:rsidRPr="004D6BD7">
        <w:rPr>
          <w:rFonts w:ascii="宋体" w:hAnsi="宋体" w:cs="宋体" w:hint="eastAsia"/>
          <w:sz w:val="30"/>
          <w:szCs w:val="30"/>
        </w:rPr>
        <w:t>仅凭3家皮包公司</w:t>
      </w:r>
      <w:r>
        <w:rPr>
          <w:rFonts w:ascii="宋体" w:hAnsi="宋体" w:cs="宋体" w:hint="eastAsia"/>
          <w:sz w:val="30"/>
          <w:szCs w:val="30"/>
        </w:rPr>
        <w:t>，骗取</w:t>
      </w:r>
      <w:r w:rsidRPr="004D6BD7">
        <w:rPr>
          <w:rFonts w:ascii="宋体" w:hAnsi="宋体" w:cs="宋体" w:hint="eastAsia"/>
          <w:sz w:val="30"/>
          <w:szCs w:val="30"/>
        </w:rPr>
        <w:t>6家银行29笔</w:t>
      </w:r>
      <w:r>
        <w:rPr>
          <w:rFonts w:ascii="宋体" w:hAnsi="宋体" w:cs="宋体" w:hint="eastAsia"/>
          <w:sz w:val="30"/>
          <w:szCs w:val="30"/>
        </w:rPr>
        <w:t>贷款</w:t>
      </w:r>
      <w:r w:rsidRPr="004D6BD7">
        <w:rPr>
          <w:rFonts w:ascii="宋体" w:hAnsi="宋体" w:cs="宋体" w:hint="eastAsia"/>
          <w:sz w:val="30"/>
          <w:szCs w:val="30"/>
        </w:rPr>
        <w:t>高达5.5亿</w:t>
      </w:r>
      <w:r>
        <w:rPr>
          <w:rFonts w:ascii="宋体" w:hAnsi="宋体" w:cs="宋体" w:hint="eastAsia"/>
          <w:sz w:val="30"/>
          <w:szCs w:val="30"/>
        </w:rPr>
        <w:t>元，</w:t>
      </w:r>
      <w:r w:rsidRPr="004D6BD7">
        <w:rPr>
          <w:rFonts w:ascii="宋体" w:hAnsi="宋体" w:cs="宋体" w:hint="eastAsia"/>
          <w:sz w:val="30"/>
          <w:szCs w:val="30"/>
        </w:rPr>
        <w:t>从国家公章公文到交易合同都是假的</w:t>
      </w:r>
      <w:r>
        <w:rPr>
          <w:rFonts w:ascii="宋体" w:hAnsi="宋体" w:cs="宋体" w:hint="eastAsia"/>
          <w:sz w:val="30"/>
          <w:szCs w:val="30"/>
        </w:rPr>
        <w:t>！</w:t>
      </w:r>
    </w:p>
    <w:p w14:paraId="1BEED063" w14:textId="77777777" w:rsidR="004D6BD7" w:rsidRDefault="004D6BD7" w:rsidP="004D6BD7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4D6BD7">
        <w:rPr>
          <w:rFonts w:ascii="宋体" w:hAnsi="宋体" w:cs="宋体" w:hint="eastAsia"/>
          <w:sz w:val="30"/>
          <w:szCs w:val="30"/>
        </w:rPr>
        <w:t>案例分析：借款人构成骗取贷款罪，保证合同是否有效？</w:t>
      </w:r>
    </w:p>
    <w:p w14:paraId="33BD170B" w14:textId="77777777" w:rsidR="009351BB" w:rsidRDefault="009351BB" w:rsidP="009351BB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9351BB">
        <w:rPr>
          <w:rFonts w:ascii="宋体" w:hAnsi="宋体" w:cs="宋体" w:hint="eastAsia"/>
          <w:sz w:val="30"/>
          <w:szCs w:val="30"/>
        </w:rPr>
        <w:t>案例分析：虚构基础交易上形成的主债权</w:t>
      </w:r>
      <w:r>
        <w:rPr>
          <w:rFonts w:ascii="宋体" w:hAnsi="宋体" w:cs="宋体" w:hint="eastAsia"/>
          <w:sz w:val="30"/>
          <w:szCs w:val="30"/>
        </w:rPr>
        <w:t>，</w:t>
      </w:r>
      <w:r w:rsidRPr="009351BB">
        <w:rPr>
          <w:rFonts w:ascii="宋体" w:hAnsi="宋体" w:cs="宋体" w:hint="eastAsia"/>
          <w:sz w:val="30"/>
          <w:szCs w:val="30"/>
        </w:rPr>
        <w:t>是否影响保证责任的承担？</w:t>
      </w:r>
    </w:p>
    <w:p w14:paraId="6F57FC64" w14:textId="77777777" w:rsidR="001E7EC0" w:rsidRPr="00230B09" w:rsidRDefault="00063E88" w:rsidP="004D6BD7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2</w:t>
      </w:r>
      <w:r w:rsidR="00A37E27" w:rsidRPr="00230B09">
        <w:rPr>
          <w:rFonts w:ascii="宋体" w:hAnsi="宋体" w:cs="宋体" w:hint="eastAsia"/>
          <w:sz w:val="30"/>
          <w:szCs w:val="30"/>
        </w:rPr>
        <w:t>、</w:t>
      </w:r>
      <w:r w:rsidR="005317CF" w:rsidRPr="00230B09">
        <w:rPr>
          <w:rFonts w:ascii="宋体" w:hAnsi="宋体" w:cs="宋体" w:hint="eastAsia"/>
          <w:sz w:val="30"/>
          <w:szCs w:val="30"/>
        </w:rPr>
        <w:t>借款及担保</w:t>
      </w:r>
      <w:r w:rsidR="00A37E27" w:rsidRPr="00230B09">
        <w:rPr>
          <w:rFonts w:ascii="宋体" w:hAnsi="宋体" w:cs="宋体" w:hint="eastAsia"/>
          <w:sz w:val="30"/>
          <w:szCs w:val="30"/>
        </w:rPr>
        <w:t>合同法律主体的审查</w:t>
      </w:r>
    </w:p>
    <w:p w14:paraId="1D7A7F18" w14:textId="77777777" w:rsidR="005317CF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案例分析：</w:t>
      </w:r>
      <w:r w:rsidR="005317CF" w:rsidRPr="00230B09">
        <w:rPr>
          <w:rFonts w:ascii="宋体" w:hAnsi="宋体" w:cs="宋体" w:hint="eastAsia"/>
          <w:sz w:val="30"/>
          <w:szCs w:val="30"/>
        </w:rPr>
        <w:t>张冠李戴太奇葩，贷款难收尝苦果</w:t>
      </w:r>
    </w:p>
    <w:p w14:paraId="7F6A6B72" w14:textId="77777777" w:rsidR="005317CF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案例分析：</w:t>
      </w:r>
      <w:r w:rsidR="005317CF" w:rsidRPr="00230B09">
        <w:rPr>
          <w:rFonts w:ascii="宋体" w:hAnsi="宋体" w:cs="宋体" w:hint="eastAsia"/>
          <w:sz w:val="30"/>
          <w:szCs w:val="30"/>
        </w:rPr>
        <w:t>私营</w:t>
      </w:r>
      <w:r w:rsidR="001B4455">
        <w:rPr>
          <w:rFonts w:ascii="宋体" w:hAnsi="宋体" w:cs="宋体" w:hint="eastAsia"/>
          <w:sz w:val="30"/>
          <w:szCs w:val="30"/>
        </w:rPr>
        <w:t>医院、学校、幼儿园的财产</w:t>
      </w:r>
      <w:r w:rsidR="005317CF" w:rsidRPr="00230B09">
        <w:rPr>
          <w:rFonts w:ascii="宋体" w:hAnsi="宋体" w:cs="宋体" w:hint="eastAsia"/>
          <w:sz w:val="30"/>
          <w:szCs w:val="30"/>
        </w:rPr>
        <w:t>能</w:t>
      </w:r>
      <w:r w:rsidR="001B4455">
        <w:rPr>
          <w:rFonts w:ascii="宋体" w:hAnsi="宋体" w:cs="宋体" w:hint="eastAsia"/>
          <w:sz w:val="30"/>
          <w:szCs w:val="30"/>
        </w:rPr>
        <w:t>设定抵押吗</w:t>
      </w:r>
      <w:r w:rsidR="005317CF" w:rsidRPr="00230B09">
        <w:rPr>
          <w:rFonts w:ascii="宋体" w:hAnsi="宋体" w:cs="宋体" w:hint="eastAsia"/>
          <w:sz w:val="30"/>
          <w:szCs w:val="30"/>
        </w:rPr>
        <w:t>？</w:t>
      </w:r>
    </w:p>
    <w:p w14:paraId="30A8E94E" w14:textId="77777777" w:rsidR="001B4455" w:rsidRDefault="005317CF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案例分析：</w:t>
      </w:r>
      <w:r w:rsidR="001B4455">
        <w:rPr>
          <w:rFonts w:ascii="宋体" w:hAnsi="宋体" w:cs="宋体" w:hint="eastAsia"/>
          <w:sz w:val="30"/>
          <w:szCs w:val="30"/>
        </w:rPr>
        <w:t>保证或担保的红黄绿</w:t>
      </w:r>
      <w:r w:rsidR="004D6BD7">
        <w:rPr>
          <w:rFonts w:ascii="宋体" w:hAnsi="宋体" w:cs="宋体" w:hint="eastAsia"/>
          <w:sz w:val="30"/>
          <w:szCs w:val="30"/>
        </w:rPr>
        <w:t>灯</w:t>
      </w:r>
      <w:r w:rsidR="001B4455">
        <w:rPr>
          <w:rFonts w:ascii="宋体" w:hAnsi="宋体" w:cs="宋体" w:hint="eastAsia"/>
          <w:sz w:val="30"/>
          <w:szCs w:val="30"/>
        </w:rPr>
        <w:t>“交通规则”</w:t>
      </w:r>
    </w:p>
    <w:p w14:paraId="5B0B1699" w14:textId="77777777" w:rsidR="004D6BD7" w:rsidRDefault="004D6BD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案例分析：公司保证人“变脸”，风险如何防范？</w:t>
      </w:r>
    </w:p>
    <w:p w14:paraId="536ECD70" w14:textId="16EE8D5C" w:rsidR="004D6BD7" w:rsidRDefault="00CC32A6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案例分析：</w:t>
      </w:r>
      <w:r w:rsidR="004D6BD7" w:rsidRPr="004D6BD7">
        <w:rPr>
          <w:rFonts w:ascii="宋体" w:hAnsi="宋体" w:cs="宋体" w:hint="eastAsia"/>
          <w:sz w:val="30"/>
          <w:szCs w:val="30"/>
        </w:rPr>
        <w:t>银行未尽职审查担保物真实性，是否担责？</w:t>
      </w:r>
    </w:p>
    <w:p w14:paraId="7EE0BA45" w14:textId="4ABF408C" w:rsidR="009C73F1" w:rsidRPr="009C73F1" w:rsidRDefault="009C73F1" w:rsidP="009C73F1">
      <w:pPr>
        <w:spacing w:line="480" w:lineRule="exact"/>
        <w:ind w:firstLine="560"/>
        <w:rPr>
          <w:rFonts w:ascii="宋体" w:hAnsi="宋体" w:cs="宋体" w:hint="eastAsia"/>
          <w:b/>
          <w:bCs/>
          <w:color w:val="FF0000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3</w:t>
      </w:r>
      <w:r w:rsidRPr="009C73F1"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公司</w:t>
      </w:r>
      <w:r w:rsidRPr="009C73F1">
        <w:rPr>
          <w:rFonts w:ascii="宋体" w:hAnsi="宋体" w:cs="宋体" w:hint="eastAsia"/>
          <w:sz w:val="30"/>
          <w:szCs w:val="30"/>
        </w:rPr>
        <w:t>法定代表人越权担保时合同效力的认定规则</w:t>
      </w:r>
      <w:r>
        <w:rPr>
          <w:rFonts w:ascii="宋体" w:hAnsi="宋体" w:cs="宋体" w:hint="eastAsia"/>
          <w:sz w:val="30"/>
          <w:szCs w:val="30"/>
        </w:rPr>
        <w:t>——最高法院</w:t>
      </w:r>
      <w:r w:rsidRPr="009C73F1">
        <w:rPr>
          <w:rFonts w:ascii="宋体" w:hAnsi="宋体" w:cs="宋体" w:hint="eastAsia"/>
          <w:b/>
          <w:bCs/>
          <w:color w:val="FF0000"/>
          <w:sz w:val="30"/>
          <w:szCs w:val="30"/>
        </w:rPr>
        <w:t>《九民纪要》</w:t>
      </w:r>
    </w:p>
    <w:p w14:paraId="5CCC2411" w14:textId="1FB758AA" w:rsidR="001E7EC0" w:rsidRPr="00230B09" w:rsidRDefault="009C73F1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4</w:t>
      </w:r>
      <w:r w:rsidR="00CC32A6">
        <w:rPr>
          <w:rFonts w:ascii="宋体" w:hAnsi="宋体" w:cs="宋体" w:hint="eastAsia"/>
          <w:sz w:val="30"/>
          <w:szCs w:val="30"/>
        </w:rPr>
        <w:t>、</w:t>
      </w:r>
      <w:r w:rsidR="005317CF" w:rsidRPr="00230B09">
        <w:rPr>
          <w:rFonts w:ascii="宋体" w:hAnsi="宋体" w:cs="宋体" w:hint="eastAsia"/>
          <w:sz w:val="30"/>
          <w:szCs w:val="30"/>
        </w:rPr>
        <w:t>夫妻一方借款或担保，能否推定为共同债务？</w:t>
      </w:r>
      <w:r w:rsidR="00495F7D" w:rsidRPr="00230B09">
        <w:rPr>
          <w:rFonts w:ascii="宋体" w:hAnsi="宋体" w:cs="宋体" w:hint="eastAsia"/>
          <w:sz w:val="30"/>
          <w:szCs w:val="30"/>
        </w:rPr>
        <w:t>——最高</w:t>
      </w:r>
      <w:r w:rsidR="005317CF" w:rsidRPr="00230B09">
        <w:rPr>
          <w:rFonts w:ascii="宋体" w:hAnsi="宋体" w:cs="宋体" w:hint="eastAsia"/>
          <w:sz w:val="30"/>
          <w:szCs w:val="30"/>
        </w:rPr>
        <w:t>法</w:t>
      </w:r>
      <w:r w:rsidR="00495F7D" w:rsidRPr="00230B09">
        <w:rPr>
          <w:rFonts w:ascii="宋体" w:hAnsi="宋体" w:cs="宋体" w:hint="eastAsia"/>
          <w:sz w:val="30"/>
          <w:szCs w:val="30"/>
        </w:rPr>
        <w:t>院夫妻共同债务认定规则</w:t>
      </w:r>
    </w:p>
    <w:p w14:paraId="1E908CF9" w14:textId="1165543E" w:rsidR="009431A8" w:rsidRPr="00230B09" w:rsidRDefault="009C73F1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5</w:t>
      </w:r>
      <w:r w:rsidR="00A37E27" w:rsidRPr="00230B09">
        <w:rPr>
          <w:rFonts w:ascii="宋体" w:hAnsi="宋体" w:cs="宋体" w:hint="eastAsia"/>
          <w:sz w:val="30"/>
          <w:szCs w:val="30"/>
        </w:rPr>
        <w:t>、</w:t>
      </w:r>
      <w:r w:rsidR="009431A8" w:rsidRPr="00230B09">
        <w:rPr>
          <w:rFonts w:ascii="宋体" w:hAnsi="宋体" w:cs="宋体" w:hint="eastAsia"/>
          <w:sz w:val="30"/>
          <w:szCs w:val="30"/>
        </w:rPr>
        <w:t>借款合同及担保合同的效力认定</w:t>
      </w:r>
    </w:p>
    <w:p w14:paraId="17EBF45B" w14:textId="77777777" w:rsidR="009431A8" w:rsidRPr="00230B09" w:rsidRDefault="009431A8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案例分析：保证合同无效，责任如何承担？</w:t>
      </w:r>
    </w:p>
    <w:p w14:paraId="520A00FA" w14:textId="77777777" w:rsidR="009351BB" w:rsidRDefault="009351BB" w:rsidP="004D6BD7">
      <w:pPr>
        <w:spacing w:line="480" w:lineRule="exact"/>
        <w:ind w:firstLine="560"/>
        <w:rPr>
          <w:rFonts w:ascii="宋体" w:hAnsi="宋体" w:cs="宋体"/>
          <w:bCs/>
          <w:sz w:val="30"/>
          <w:szCs w:val="30"/>
        </w:rPr>
      </w:pPr>
      <w:r w:rsidRPr="009351BB">
        <w:rPr>
          <w:rFonts w:ascii="宋体" w:hAnsi="宋体" w:cs="宋体" w:hint="eastAsia"/>
          <w:bCs/>
          <w:sz w:val="30"/>
          <w:szCs w:val="30"/>
        </w:rPr>
        <w:t>案例分析：保证负责收回借款 = 保证担保吗？</w:t>
      </w:r>
    </w:p>
    <w:p w14:paraId="64D46051" w14:textId="77777777" w:rsidR="004D6BD7" w:rsidRPr="004D6BD7" w:rsidRDefault="004D6BD7" w:rsidP="004D6BD7">
      <w:pPr>
        <w:spacing w:line="480" w:lineRule="exact"/>
        <w:ind w:firstLine="560"/>
        <w:rPr>
          <w:rFonts w:ascii="宋体" w:hAnsi="宋体" w:cs="宋体"/>
          <w:bCs/>
          <w:sz w:val="30"/>
          <w:szCs w:val="30"/>
        </w:rPr>
      </w:pPr>
      <w:r w:rsidRPr="004D6BD7">
        <w:rPr>
          <w:rFonts w:ascii="宋体" w:hAnsi="宋体" w:cs="宋体" w:hint="eastAsia"/>
          <w:bCs/>
          <w:sz w:val="30"/>
          <w:szCs w:val="30"/>
        </w:rPr>
        <w:t>案例分析：银行被骗贷600万元，骗子改造储油罐结构“空罐”做质押</w:t>
      </w:r>
    </w:p>
    <w:p w14:paraId="427FFA0A" w14:textId="77777777" w:rsidR="00C42358" w:rsidRPr="00CC32A6" w:rsidRDefault="00C42358" w:rsidP="00495F7D">
      <w:pPr>
        <w:spacing w:line="480" w:lineRule="exact"/>
        <w:ind w:firstLine="560"/>
        <w:rPr>
          <w:rFonts w:ascii="宋体" w:hAnsi="宋体" w:cs="宋体"/>
          <w:bCs/>
          <w:sz w:val="30"/>
          <w:szCs w:val="30"/>
        </w:rPr>
      </w:pPr>
      <w:r w:rsidRPr="00CC32A6">
        <w:rPr>
          <w:rFonts w:ascii="宋体" w:hAnsi="宋体" w:cs="宋体" w:hint="eastAsia"/>
          <w:bCs/>
          <w:sz w:val="30"/>
          <w:szCs w:val="30"/>
        </w:rPr>
        <w:t>案例分析：应收账款质押</w:t>
      </w:r>
      <w:r w:rsidR="00CC32A6" w:rsidRPr="00CC32A6">
        <w:rPr>
          <w:rFonts w:ascii="宋体" w:hAnsi="宋体" w:cs="宋体" w:hint="eastAsia"/>
          <w:bCs/>
          <w:sz w:val="30"/>
          <w:szCs w:val="30"/>
        </w:rPr>
        <w:t>后债权转让，质权能否实现？</w:t>
      </w:r>
    </w:p>
    <w:p w14:paraId="69FC19E5" w14:textId="42080F5A" w:rsidR="007D3A78" w:rsidRPr="00AD6EAE" w:rsidRDefault="00AD6EAE" w:rsidP="00495F7D">
      <w:pPr>
        <w:spacing w:line="480" w:lineRule="exact"/>
        <w:ind w:firstLine="560"/>
        <w:rPr>
          <w:rFonts w:ascii="宋体" w:hAnsi="宋体" w:cs="宋体"/>
          <w:bCs/>
          <w:sz w:val="30"/>
          <w:szCs w:val="30"/>
        </w:rPr>
      </w:pPr>
      <w:r w:rsidRPr="00AD6EAE">
        <w:rPr>
          <w:rFonts w:ascii="宋体" w:hAnsi="宋体" w:cs="宋体" w:hint="eastAsia"/>
          <w:bCs/>
          <w:sz w:val="30"/>
          <w:szCs w:val="30"/>
        </w:rPr>
        <w:lastRenderedPageBreak/>
        <w:t>6</w:t>
      </w:r>
      <w:r w:rsidR="007D3A78" w:rsidRPr="00AD6EAE">
        <w:rPr>
          <w:rFonts w:ascii="宋体" w:hAnsi="宋体" w:cs="宋体" w:hint="eastAsia"/>
          <w:bCs/>
          <w:sz w:val="30"/>
          <w:szCs w:val="30"/>
        </w:rPr>
        <w:t xml:space="preserve">、保证金质押相关法律风险            </w:t>
      </w:r>
    </w:p>
    <w:p w14:paraId="077A5ED4" w14:textId="77777777" w:rsidR="007D3A78" w:rsidRPr="007D3A78" w:rsidRDefault="007D3A78" w:rsidP="00495F7D">
      <w:pPr>
        <w:spacing w:line="480" w:lineRule="exact"/>
        <w:ind w:firstLine="560"/>
        <w:rPr>
          <w:rFonts w:ascii="宋体" w:hAnsi="宋体" w:cs="宋体"/>
          <w:bCs/>
          <w:sz w:val="30"/>
          <w:szCs w:val="30"/>
        </w:rPr>
      </w:pPr>
      <w:bookmarkStart w:id="0" w:name="_Hlk15884870"/>
      <w:r w:rsidRPr="007D3A78">
        <w:rPr>
          <w:rFonts w:ascii="宋体" w:hAnsi="宋体" w:cs="宋体" w:hint="eastAsia"/>
          <w:bCs/>
          <w:sz w:val="30"/>
          <w:szCs w:val="30"/>
        </w:rPr>
        <w:t>（1）</w:t>
      </w:r>
      <w:bookmarkEnd w:id="0"/>
      <w:r w:rsidRPr="007D3A78">
        <w:rPr>
          <w:rFonts w:ascii="宋体" w:hAnsi="宋体" w:cs="宋体" w:hint="eastAsia"/>
          <w:bCs/>
          <w:sz w:val="30"/>
          <w:szCs w:val="30"/>
        </w:rPr>
        <w:t xml:space="preserve">保证金质押的性质？动产质押还是权利质押？            </w:t>
      </w:r>
    </w:p>
    <w:p w14:paraId="7C94AF6C" w14:textId="77777777" w:rsidR="007D3A78" w:rsidRPr="007D3A78" w:rsidRDefault="007D3A78" w:rsidP="00495F7D">
      <w:pPr>
        <w:spacing w:line="480" w:lineRule="exact"/>
        <w:ind w:firstLine="560"/>
        <w:rPr>
          <w:rFonts w:ascii="宋体" w:hAnsi="宋体" w:cs="宋体"/>
          <w:bCs/>
          <w:sz w:val="30"/>
          <w:szCs w:val="30"/>
        </w:rPr>
      </w:pPr>
      <w:r w:rsidRPr="007D3A78">
        <w:rPr>
          <w:rFonts w:ascii="宋体" w:hAnsi="宋体" w:cs="宋体" w:hint="eastAsia"/>
          <w:bCs/>
          <w:sz w:val="30"/>
          <w:szCs w:val="30"/>
        </w:rPr>
        <w:t xml:space="preserve">（2）实践中的常见保证金类型有哪些？            </w:t>
      </w:r>
    </w:p>
    <w:p w14:paraId="6F1ABC37" w14:textId="77777777" w:rsidR="007D3A78" w:rsidRPr="007D3A78" w:rsidRDefault="007D3A78" w:rsidP="007D3A78">
      <w:pPr>
        <w:spacing w:line="480" w:lineRule="exact"/>
        <w:ind w:firstLine="560"/>
        <w:rPr>
          <w:rFonts w:ascii="宋体" w:hAnsi="宋体" w:cs="宋体"/>
          <w:bCs/>
          <w:sz w:val="30"/>
          <w:szCs w:val="30"/>
        </w:rPr>
      </w:pPr>
      <w:r w:rsidRPr="007D3A78">
        <w:rPr>
          <w:rFonts w:ascii="宋体" w:hAnsi="宋体" w:cs="宋体" w:hint="eastAsia"/>
          <w:bCs/>
          <w:sz w:val="30"/>
          <w:szCs w:val="30"/>
        </w:rPr>
        <w:t xml:space="preserve">（3）如何应对法院冻结保证金账户？  </w:t>
      </w:r>
    </w:p>
    <w:p w14:paraId="6FB37F17" w14:textId="77777777" w:rsidR="007D3A78" w:rsidRPr="007D3A78" w:rsidRDefault="007D3A78" w:rsidP="007D3A78">
      <w:pPr>
        <w:spacing w:line="480" w:lineRule="exact"/>
        <w:ind w:firstLine="560"/>
        <w:rPr>
          <w:rFonts w:ascii="宋体" w:hAnsi="宋体" w:cs="宋体"/>
          <w:bCs/>
          <w:sz w:val="30"/>
          <w:szCs w:val="30"/>
        </w:rPr>
      </w:pPr>
      <w:r w:rsidRPr="007D3A78">
        <w:rPr>
          <w:rFonts w:ascii="宋体" w:hAnsi="宋体" w:cs="宋体" w:hint="eastAsia"/>
          <w:bCs/>
          <w:sz w:val="30"/>
          <w:szCs w:val="30"/>
        </w:rPr>
        <w:t xml:space="preserve">（4）商业银行保证金被法院扣划的法律风险防范及应对            </w:t>
      </w:r>
    </w:p>
    <w:p w14:paraId="541F91F6" w14:textId="77777777" w:rsidR="007D3A78" w:rsidRPr="007D3A78" w:rsidRDefault="007D3A78" w:rsidP="007D3A78">
      <w:pPr>
        <w:spacing w:line="480" w:lineRule="exact"/>
        <w:ind w:firstLine="560"/>
        <w:rPr>
          <w:rFonts w:ascii="宋体" w:hAnsi="宋体" w:cs="宋体"/>
          <w:bCs/>
          <w:sz w:val="30"/>
          <w:szCs w:val="30"/>
        </w:rPr>
      </w:pPr>
      <w:r w:rsidRPr="007D3A78">
        <w:rPr>
          <w:rFonts w:ascii="宋体" w:hAnsi="宋体" w:cs="宋体" w:hint="eastAsia"/>
          <w:bCs/>
          <w:sz w:val="30"/>
          <w:szCs w:val="30"/>
        </w:rPr>
        <w:t xml:space="preserve">（5）保证金质押生效的核心条件——特定化+移交占有            </w:t>
      </w:r>
    </w:p>
    <w:p w14:paraId="5A2F66E7" w14:textId="77777777" w:rsidR="007D3A78" w:rsidRPr="007D3A78" w:rsidRDefault="007D3A78" w:rsidP="007D3A78">
      <w:pPr>
        <w:spacing w:line="480" w:lineRule="exact"/>
        <w:ind w:firstLine="560"/>
        <w:rPr>
          <w:rFonts w:ascii="宋体" w:hAnsi="宋体" w:cs="宋体"/>
          <w:bCs/>
          <w:sz w:val="30"/>
          <w:szCs w:val="30"/>
        </w:rPr>
      </w:pPr>
      <w:r w:rsidRPr="007D3A78">
        <w:rPr>
          <w:rFonts w:ascii="宋体" w:hAnsi="宋体" w:cs="宋体" w:hint="eastAsia"/>
          <w:bCs/>
          <w:sz w:val="30"/>
          <w:szCs w:val="30"/>
        </w:rPr>
        <w:t xml:space="preserve">（6）保证金保证金质押账户的金额是否能浮动？     </w:t>
      </w:r>
    </w:p>
    <w:p w14:paraId="678B9245" w14:textId="77777777" w:rsidR="007D3A78" w:rsidRDefault="007D3A78" w:rsidP="007D3A78">
      <w:pPr>
        <w:spacing w:line="480" w:lineRule="exact"/>
        <w:ind w:firstLine="560"/>
        <w:rPr>
          <w:rFonts w:ascii="宋体" w:hAnsi="宋体" w:cs="宋体"/>
          <w:b/>
          <w:sz w:val="30"/>
          <w:szCs w:val="30"/>
        </w:rPr>
      </w:pPr>
      <w:r w:rsidRPr="007D3A78">
        <w:rPr>
          <w:rFonts w:ascii="宋体" w:hAnsi="宋体" w:cs="宋体" w:hint="eastAsia"/>
          <w:bCs/>
          <w:sz w:val="30"/>
          <w:szCs w:val="30"/>
        </w:rPr>
        <w:t>（7）银行能否通过直接扣划的方式行使保证金质权？</w:t>
      </w:r>
      <w:r w:rsidRPr="007D3A78">
        <w:rPr>
          <w:rFonts w:ascii="宋体" w:hAnsi="宋体" w:cs="宋体" w:hint="eastAsia"/>
          <w:b/>
          <w:sz w:val="30"/>
          <w:szCs w:val="30"/>
        </w:rPr>
        <w:t xml:space="preserve">            </w:t>
      </w:r>
    </w:p>
    <w:p w14:paraId="40FAEC08" w14:textId="77777777" w:rsidR="00AD6EAE" w:rsidRDefault="00AD6EAE" w:rsidP="0000252B">
      <w:pPr>
        <w:spacing w:line="480" w:lineRule="exact"/>
        <w:ind w:leftChars="200" w:left="420" w:firstLineChars="100" w:firstLine="301"/>
        <w:rPr>
          <w:rFonts w:ascii="黑体" w:eastAsia="黑体" w:hAnsi="黑体" w:cs="宋体"/>
          <w:b/>
          <w:color w:val="C00000"/>
          <w:sz w:val="30"/>
          <w:szCs w:val="30"/>
        </w:rPr>
      </w:pPr>
    </w:p>
    <w:p w14:paraId="5845054B" w14:textId="39926A0B" w:rsidR="00AD6EAE" w:rsidRPr="00AD6EAE" w:rsidRDefault="00AD6EAE" w:rsidP="0000252B">
      <w:pPr>
        <w:spacing w:line="480" w:lineRule="exact"/>
        <w:ind w:leftChars="200" w:left="420" w:firstLineChars="100" w:firstLine="301"/>
        <w:rPr>
          <w:rFonts w:ascii="黑体" w:eastAsia="黑体" w:hAnsi="黑体" w:cs="宋体"/>
          <w:b/>
          <w:color w:val="C00000"/>
          <w:sz w:val="30"/>
          <w:szCs w:val="30"/>
        </w:rPr>
      </w:pPr>
      <w:r w:rsidRPr="00AD6EAE">
        <w:rPr>
          <w:rFonts w:ascii="黑体" w:eastAsia="黑体" w:hAnsi="黑体" w:cs="宋体" w:hint="eastAsia"/>
          <w:b/>
          <w:color w:val="C00000"/>
          <w:sz w:val="30"/>
          <w:szCs w:val="30"/>
        </w:rPr>
        <w:t>第二章节（3小时）</w:t>
      </w:r>
    </w:p>
    <w:p w14:paraId="70773F8C" w14:textId="4A41C590" w:rsidR="001E7EC0" w:rsidRPr="007D3A78" w:rsidRDefault="00A37E27" w:rsidP="0000252B">
      <w:pPr>
        <w:spacing w:line="480" w:lineRule="exact"/>
        <w:ind w:leftChars="200" w:left="420" w:firstLineChars="100" w:firstLine="301"/>
        <w:rPr>
          <w:rFonts w:ascii="宋体" w:hAnsi="宋体" w:cs="宋体"/>
          <w:b/>
          <w:sz w:val="30"/>
          <w:szCs w:val="30"/>
        </w:rPr>
      </w:pPr>
      <w:r w:rsidRPr="00230B09">
        <w:rPr>
          <w:rFonts w:ascii="宋体" w:hAnsi="宋体" w:cs="宋体" w:hint="eastAsia"/>
          <w:b/>
          <w:sz w:val="30"/>
          <w:szCs w:val="30"/>
        </w:rPr>
        <w:t>（二）合同的权利义务——合同约定的风险提示</w:t>
      </w:r>
      <w:r w:rsidR="009431A8" w:rsidRPr="00230B09">
        <w:rPr>
          <w:rFonts w:ascii="宋体" w:hAnsi="宋体" w:cs="宋体" w:hint="eastAsia"/>
          <w:sz w:val="30"/>
          <w:szCs w:val="30"/>
        </w:rPr>
        <w:t>——</w:t>
      </w:r>
      <w:r w:rsidR="009431A8" w:rsidRPr="00230B09">
        <w:rPr>
          <w:rFonts w:ascii="宋体" w:hAnsi="宋体" w:cs="宋体" w:hint="eastAsia"/>
          <w:b/>
          <w:color w:val="FF0000"/>
          <w:sz w:val="30"/>
          <w:szCs w:val="30"/>
        </w:rPr>
        <w:t>风险防范必须想在前头，以终为始！</w:t>
      </w:r>
    </w:p>
    <w:p w14:paraId="29CDDFF0" w14:textId="77777777" w:rsidR="001E7EC0" w:rsidRPr="006202E6" w:rsidRDefault="009351BB" w:rsidP="00CC32A6">
      <w:pPr>
        <w:spacing w:line="480" w:lineRule="exact"/>
        <w:ind w:firstLineChars="200" w:firstLine="600"/>
        <w:rPr>
          <w:rFonts w:ascii="宋体" w:hAnsi="宋体" w:cs="宋体"/>
          <w:b/>
          <w:bCs/>
          <w:color w:val="FF0000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</w:t>
      </w:r>
      <w:r w:rsidR="00A37E27" w:rsidRPr="00230B09">
        <w:rPr>
          <w:rFonts w:ascii="宋体" w:hAnsi="宋体" w:cs="宋体" w:hint="eastAsia"/>
          <w:sz w:val="30"/>
          <w:szCs w:val="30"/>
        </w:rPr>
        <w:t>、借新还旧和贷款展期的法律风险</w:t>
      </w:r>
      <w:r w:rsidR="00CC32A6" w:rsidRPr="006202E6">
        <w:rPr>
          <w:rFonts w:ascii="宋体" w:hAnsi="宋体" w:cs="宋体" w:hint="eastAsia"/>
          <w:b/>
          <w:bCs/>
          <w:color w:val="FF0000"/>
          <w:sz w:val="30"/>
          <w:szCs w:val="30"/>
        </w:rPr>
        <w:t>——</w:t>
      </w:r>
      <w:r w:rsidR="00A37E27" w:rsidRPr="006202E6">
        <w:rPr>
          <w:rFonts w:ascii="宋体" w:hAnsi="宋体" w:cs="宋体" w:hint="eastAsia"/>
          <w:b/>
          <w:bCs/>
          <w:color w:val="FF0000"/>
          <w:sz w:val="30"/>
          <w:szCs w:val="30"/>
        </w:rPr>
        <w:t>合同约定、担保责任及手续办理的法律风险控制</w:t>
      </w:r>
    </w:p>
    <w:p w14:paraId="5A14BA40" w14:textId="77777777" w:rsidR="001E7EC0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案例分析：借新还旧，想说爱你不容易！</w:t>
      </w:r>
    </w:p>
    <w:p w14:paraId="683A0EB3" w14:textId="77777777" w:rsidR="009351BB" w:rsidRDefault="009351BB" w:rsidP="009351BB">
      <w:pPr>
        <w:spacing w:line="480" w:lineRule="exact"/>
        <w:ind w:firstLine="560"/>
        <w:jc w:val="lef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案例分析：</w:t>
      </w:r>
      <w:r w:rsidRPr="009351BB">
        <w:rPr>
          <w:rFonts w:ascii="宋体" w:hAnsi="宋体" w:cs="宋体" w:hint="eastAsia"/>
          <w:sz w:val="30"/>
          <w:szCs w:val="30"/>
        </w:rPr>
        <w:t>借款属于“还旧借新”不构成“借新还旧”</w:t>
      </w:r>
      <w:r>
        <w:rPr>
          <w:rFonts w:ascii="宋体" w:hAnsi="宋体" w:cs="宋体" w:hint="eastAsia"/>
          <w:sz w:val="30"/>
          <w:szCs w:val="30"/>
        </w:rPr>
        <w:t>，</w:t>
      </w:r>
      <w:r w:rsidRPr="009351BB">
        <w:rPr>
          <w:rFonts w:ascii="宋体" w:hAnsi="宋体" w:cs="宋体" w:hint="eastAsia"/>
          <w:sz w:val="30"/>
          <w:szCs w:val="30"/>
        </w:rPr>
        <w:t xml:space="preserve"> 并未损害保证人的利益</w:t>
      </w:r>
    </w:p>
    <w:p w14:paraId="1652E6FC" w14:textId="77777777" w:rsidR="009351BB" w:rsidRDefault="009351BB" w:rsidP="009351BB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案例分析：</w:t>
      </w:r>
      <w:r w:rsidRPr="009351BB">
        <w:rPr>
          <w:rFonts w:ascii="宋体" w:hAnsi="宋体" w:cs="宋体" w:hint="eastAsia"/>
          <w:sz w:val="30"/>
          <w:szCs w:val="30"/>
        </w:rPr>
        <w:t>银行更换贷款凭证新贷款并未实际贷出</w:t>
      </w:r>
      <w:r>
        <w:rPr>
          <w:rFonts w:ascii="宋体" w:hAnsi="宋体" w:cs="宋体" w:hint="eastAsia"/>
          <w:sz w:val="30"/>
          <w:szCs w:val="30"/>
        </w:rPr>
        <w:t>，</w:t>
      </w:r>
      <w:r w:rsidRPr="009351BB">
        <w:rPr>
          <w:rFonts w:ascii="宋体" w:hAnsi="宋体" w:cs="宋体" w:hint="eastAsia"/>
          <w:sz w:val="30"/>
          <w:szCs w:val="30"/>
        </w:rPr>
        <w:t>其真实用途为“借新还旧”，以贷还贷</w:t>
      </w:r>
    </w:p>
    <w:p w14:paraId="057411FD" w14:textId="77777777" w:rsidR="009351BB" w:rsidRDefault="009351BB" w:rsidP="009351BB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案例分析：</w:t>
      </w:r>
      <w:r w:rsidRPr="009351BB">
        <w:rPr>
          <w:rFonts w:ascii="宋体" w:hAnsi="宋体" w:cs="宋体" w:hint="eastAsia"/>
          <w:sz w:val="30"/>
          <w:szCs w:val="30"/>
        </w:rPr>
        <w:t>银行对抵押人隐瞒借新还旧事实</w:t>
      </w:r>
      <w:r>
        <w:rPr>
          <w:rFonts w:ascii="宋体" w:hAnsi="宋体" w:cs="宋体" w:hint="eastAsia"/>
          <w:sz w:val="30"/>
          <w:szCs w:val="30"/>
        </w:rPr>
        <w:t>，</w:t>
      </w:r>
      <w:r w:rsidRPr="009351BB">
        <w:rPr>
          <w:rFonts w:ascii="宋体" w:hAnsi="宋体" w:cs="宋体" w:hint="eastAsia"/>
          <w:sz w:val="30"/>
          <w:szCs w:val="30"/>
        </w:rPr>
        <w:t>抵押人可参照保证人免责规定主张免责</w:t>
      </w:r>
    </w:p>
    <w:p w14:paraId="50E2D27A" w14:textId="77777777" w:rsidR="001E7EC0" w:rsidRPr="00230B09" w:rsidRDefault="009351BB" w:rsidP="00495F7D">
      <w:pPr>
        <w:spacing w:line="480" w:lineRule="exact"/>
        <w:ind w:firstLine="560"/>
        <w:rPr>
          <w:rFonts w:ascii="宋体" w:hAnsi="宋体" w:cs="宋体"/>
          <w:b/>
          <w:color w:val="FF0000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</w:t>
      </w:r>
      <w:r w:rsidR="00A37E27" w:rsidRPr="00230B09">
        <w:rPr>
          <w:rFonts w:ascii="宋体" w:hAnsi="宋体" w:cs="宋体" w:hint="eastAsia"/>
          <w:sz w:val="30"/>
          <w:szCs w:val="30"/>
        </w:rPr>
        <w:t>、合同中担保权实现顺序的法律风险</w:t>
      </w:r>
      <w:r w:rsidR="009431A8" w:rsidRPr="00230B09">
        <w:rPr>
          <w:rFonts w:ascii="宋体" w:hAnsi="宋体" w:cs="宋体" w:hint="eastAsia"/>
          <w:sz w:val="30"/>
          <w:szCs w:val="30"/>
        </w:rPr>
        <w:t>——</w:t>
      </w:r>
      <w:r w:rsidR="009431A8" w:rsidRPr="00230B09">
        <w:rPr>
          <w:rFonts w:ascii="宋体" w:hAnsi="宋体" w:cs="宋体" w:hint="eastAsia"/>
          <w:b/>
          <w:color w:val="FF0000"/>
          <w:sz w:val="30"/>
          <w:szCs w:val="30"/>
        </w:rPr>
        <w:t>提前约定是关键，如何约定才有效？</w:t>
      </w:r>
    </w:p>
    <w:p w14:paraId="28B17BAC" w14:textId="77777777" w:rsidR="001E7EC0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案例分析：</w:t>
      </w:r>
      <w:r w:rsidR="009431A8" w:rsidRPr="00230B09">
        <w:rPr>
          <w:rFonts w:ascii="宋体" w:hAnsi="宋体" w:cs="宋体" w:hint="eastAsia"/>
          <w:sz w:val="30"/>
          <w:szCs w:val="30"/>
        </w:rPr>
        <w:t>人保物保“两碗饭”，想吃哪碗吃哪碗？</w:t>
      </w:r>
    </w:p>
    <w:p w14:paraId="3BE237CC" w14:textId="77777777" w:rsidR="009351BB" w:rsidRPr="009351BB" w:rsidRDefault="009351BB" w:rsidP="009351BB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3</w:t>
      </w:r>
      <w:r w:rsidRPr="009351BB">
        <w:rPr>
          <w:rFonts w:ascii="宋体" w:hAnsi="宋体" w:cs="宋体" w:hint="eastAsia"/>
          <w:sz w:val="30"/>
          <w:szCs w:val="30"/>
        </w:rPr>
        <w:t>、格式合同的风险点——不利解释规则和免责无效规则、提示注意义务</w:t>
      </w:r>
    </w:p>
    <w:p w14:paraId="70835D6E" w14:textId="77777777" w:rsidR="009351BB" w:rsidRPr="00765E14" w:rsidRDefault="009351BB" w:rsidP="009351BB">
      <w:pPr>
        <w:spacing w:line="480" w:lineRule="exact"/>
        <w:ind w:firstLine="560"/>
        <w:rPr>
          <w:rFonts w:ascii="宋体" w:hAnsi="宋体" w:cs="宋体"/>
          <w:b/>
          <w:bCs/>
          <w:sz w:val="30"/>
          <w:szCs w:val="30"/>
        </w:rPr>
      </w:pPr>
      <w:r w:rsidRPr="009351BB">
        <w:rPr>
          <w:rFonts w:ascii="宋体" w:hAnsi="宋体" w:cs="宋体" w:hint="eastAsia"/>
          <w:sz w:val="30"/>
          <w:szCs w:val="30"/>
        </w:rPr>
        <w:t>案例分析：</w:t>
      </w:r>
      <w:r w:rsidRPr="00765E14">
        <w:rPr>
          <w:rFonts w:ascii="宋体" w:hAnsi="宋体" w:cs="宋体" w:hint="eastAsia"/>
          <w:b/>
          <w:bCs/>
          <w:color w:val="FF0000"/>
          <w:sz w:val="30"/>
          <w:szCs w:val="30"/>
        </w:rPr>
        <w:t>各地法院生效判决对格式条款的效力认定规则——很多银行掉进格式条款的“坑”里了！</w:t>
      </w:r>
    </w:p>
    <w:p w14:paraId="7AA43A5F" w14:textId="77777777" w:rsidR="009351BB" w:rsidRDefault="009351BB" w:rsidP="009351BB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案例分析：</w:t>
      </w:r>
      <w:r w:rsidRPr="009351BB">
        <w:rPr>
          <w:rFonts w:ascii="宋体" w:hAnsi="宋体" w:cs="宋体" w:hint="eastAsia"/>
          <w:sz w:val="30"/>
          <w:szCs w:val="30"/>
        </w:rPr>
        <w:t>格式条款未释明</w:t>
      </w:r>
      <w:r>
        <w:rPr>
          <w:rFonts w:ascii="宋体" w:hAnsi="宋体" w:cs="宋体" w:hint="eastAsia"/>
          <w:sz w:val="30"/>
          <w:szCs w:val="30"/>
        </w:rPr>
        <w:t>，</w:t>
      </w:r>
      <w:r w:rsidRPr="009351BB">
        <w:rPr>
          <w:rFonts w:ascii="宋体" w:hAnsi="宋体" w:cs="宋体" w:hint="eastAsia"/>
          <w:sz w:val="30"/>
          <w:szCs w:val="30"/>
        </w:rPr>
        <w:t>放弃抵押权，保证担责否？</w:t>
      </w:r>
    </w:p>
    <w:p w14:paraId="096040A2" w14:textId="77777777" w:rsidR="00666725" w:rsidRPr="00230B09" w:rsidRDefault="009351BB" w:rsidP="009351BB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3</w:t>
      </w:r>
      <w:r w:rsidR="00A37E27" w:rsidRPr="00230B09">
        <w:rPr>
          <w:rFonts w:ascii="宋体" w:hAnsi="宋体" w:cs="宋体" w:hint="eastAsia"/>
          <w:sz w:val="30"/>
          <w:szCs w:val="30"/>
        </w:rPr>
        <w:t>、</w:t>
      </w:r>
      <w:r w:rsidR="00666725" w:rsidRPr="00230B09">
        <w:rPr>
          <w:rFonts w:ascii="宋体" w:hAnsi="宋体" w:cs="宋体" w:hint="eastAsia"/>
          <w:sz w:val="30"/>
          <w:szCs w:val="30"/>
        </w:rPr>
        <w:t>抵押权与其它权利的冲突风险与防范</w:t>
      </w:r>
    </w:p>
    <w:p w14:paraId="4C9C2C8A" w14:textId="77777777" w:rsidR="00666725" w:rsidRPr="00230B09" w:rsidRDefault="00666725" w:rsidP="00666725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lastRenderedPageBreak/>
        <w:t>案例分析：抵押VS租赁，谁会赢？</w:t>
      </w:r>
    </w:p>
    <w:p w14:paraId="1E6591FC" w14:textId="77777777" w:rsidR="00666725" w:rsidRPr="00230B09" w:rsidRDefault="00666725" w:rsidP="00666725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问题讨论</w:t>
      </w:r>
    </w:p>
    <w:p w14:paraId="399E40F2" w14:textId="77777777" w:rsidR="00666725" w:rsidRPr="00230B09" w:rsidRDefault="00666725" w:rsidP="00666725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（1）法律对租赁权有何特殊规定？</w:t>
      </w:r>
    </w:p>
    <w:p w14:paraId="072E59EF" w14:textId="77777777" w:rsidR="00666725" w:rsidRPr="00230B09" w:rsidRDefault="00666725" w:rsidP="00666725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（2）抵押权和租赁权谁优先？</w:t>
      </w:r>
    </w:p>
    <w:p w14:paraId="183CED62" w14:textId="77777777" w:rsidR="00666725" w:rsidRPr="00230B09" w:rsidRDefault="00666725" w:rsidP="00666725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（3）本案中为何会出现租赁在先的情况？</w:t>
      </w:r>
    </w:p>
    <w:p w14:paraId="746B8DFB" w14:textId="77777777" w:rsidR="00666725" w:rsidRPr="00230B09" w:rsidRDefault="00666725" w:rsidP="00666725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（4）该银行的抵押物能否顺利处置变现？</w:t>
      </w:r>
    </w:p>
    <w:p w14:paraId="5D32DE07" w14:textId="77777777" w:rsidR="00666725" w:rsidRPr="00230B09" w:rsidRDefault="00666725" w:rsidP="00666725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（5）银行不认可租赁事实，如何推翻？本案能否推翻？</w:t>
      </w:r>
    </w:p>
    <w:p w14:paraId="037C9886" w14:textId="77777777" w:rsidR="00666725" w:rsidRPr="00230B09" w:rsidRDefault="00666725" w:rsidP="00666725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（6）银行如何防范抵押与租赁权利冲突的风险？</w:t>
      </w:r>
    </w:p>
    <w:p w14:paraId="5DF40852" w14:textId="77777777" w:rsidR="00666725" w:rsidRPr="00230B09" w:rsidRDefault="00666725" w:rsidP="00666725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（7）第三人主张抵押权所有权怎么办？—善意抵押权运用策略</w:t>
      </w:r>
    </w:p>
    <w:p w14:paraId="75F0221B" w14:textId="77777777" w:rsidR="0018263C" w:rsidRDefault="00A37E27" w:rsidP="00495F7D">
      <w:pPr>
        <w:spacing w:line="480" w:lineRule="exact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 xml:space="preserve">   </w:t>
      </w:r>
      <w:r w:rsidR="0018263C">
        <w:rPr>
          <w:rFonts w:ascii="宋体" w:hAnsi="宋体" w:cs="宋体"/>
          <w:sz w:val="30"/>
          <w:szCs w:val="30"/>
        </w:rPr>
        <w:t xml:space="preserve"> </w:t>
      </w:r>
      <w:r w:rsidR="0018263C">
        <w:rPr>
          <w:rFonts w:ascii="宋体" w:hAnsi="宋体" w:cs="宋体" w:hint="eastAsia"/>
          <w:sz w:val="30"/>
          <w:szCs w:val="30"/>
        </w:rPr>
        <w:t>案例分析：最高本金余额与最高债权余额，优先受偿权怎么算？</w:t>
      </w:r>
    </w:p>
    <w:p w14:paraId="18594A5D" w14:textId="77777777" w:rsidR="0018263C" w:rsidRPr="0018263C" w:rsidRDefault="0018263C" w:rsidP="0018263C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 w:rsidRPr="0018263C">
        <w:rPr>
          <w:rFonts w:ascii="宋体" w:hAnsi="宋体" w:cs="宋体" w:hint="eastAsia"/>
          <w:bCs/>
          <w:sz w:val="30"/>
          <w:szCs w:val="30"/>
        </w:rPr>
        <w:t>案例分析：主债权合同变更是否必然导致保证人脱保？</w:t>
      </w:r>
    </w:p>
    <w:p w14:paraId="210D0188" w14:textId="0B008D4F" w:rsidR="00AD6EAE" w:rsidRDefault="00AD6EAE" w:rsidP="0018263C">
      <w:pPr>
        <w:spacing w:line="480" w:lineRule="exact"/>
        <w:ind w:firstLineChars="200" w:firstLine="602"/>
        <w:rPr>
          <w:rFonts w:ascii="宋体" w:hAnsi="宋体" w:cs="宋体"/>
          <w:b/>
          <w:sz w:val="30"/>
          <w:szCs w:val="30"/>
        </w:rPr>
      </w:pPr>
    </w:p>
    <w:p w14:paraId="2F39CD71" w14:textId="1A5093AF" w:rsidR="00AD6EAE" w:rsidRPr="00AD6EAE" w:rsidRDefault="00AD6EAE" w:rsidP="0018263C">
      <w:pPr>
        <w:spacing w:line="480" w:lineRule="exact"/>
        <w:ind w:firstLineChars="200" w:firstLine="602"/>
        <w:rPr>
          <w:rFonts w:ascii="黑体" w:eastAsia="黑体" w:hAnsi="黑体" w:cs="宋体" w:hint="eastAsia"/>
          <w:b/>
          <w:color w:val="C00000"/>
          <w:sz w:val="30"/>
          <w:szCs w:val="30"/>
        </w:rPr>
      </w:pPr>
      <w:r w:rsidRPr="00AD6EAE">
        <w:rPr>
          <w:rFonts w:ascii="黑体" w:eastAsia="黑体" w:hAnsi="黑体" w:cs="宋体" w:hint="eastAsia"/>
          <w:b/>
          <w:color w:val="C00000"/>
          <w:sz w:val="30"/>
          <w:szCs w:val="30"/>
        </w:rPr>
        <w:t>第三章节（3小时）</w:t>
      </w:r>
    </w:p>
    <w:p w14:paraId="3486A2A2" w14:textId="6DC105EB" w:rsidR="001E7EC0" w:rsidRPr="00230B09" w:rsidRDefault="00A37E27" w:rsidP="0018263C">
      <w:pPr>
        <w:spacing w:line="480" w:lineRule="exact"/>
        <w:ind w:firstLineChars="200" w:firstLine="602"/>
        <w:rPr>
          <w:rFonts w:ascii="宋体" w:hAnsi="宋体" w:cs="宋体"/>
          <w:color w:val="FF0000"/>
          <w:sz w:val="30"/>
          <w:szCs w:val="30"/>
        </w:rPr>
      </w:pPr>
      <w:r w:rsidRPr="00230B09">
        <w:rPr>
          <w:rFonts w:ascii="宋体" w:hAnsi="宋体" w:cs="宋体" w:hint="eastAsia"/>
          <w:b/>
          <w:sz w:val="30"/>
          <w:szCs w:val="30"/>
        </w:rPr>
        <w:t>（</w:t>
      </w:r>
      <w:r w:rsidR="005B03E8" w:rsidRPr="00230B09">
        <w:rPr>
          <w:rFonts w:ascii="宋体" w:hAnsi="宋体" w:cs="宋体" w:hint="eastAsia"/>
          <w:b/>
          <w:sz w:val="30"/>
          <w:szCs w:val="30"/>
        </w:rPr>
        <w:t>三</w:t>
      </w:r>
      <w:r w:rsidRPr="00230B09">
        <w:rPr>
          <w:rFonts w:ascii="宋体" w:hAnsi="宋体" w:cs="宋体" w:hint="eastAsia"/>
          <w:b/>
          <w:sz w:val="30"/>
          <w:szCs w:val="30"/>
        </w:rPr>
        <w:t>）合同的履行</w:t>
      </w:r>
      <w:r w:rsidRPr="00230B09">
        <w:rPr>
          <w:rFonts w:ascii="宋体" w:hAnsi="宋体" w:cs="宋体" w:hint="eastAsia"/>
          <w:sz w:val="30"/>
          <w:szCs w:val="30"/>
        </w:rPr>
        <w:t>——</w:t>
      </w:r>
      <w:r w:rsidRPr="00230B09">
        <w:rPr>
          <w:rFonts w:ascii="宋体" w:hAnsi="宋体" w:cs="宋体" w:hint="eastAsia"/>
          <w:b/>
          <w:color w:val="FF0000"/>
          <w:sz w:val="30"/>
          <w:szCs w:val="30"/>
        </w:rPr>
        <w:t>证据！证据！证据！</w:t>
      </w:r>
      <w:r w:rsidR="005B03E8" w:rsidRPr="00230B09">
        <w:rPr>
          <w:rFonts w:ascii="宋体" w:hAnsi="宋体" w:cs="宋体" w:hint="eastAsia"/>
          <w:b/>
          <w:color w:val="FF0000"/>
          <w:sz w:val="30"/>
          <w:szCs w:val="30"/>
        </w:rPr>
        <w:t>重要的事情说三遍！</w:t>
      </w:r>
    </w:p>
    <w:p w14:paraId="2C19FA51" w14:textId="77777777" w:rsidR="001E7EC0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1、检查预警</w:t>
      </w:r>
    </w:p>
    <w:p w14:paraId="7BA4CA9E" w14:textId="77777777" w:rsidR="00CC32A6" w:rsidRDefault="00CC32A6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案例分析：</w:t>
      </w:r>
    </w:p>
    <w:p w14:paraId="7BFDFD64" w14:textId="77777777" w:rsidR="000608BF" w:rsidRPr="000608BF" w:rsidRDefault="00A37E27" w:rsidP="000608BF">
      <w:pPr>
        <w:spacing w:line="480" w:lineRule="exact"/>
        <w:ind w:firstLine="560"/>
        <w:rPr>
          <w:rFonts w:ascii="宋体" w:hAnsi="宋体" w:cs="宋体"/>
          <w:color w:val="FF0000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2、催收</w:t>
      </w:r>
      <w:r w:rsidR="00666725" w:rsidRPr="00230B09">
        <w:rPr>
          <w:rFonts w:ascii="宋体" w:hAnsi="宋体" w:cs="宋体" w:hint="eastAsia"/>
          <w:sz w:val="30"/>
          <w:szCs w:val="30"/>
        </w:rPr>
        <w:t>施压</w:t>
      </w:r>
      <w:r w:rsidR="000608BF">
        <w:rPr>
          <w:rFonts w:ascii="宋体" w:hAnsi="宋体" w:cs="宋体" w:hint="eastAsia"/>
          <w:sz w:val="30"/>
          <w:szCs w:val="30"/>
        </w:rPr>
        <w:t>——</w:t>
      </w:r>
      <w:r w:rsidR="000608BF" w:rsidRPr="000608BF">
        <w:rPr>
          <w:rFonts w:ascii="宋体" w:hAnsi="宋体" w:cs="宋体" w:hint="eastAsia"/>
          <w:sz w:val="30"/>
          <w:szCs w:val="30"/>
        </w:rPr>
        <w:t>如何提升借款人的还款意愿</w:t>
      </w:r>
      <w:r w:rsidR="000608BF">
        <w:rPr>
          <w:rFonts w:ascii="宋体" w:hAnsi="宋体" w:cs="宋体" w:hint="eastAsia"/>
          <w:sz w:val="30"/>
          <w:szCs w:val="30"/>
        </w:rPr>
        <w:t>？</w:t>
      </w:r>
      <w:r w:rsidR="000608BF" w:rsidRPr="000608BF">
        <w:rPr>
          <w:rFonts w:ascii="宋体" w:hAnsi="宋体" w:cs="宋体" w:hint="eastAsia"/>
          <w:sz w:val="30"/>
          <w:szCs w:val="30"/>
        </w:rPr>
        <w:t>——</w:t>
      </w:r>
      <w:r w:rsidR="000608BF" w:rsidRPr="000608BF">
        <w:rPr>
          <w:rFonts w:ascii="宋体" w:hAnsi="宋体" w:cs="宋体" w:hint="eastAsia"/>
          <w:color w:val="FF0000"/>
          <w:sz w:val="30"/>
          <w:szCs w:val="30"/>
        </w:rPr>
        <w:t>以战止战，提升和告知违约成本！</w:t>
      </w:r>
    </w:p>
    <w:p w14:paraId="59EED80B" w14:textId="77777777" w:rsidR="000608BF" w:rsidRPr="000608BF" w:rsidRDefault="000608BF" w:rsidP="000608BF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0608BF">
        <w:rPr>
          <w:rFonts w:ascii="宋体" w:hAnsi="宋体" w:cs="宋体" w:hint="eastAsia"/>
          <w:sz w:val="30"/>
          <w:szCs w:val="30"/>
        </w:rPr>
        <w:t>（1）如果借款人违约不还款，法院有哪些惩戒措施？</w:t>
      </w:r>
    </w:p>
    <w:p w14:paraId="3AE2FB6F" w14:textId="77777777" w:rsidR="00CC32A6" w:rsidRDefault="000608BF" w:rsidP="000608BF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0608BF">
        <w:rPr>
          <w:rFonts w:ascii="宋体" w:hAnsi="宋体" w:cs="宋体" w:hint="eastAsia"/>
          <w:sz w:val="30"/>
          <w:szCs w:val="30"/>
        </w:rPr>
        <w:t>（2）施加压力提升还款意愿的原因和逻辑是什么？——非诉清收和诉讼执行难选哪个？</w:t>
      </w:r>
    </w:p>
    <w:p w14:paraId="30D49835" w14:textId="77777777" w:rsidR="001E7EC0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3、诉讼准备：证据、诉讼时效、合同权利</w:t>
      </w:r>
    </w:p>
    <w:p w14:paraId="66DFFCA6" w14:textId="77777777" w:rsidR="001E7EC0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4、</w:t>
      </w:r>
      <w:r w:rsidR="00A10A9D" w:rsidRPr="00230B09">
        <w:rPr>
          <w:rFonts w:ascii="宋体" w:hAnsi="宋体" w:cs="宋体" w:hint="eastAsia"/>
          <w:sz w:val="30"/>
          <w:szCs w:val="30"/>
        </w:rPr>
        <w:t>维护期间时效，莫让权利“睡觉”</w:t>
      </w:r>
    </w:p>
    <w:p w14:paraId="39EC4C83" w14:textId="77777777" w:rsidR="001E7EC0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（1）</w:t>
      </w:r>
      <w:r w:rsidR="00A10A9D" w:rsidRPr="00230B09">
        <w:rPr>
          <w:rFonts w:ascii="宋体" w:hAnsi="宋体" w:cs="宋体" w:hint="eastAsia"/>
          <w:sz w:val="30"/>
          <w:szCs w:val="30"/>
        </w:rPr>
        <w:t>诉讼时效</w:t>
      </w:r>
    </w:p>
    <w:p w14:paraId="3940201F" w14:textId="77777777" w:rsidR="001E7EC0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（2）保证期间</w:t>
      </w:r>
    </w:p>
    <w:p w14:paraId="6C1D19A1" w14:textId="77777777" w:rsidR="001E7EC0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（3）保证</w:t>
      </w:r>
      <w:r w:rsidR="00A10A9D" w:rsidRPr="00230B09">
        <w:rPr>
          <w:rFonts w:ascii="宋体" w:hAnsi="宋体" w:cs="宋体" w:hint="eastAsia"/>
          <w:sz w:val="30"/>
          <w:szCs w:val="30"/>
        </w:rPr>
        <w:t>诉讼时效</w:t>
      </w:r>
      <w:r w:rsidRPr="00230B09">
        <w:rPr>
          <w:rFonts w:ascii="宋体" w:hAnsi="宋体" w:cs="宋体" w:hint="eastAsia"/>
          <w:sz w:val="30"/>
          <w:szCs w:val="30"/>
        </w:rPr>
        <w:t xml:space="preserve"> </w:t>
      </w:r>
    </w:p>
    <w:p w14:paraId="336D238F" w14:textId="77777777" w:rsidR="001E7EC0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（4）</w:t>
      </w:r>
      <w:r w:rsidR="00A10A9D" w:rsidRPr="00230B09">
        <w:rPr>
          <w:rFonts w:ascii="宋体" w:hAnsi="宋体" w:cs="宋体" w:hint="eastAsia"/>
          <w:sz w:val="30"/>
          <w:szCs w:val="30"/>
        </w:rPr>
        <w:t>抵押权行使期间</w:t>
      </w:r>
    </w:p>
    <w:p w14:paraId="7CF9F857" w14:textId="77777777" w:rsidR="001E7EC0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案例分析：如何维护权利的“保质期”？——诉讼时效和保证期间</w:t>
      </w:r>
    </w:p>
    <w:p w14:paraId="1CB9282E" w14:textId="77777777" w:rsidR="001E7EC0" w:rsidRPr="00230B09" w:rsidRDefault="00A37E27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 xml:space="preserve">讨论：保证期间是否超过？保证责任是否免除？超过保证期如何补救？    </w:t>
      </w:r>
    </w:p>
    <w:p w14:paraId="064728E2" w14:textId="77777777" w:rsidR="00A10A9D" w:rsidRPr="00230B09" w:rsidRDefault="00A10A9D" w:rsidP="00495F7D">
      <w:pPr>
        <w:spacing w:line="480" w:lineRule="exact"/>
        <w:ind w:firstLine="560"/>
        <w:rPr>
          <w:rFonts w:ascii="宋体" w:hAnsi="宋体" w:cs="宋体"/>
          <w:color w:val="FF0000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lastRenderedPageBreak/>
        <w:t>案例分</w:t>
      </w:r>
      <w:r w:rsidR="00CC32A6">
        <w:rPr>
          <w:rFonts w:ascii="宋体" w:hAnsi="宋体" w:cs="宋体" w:hint="eastAsia"/>
          <w:sz w:val="30"/>
          <w:szCs w:val="30"/>
        </w:rPr>
        <w:t>析</w:t>
      </w:r>
      <w:r w:rsidRPr="00230B09">
        <w:rPr>
          <w:rFonts w:ascii="宋体" w:hAnsi="宋体" w:cs="宋体"/>
          <w:sz w:val="30"/>
          <w:szCs w:val="30"/>
        </w:rPr>
        <w:t>:</w:t>
      </w:r>
      <w:r w:rsidRPr="00230B09">
        <w:rPr>
          <w:rFonts w:ascii="宋体" w:hAnsi="宋体" w:cs="宋体" w:hint="eastAsia"/>
          <w:sz w:val="30"/>
          <w:szCs w:val="30"/>
        </w:rPr>
        <w:t>银行中断诉讼时效的方式不当</w:t>
      </w:r>
      <w:r w:rsidR="005B03E8" w:rsidRPr="00230B09">
        <w:rPr>
          <w:rFonts w:ascii="宋体" w:hAnsi="宋体" w:cs="宋体" w:hint="eastAsia"/>
          <w:sz w:val="30"/>
          <w:szCs w:val="30"/>
        </w:rPr>
        <w:t>——</w:t>
      </w:r>
      <w:r w:rsidRPr="00230B09">
        <w:rPr>
          <w:rFonts w:ascii="宋体" w:hAnsi="宋体" w:cs="宋体" w:hint="eastAsia"/>
          <w:b/>
          <w:color w:val="FF0000"/>
          <w:sz w:val="30"/>
          <w:szCs w:val="30"/>
        </w:rPr>
        <w:t>败诉！</w:t>
      </w:r>
    </w:p>
    <w:p w14:paraId="72F8141B" w14:textId="77777777" w:rsidR="00A10A9D" w:rsidRPr="00230B09" w:rsidRDefault="00A10A9D" w:rsidP="00495F7D">
      <w:pPr>
        <w:spacing w:line="480" w:lineRule="exact"/>
        <w:ind w:firstLine="56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案例分析：银行未能证明在诉讼时效期间内主张权利</w:t>
      </w:r>
      <w:r w:rsidR="005B03E8" w:rsidRPr="00230B09">
        <w:rPr>
          <w:rFonts w:ascii="宋体" w:hAnsi="宋体" w:cs="宋体" w:hint="eastAsia"/>
          <w:sz w:val="30"/>
          <w:szCs w:val="30"/>
        </w:rPr>
        <w:t>——</w:t>
      </w:r>
      <w:r w:rsidRPr="00230B09">
        <w:rPr>
          <w:rFonts w:ascii="宋体" w:hAnsi="宋体" w:cs="宋体" w:hint="eastAsia"/>
          <w:b/>
          <w:color w:val="FF0000"/>
          <w:sz w:val="30"/>
          <w:szCs w:val="30"/>
        </w:rPr>
        <w:t>败诉！</w:t>
      </w:r>
    </w:p>
    <w:p w14:paraId="32283DE1" w14:textId="77777777" w:rsidR="0000252B" w:rsidRDefault="0000252B" w:rsidP="005B03E8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案例分析：</w:t>
      </w:r>
      <w:r w:rsidRPr="0000252B">
        <w:rPr>
          <w:rFonts w:ascii="宋体" w:hAnsi="宋体" w:cs="宋体" w:hint="eastAsia"/>
          <w:sz w:val="30"/>
          <w:szCs w:val="30"/>
        </w:rPr>
        <w:t>未经授权或指定的公司前台签收</w:t>
      </w:r>
      <w:r>
        <w:rPr>
          <w:rFonts w:ascii="宋体" w:hAnsi="宋体" w:cs="宋体" w:hint="eastAsia"/>
          <w:sz w:val="30"/>
          <w:szCs w:val="30"/>
        </w:rPr>
        <w:t>能否</w:t>
      </w:r>
      <w:r w:rsidRPr="0000252B">
        <w:rPr>
          <w:rFonts w:ascii="宋体" w:hAnsi="宋体" w:cs="宋体" w:hint="eastAsia"/>
          <w:sz w:val="30"/>
          <w:szCs w:val="30"/>
        </w:rPr>
        <w:t>视为有效送达</w:t>
      </w:r>
      <w:r>
        <w:rPr>
          <w:rFonts w:ascii="宋体" w:hAnsi="宋体" w:cs="宋体" w:hint="eastAsia"/>
          <w:sz w:val="30"/>
          <w:szCs w:val="30"/>
        </w:rPr>
        <w:t>？</w:t>
      </w:r>
    </w:p>
    <w:p w14:paraId="4CDAB422" w14:textId="77777777" w:rsidR="00CC32A6" w:rsidRDefault="00A37E27" w:rsidP="005B03E8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5、</w:t>
      </w:r>
      <w:r w:rsidR="00CC32A6">
        <w:rPr>
          <w:rFonts w:ascii="宋体" w:hAnsi="宋体" w:cs="宋体" w:hint="eastAsia"/>
          <w:sz w:val="30"/>
          <w:szCs w:val="30"/>
        </w:rPr>
        <w:t>债务人下落不明情况下公告送达的条件</w:t>
      </w:r>
    </w:p>
    <w:p w14:paraId="7D3D5C8E" w14:textId="77777777" w:rsidR="001E7EC0" w:rsidRPr="00230B09" w:rsidRDefault="00CC32A6" w:rsidP="005B03E8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6、</w:t>
      </w:r>
      <w:r w:rsidR="00A37E27" w:rsidRPr="00230B09">
        <w:rPr>
          <w:rFonts w:ascii="宋体" w:hAnsi="宋体" w:cs="宋体" w:hint="eastAsia"/>
          <w:sz w:val="30"/>
          <w:szCs w:val="30"/>
        </w:rPr>
        <w:t>如何解决送达难问题？——</w:t>
      </w:r>
      <w:r w:rsidR="001B1FF9" w:rsidRPr="0000252B">
        <w:rPr>
          <w:rFonts w:ascii="宋体" w:hAnsi="宋体" w:cs="宋体" w:hint="eastAsia"/>
          <w:b/>
          <w:bCs/>
          <w:color w:val="FF0000"/>
          <w:sz w:val="30"/>
          <w:szCs w:val="30"/>
        </w:rPr>
        <w:t>送达确认书示范文本</w:t>
      </w:r>
    </w:p>
    <w:p w14:paraId="3614BC7B" w14:textId="77777777" w:rsidR="001E7EC0" w:rsidRPr="00230B09" w:rsidRDefault="000608BF" w:rsidP="005B03E8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7</w:t>
      </w:r>
      <w:r w:rsidR="00A37E27" w:rsidRPr="00230B09">
        <w:rPr>
          <w:rFonts w:ascii="宋体" w:hAnsi="宋体" w:cs="宋体" w:hint="eastAsia"/>
          <w:sz w:val="30"/>
          <w:szCs w:val="30"/>
        </w:rPr>
        <w:t>、最高额保证的法律风险</w:t>
      </w:r>
    </w:p>
    <w:p w14:paraId="548F8F20" w14:textId="77777777" w:rsidR="00E8516C" w:rsidRDefault="00192633" w:rsidP="005B03E8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bookmarkStart w:id="1" w:name="_Hlk15884153"/>
      <w:r>
        <w:rPr>
          <w:rFonts w:ascii="宋体" w:hAnsi="宋体" w:cs="宋体" w:hint="eastAsia"/>
          <w:sz w:val="30"/>
          <w:szCs w:val="30"/>
        </w:rPr>
        <w:t>（1）</w:t>
      </w:r>
      <w:bookmarkEnd w:id="1"/>
      <w:r w:rsidRPr="00192633">
        <w:rPr>
          <w:rFonts w:ascii="宋体" w:hAnsi="宋体" w:cs="宋体" w:hint="eastAsia"/>
          <w:sz w:val="30"/>
          <w:szCs w:val="30"/>
        </w:rPr>
        <w:t xml:space="preserve">如何理解最高额保证担保中的决算期、最高限额、清偿期？            </w:t>
      </w:r>
    </w:p>
    <w:p w14:paraId="2272B3AA" w14:textId="77777777" w:rsidR="00E8516C" w:rsidRDefault="00E8516C" w:rsidP="005B03E8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E8516C">
        <w:rPr>
          <w:rFonts w:ascii="宋体" w:hAnsi="宋体" w:cs="宋体" w:hint="eastAsia"/>
          <w:sz w:val="30"/>
          <w:szCs w:val="30"/>
        </w:rPr>
        <w:t>（</w:t>
      </w:r>
      <w:r w:rsidRPr="00192633">
        <w:rPr>
          <w:rFonts w:ascii="宋体" w:hAnsi="宋体" w:cs="宋体" w:hint="eastAsia"/>
          <w:sz w:val="30"/>
          <w:szCs w:val="30"/>
        </w:rPr>
        <w:t>2</w:t>
      </w:r>
      <w:r w:rsidRPr="00E8516C">
        <w:rPr>
          <w:rFonts w:ascii="宋体" w:hAnsi="宋体" w:cs="宋体" w:hint="eastAsia"/>
          <w:sz w:val="30"/>
          <w:szCs w:val="30"/>
        </w:rPr>
        <w:t>）</w:t>
      </w:r>
      <w:r w:rsidR="00192633" w:rsidRPr="00192633">
        <w:rPr>
          <w:rFonts w:ascii="宋体" w:hAnsi="宋体" w:cs="宋体" w:hint="eastAsia"/>
          <w:sz w:val="30"/>
          <w:szCs w:val="30"/>
        </w:rPr>
        <w:t xml:space="preserve">最高额保证如何约定最高限额？           </w:t>
      </w:r>
    </w:p>
    <w:p w14:paraId="25634FF5" w14:textId="77777777" w:rsidR="00E8516C" w:rsidRDefault="00E8516C" w:rsidP="00E8516C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E8516C">
        <w:rPr>
          <w:rFonts w:ascii="宋体" w:hAnsi="宋体" w:cs="宋体" w:hint="eastAsia"/>
          <w:sz w:val="30"/>
          <w:szCs w:val="30"/>
        </w:rPr>
        <w:t>（</w:t>
      </w:r>
      <w:r w:rsidRPr="00192633">
        <w:rPr>
          <w:rFonts w:ascii="宋体" w:hAnsi="宋体" w:cs="宋体" w:hint="eastAsia"/>
          <w:sz w:val="30"/>
          <w:szCs w:val="30"/>
        </w:rPr>
        <w:t>3</w:t>
      </w:r>
      <w:r w:rsidRPr="00E8516C">
        <w:rPr>
          <w:rFonts w:ascii="宋体" w:hAnsi="宋体" w:cs="宋体" w:hint="eastAsia"/>
          <w:sz w:val="30"/>
          <w:szCs w:val="30"/>
        </w:rPr>
        <w:t>）</w:t>
      </w:r>
      <w:r w:rsidR="00192633" w:rsidRPr="00192633">
        <w:rPr>
          <w:rFonts w:ascii="宋体" w:hAnsi="宋体" w:cs="宋体" w:hint="eastAsia"/>
          <w:sz w:val="30"/>
          <w:szCs w:val="30"/>
        </w:rPr>
        <w:t xml:space="preserve">最高额保证如何约定保证期间？  </w:t>
      </w:r>
    </w:p>
    <w:p w14:paraId="6DFF439E" w14:textId="77777777" w:rsidR="00E8516C" w:rsidRDefault="00E8516C" w:rsidP="00E8516C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E8516C">
        <w:rPr>
          <w:rFonts w:ascii="宋体" w:hAnsi="宋体" w:cs="宋体" w:hint="eastAsia"/>
          <w:sz w:val="30"/>
          <w:szCs w:val="30"/>
        </w:rPr>
        <w:t>（</w:t>
      </w:r>
      <w:r w:rsidRPr="00192633">
        <w:rPr>
          <w:rFonts w:ascii="宋体" w:hAnsi="宋体" w:cs="宋体" w:hint="eastAsia"/>
          <w:sz w:val="30"/>
          <w:szCs w:val="30"/>
        </w:rPr>
        <w:t>4</w:t>
      </w:r>
      <w:r w:rsidRPr="00E8516C">
        <w:rPr>
          <w:rFonts w:ascii="宋体" w:hAnsi="宋体" w:cs="宋体" w:hint="eastAsia"/>
          <w:sz w:val="30"/>
          <w:szCs w:val="30"/>
        </w:rPr>
        <w:t>）</w:t>
      </w:r>
      <w:r w:rsidR="00192633" w:rsidRPr="00192633">
        <w:rPr>
          <w:rFonts w:ascii="宋体" w:hAnsi="宋体" w:cs="宋体" w:hint="eastAsia"/>
          <w:sz w:val="30"/>
          <w:szCs w:val="30"/>
        </w:rPr>
        <w:t xml:space="preserve">最高额保证保证期间与债务履行期限的关系           </w:t>
      </w:r>
    </w:p>
    <w:p w14:paraId="74D1E787" w14:textId="77777777" w:rsidR="00E8516C" w:rsidRDefault="00E8516C" w:rsidP="00E8516C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E8516C">
        <w:rPr>
          <w:rFonts w:ascii="宋体" w:hAnsi="宋体" w:cs="宋体" w:hint="eastAsia"/>
          <w:sz w:val="30"/>
          <w:szCs w:val="30"/>
        </w:rPr>
        <w:t>（</w:t>
      </w:r>
      <w:r w:rsidRPr="00192633">
        <w:rPr>
          <w:rFonts w:ascii="宋体" w:hAnsi="宋体" w:cs="宋体" w:hint="eastAsia"/>
          <w:sz w:val="30"/>
          <w:szCs w:val="30"/>
        </w:rPr>
        <w:t>5</w:t>
      </w:r>
      <w:r w:rsidRPr="00E8516C">
        <w:rPr>
          <w:rFonts w:ascii="宋体" w:hAnsi="宋体" w:cs="宋体" w:hint="eastAsia"/>
          <w:sz w:val="30"/>
          <w:szCs w:val="30"/>
        </w:rPr>
        <w:t>）</w:t>
      </w:r>
      <w:r w:rsidR="00192633" w:rsidRPr="00192633">
        <w:rPr>
          <w:rFonts w:ascii="宋体" w:hAnsi="宋体" w:cs="宋体" w:hint="eastAsia"/>
          <w:sz w:val="30"/>
          <w:szCs w:val="30"/>
        </w:rPr>
        <w:t xml:space="preserve">借款到期日已经超过最高额保证约定的债权发生期间， 是否在最高额保证担保范围内？            </w:t>
      </w:r>
    </w:p>
    <w:p w14:paraId="33AC0BDF" w14:textId="77777777" w:rsidR="00192633" w:rsidRDefault="00E8516C" w:rsidP="00E8516C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E8516C">
        <w:rPr>
          <w:rFonts w:ascii="宋体" w:hAnsi="宋体" w:cs="宋体" w:hint="eastAsia"/>
          <w:sz w:val="30"/>
          <w:szCs w:val="30"/>
        </w:rPr>
        <w:t>（</w:t>
      </w:r>
      <w:r w:rsidRPr="00192633">
        <w:rPr>
          <w:rFonts w:ascii="宋体" w:hAnsi="宋体" w:cs="宋体" w:hint="eastAsia"/>
          <w:sz w:val="30"/>
          <w:szCs w:val="30"/>
        </w:rPr>
        <w:t>6</w:t>
      </w:r>
      <w:r w:rsidRPr="00E8516C">
        <w:rPr>
          <w:rFonts w:ascii="宋体" w:hAnsi="宋体" w:cs="宋体" w:hint="eastAsia"/>
          <w:sz w:val="30"/>
          <w:szCs w:val="30"/>
        </w:rPr>
        <w:t>）</w:t>
      </w:r>
      <w:r w:rsidR="00192633" w:rsidRPr="00192633">
        <w:rPr>
          <w:rFonts w:ascii="宋体" w:hAnsi="宋体" w:cs="宋体" w:hint="eastAsia"/>
          <w:sz w:val="30"/>
          <w:szCs w:val="30"/>
        </w:rPr>
        <w:t>贷款被宣布提前到期，最高额保证人是否应负担保责任？</w:t>
      </w:r>
    </w:p>
    <w:p w14:paraId="6A503E27" w14:textId="77777777" w:rsidR="001E7EC0" w:rsidRPr="00230B09" w:rsidRDefault="000608BF" w:rsidP="005B03E8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8</w:t>
      </w:r>
      <w:r w:rsidR="00A37E27" w:rsidRPr="00230B09">
        <w:rPr>
          <w:rFonts w:ascii="宋体" w:hAnsi="宋体" w:cs="宋体" w:hint="eastAsia"/>
          <w:sz w:val="30"/>
          <w:szCs w:val="30"/>
        </w:rPr>
        <w:t>、最高额抵押的法律风险</w:t>
      </w:r>
    </w:p>
    <w:p w14:paraId="236D5DB3" w14:textId="77777777" w:rsidR="005B03E8" w:rsidRPr="00230B09" w:rsidRDefault="00A37E27" w:rsidP="005B03E8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案例分析：抵押物被保全查封，</w:t>
      </w:r>
      <w:r w:rsidR="005B03E8" w:rsidRPr="00230B09">
        <w:rPr>
          <w:rFonts w:ascii="宋体" w:hAnsi="宋体" w:cs="宋体" w:hint="eastAsia"/>
          <w:sz w:val="30"/>
          <w:szCs w:val="30"/>
        </w:rPr>
        <w:t>后续</w:t>
      </w:r>
      <w:r w:rsidRPr="00230B09">
        <w:rPr>
          <w:rFonts w:ascii="宋体" w:hAnsi="宋体" w:cs="宋体" w:hint="eastAsia"/>
          <w:sz w:val="30"/>
          <w:szCs w:val="30"/>
        </w:rPr>
        <w:t>放款</w:t>
      </w:r>
      <w:r w:rsidR="005B03E8" w:rsidRPr="00230B09">
        <w:rPr>
          <w:rFonts w:ascii="宋体" w:hAnsi="宋体" w:cs="宋体" w:hint="eastAsia"/>
          <w:sz w:val="30"/>
          <w:szCs w:val="30"/>
        </w:rPr>
        <w:t>能否优先受偿？</w:t>
      </w:r>
    </w:p>
    <w:p w14:paraId="35B05559" w14:textId="77777777" w:rsidR="00BB4A53" w:rsidRDefault="00BB4A53" w:rsidP="005B03E8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 w:rsidRPr="00BB4A53">
        <w:rPr>
          <w:rFonts w:ascii="宋体" w:hAnsi="宋体" w:cs="宋体" w:hint="eastAsia"/>
          <w:bCs/>
          <w:sz w:val="30"/>
          <w:szCs w:val="30"/>
        </w:rPr>
        <w:t>案例分析：</w:t>
      </w:r>
      <w:r>
        <w:rPr>
          <w:rFonts w:ascii="宋体" w:hAnsi="宋体" w:cs="宋体" w:hint="eastAsia"/>
          <w:bCs/>
          <w:sz w:val="30"/>
          <w:szCs w:val="30"/>
        </w:rPr>
        <w:t>法</w:t>
      </w:r>
      <w:r w:rsidRPr="00BB4A53">
        <w:rPr>
          <w:rFonts w:ascii="宋体" w:hAnsi="宋体" w:cs="宋体" w:hint="eastAsia"/>
          <w:bCs/>
          <w:sz w:val="30"/>
          <w:szCs w:val="30"/>
        </w:rPr>
        <w:t>院将案涉设备抵偿给农发行是否侵害农信社的抵押优先受偿权。</w:t>
      </w:r>
    </w:p>
    <w:p w14:paraId="48C70F73" w14:textId="77777777" w:rsidR="00BB4A53" w:rsidRDefault="00BB4A53" w:rsidP="000608BF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案例分析：</w:t>
      </w:r>
      <w:r w:rsidRPr="00BB4A53">
        <w:rPr>
          <w:rFonts w:ascii="宋体" w:hAnsi="宋体" w:cs="宋体" w:hint="eastAsia"/>
          <w:bCs/>
          <w:sz w:val="30"/>
          <w:szCs w:val="30"/>
        </w:rPr>
        <w:t>银行能否就其与公司签订的抵押合同约定的抵押物优先受偿</w:t>
      </w:r>
      <w:r>
        <w:rPr>
          <w:rFonts w:ascii="宋体" w:hAnsi="宋体" w:cs="宋体" w:hint="eastAsia"/>
          <w:bCs/>
          <w:sz w:val="30"/>
          <w:szCs w:val="30"/>
        </w:rPr>
        <w:t>？</w:t>
      </w:r>
    </w:p>
    <w:p w14:paraId="1BE5EEC6" w14:textId="77777777" w:rsidR="00AD6EAE" w:rsidRDefault="00AD6EAE" w:rsidP="005B03E8">
      <w:pPr>
        <w:spacing w:line="480" w:lineRule="exact"/>
        <w:ind w:firstLineChars="200" w:firstLine="602"/>
        <w:rPr>
          <w:rFonts w:ascii="宋体" w:hAnsi="宋体" w:cs="宋体"/>
          <w:b/>
          <w:color w:val="C00000"/>
          <w:sz w:val="30"/>
          <w:szCs w:val="30"/>
        </w:rPr>
      </w:pPr>
    </w:p>
    <w:p w14:paraId="3D5AC0B4" w14:textId="6CF55C61" w:rsidR="00AD6EAE" w:rsidRPr="00AD6EAE" w:rsidRDefault="00AD6EAE" w:rsidP="005B03E8">
      <w:pPr>
        <w:spacing w:line="480" w:lineRule="exact"/>
        <w:ind w:firstLineChars="200" w:firstLine="602"/>
        <w:rPr>
          <w:rFonts w:ascii="黑体" w:eastAsia="黑体" w:hAnsi="黑体" w:cs="宋体" w:hint="eastAsia"/>
          <w:b/>
          <w:color w:val="C00000"/>
          <w:sz w:val="30"/>
          <w:szCs w:val="30"/>
        </w:rPr>
      </w:pPr>
      <w:r w:rsidRPr="00AD6EAE">
        <w:rPr>
          <w:rFonts w:ascii="黑体" w:eastAsia="黑体" w:hAnsi="黑体" w:cs="宋体" w:hint="eastAsia"/>
          <w:b/>
          <w:color w:val="C00000"/>
          <w:sz w:val="30"/>
          <w:szCs w:val="30"/>
        </w:rPr>
        <w:t>第四章节（3小时）</w:t>
      </w:r>
    </w:p>
    <w:p w14:paraId="17A879A2" w14:textId="1FA94F7A" w:rsidR="005B03E8" w:rsidRPr="00230B09" w:rsidRDefault="005B03E8" w:rsidP="005B03E8">
      <w:pPr>
        <w:spacing w:line="480" w:lineRule="exact"/>
        <w:ind w:firstLineChars="200" w:firstLine="602"/>
        <w:rPr>
          <w:rFonts w:ascii="宋体" w:hAnsi="宋体" w:cs="宋体"/>
          <w:b/>
          <w:color w:val="FF0000"/>
          <w:sz w:val="30"/>
          <w:szCs w:val="30"/>
        </w:rPr>
      </w:pPr>
      <w:r w:rsidRPr="00230B09">
        <w:rPr>
          <w:rFonts w:ascii="宋体" w:hAnsi="宋体" w:cs="宋体" w:hint="eastAsia"/>
          <w:b/>
          <w:sz w:val="30"/>
          <w:szCs w:val="30"/>
        </w:rPr>
        <w:t>（四）合同权利的救济</w:t>
      </w:r>
      <w:r w:rsidRPr="00230B09">
        <w:rPr>
          <w:rFonts w:ascii="宋体" w:hAnsi="宋体" w:cs="宋体" w:hint="eastAsia"/>
          <w:sz w:val="30"/>
          <w:szCs w:val="30"/>
        </w:rPr>
        <w:t>——</w:t>
      </w:r>
      <w:r w:rsidRPr="00230B09">
        <w:rPr>
          <w:rFonts w:ascii="宋体" w:hAnsi="宋体" w:cs="宋体" w:hint="eastAsia"/>
          <w:b/>
          <w:color w:val="FF0000"/>
          <w:sz w:val="30"/>
          <w:szCs w:val="30"/>
        </w:rPr>
        <w:t>证据！时效！程序！</w:t>
      </w:r>
    </w:p>
    <w:p w14:paraId="354F00F0" w14:textId="77777777" w:rsidR="001E7EC0" w:rsidRPr="00230B09" w:rsidRDefault="00BB4A53" w:rsidP="00495F7D">
      <w:pPr>
        <w:spacing w:line="480" w:lineRule="exact"/>
        <w:ind w:firstLine="7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</w:t>
      </w:r>
      <w:r w:rsidR="00A37E27" w:rsidRPr="00230B09">
        <w:rPr>
          <w:rFonts w:ascii="宋体" w:hAnsi="宋体" w:cs="宋体" w:hint="eastAsia"/>
          <w:sz w:val="30"/>
          <w:szCs w:val="30"/>
        </w:rPr>
        <w:t>不安抗辩权的行使法律风险</w:t>
      </w:r>
    </w:p>
    <w:p w14:paraId="32E3BCCC" w14:textId="77777777" w:rsidR="001E7EC0" w:rsidRPr="00230B09" w:rsidRDefault="00A37E27" w:rsidP="00495F7D">
      <w:pPr>
        <w:spacing w:line="480" w:lineRule="exact"/>
        <w:ind w:firstLine="700"/>
        <w:rPr>
          <w:rFonts w:ascii="宋体" w:hAnsi="宋体" w:cs="宋体"/>
          <w:sz w:val="30"/>
          <w:szCs w:val="30"/>
        </w:rPr>
      </w:pPr>
      <w:r w:rsidRPr="00230B09">
        <w:rPr>
          <w:rFonts w:ascii="宋体" w:hAnsi="宋体" w:cs="宋体" w:hint="eastAsia"/>
          <w:sz w:val="30"/>
          <w:szCs w:val="30"/>
        </w:rPr>
        <w:t>案例分析：银行不按约放款，是否</w:t>
      </w:r>
      <w:r w:rsidR="005B03E8" w:rsidRPr="00230B09">
        <w:rPr>
          <w:rFonts w:ascii="宋体" w:hAnsi="宋体" w:cs="宋体" w:hint="eastAsia"/>
          <w:sz w:val="30"/>
          <w:szCs w:val="30"/>
        </w:rPr>
        <w:t>承担违约责任</w:t>
      </w:r>
      <w:r w:rsidRPr="00230B09">
        <w:rPr>
          <w:rFonts w:ascii="宋体" w:hAnsi="宋体" w:cs="宋体" w:hint="eastAsia"/>
          <w:sz w:val="30"/>
          <w:szCs w:val="30"/>
        </w:rPr>
        <w:t>？</w:t>
      </w:r>
    </w:p>
    <w:p w14:paraId="65CEAE21" w14:textId="77777777" w:rsidR="00BB4A53" w:rsidRPr="000E4137" w:rsidRDefault="000E4137" w:rsidP="00BB4A53">
      <w:pPr>
        <w:spacing w:line="480" w:lineRule="exact"/>
        <w:ind w:firstLine="7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2</w:t>
      </w:r>
      <w:r w:rsidR="00BB4A53" w:rsidRPr="000E4137">
        <w:rPr>
          <w:rFonts w:ascii="宋体" w:hAnsi="宋体" w:cs="宋体" w:hint="eastAsia"/>
          <w:bCs/>
          <w:sz w:val="30"/>
          <w:szCs w:val="30"/>
        </w:rPr>
        <w:t>、行使抵销权</w:t>
      </w:r>
    </w:p>
    <w:p w14:paraId="44FB27E4" w14:textId="77777777" w:rsidR="00BB4A53" w:rsidRPr="000E4137" w:rsidRDefault="00BB4A53" w:rsidP="00BB4A53">
      <w:pPr>
        <w:spacing w:line="480" w:lineRule="exact"/>
        <w:ind w:firstLine="700"/>
        <w:rPr>
          <w:rFonts w:ascii="宋体" w:hAnsi="宋体" w:cs="宋体"/>
          <w:bCs/>
          <w:sz w:val="30"/>
          <w:szCs w:val="30"/>
        </w:rPr>
      </w:pPr>
      <w:r w:rsidRPr="000E4137">
        <w:rPr>
          <w:rFonts w:ascii="宋体" w:hAnsi="宋体" w:cs="宋体" w:hint="eastAsia"/>
          <w:bCs/>
          <w:sz w:val="30"/>
          <w:szCs w:val="30"/>
        </w:rPr>
        <w:t>案例分析：近水楼台先得月</w:t>
      </w:r>
    </w:p>
    <w:p w14:paraId="723631FD" w14:textId="77777777" w:rsidR="00BB4A53" w:rsidRPr="000E4137" w:rsidRDefault="000E4137" w:rsidP="00BB4A53">
      <w:pPr>
        <w:spacing w:line="480" w:lineRule="exact"/>
        <w:ind w:firstLine="7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3</w:t>
      </w:r>
      <w:r w:rsidR="00BB4A53" w:rsidRPr="000E4137">
        <w:rPr>
          <w:rFonts w:ascii="宋体" w:hAnsi="宋体" w:cs="宋体" w:hint="eastAsia"/>
          <w:bCs/>
          <w:sz w:val="30"/>
          <w:szCs w:val="30"/>
        </w:rPr>
        <w:t>、行使代位权</w:t>
      </w:r>
    </w:p>
    <w:p w14:paraId="2428A0C9" w14:textId="77777777" w:rsidR="00BB4A53" w:rsidRPr="000E4137" w:rsidRDefault="00BB4A53" w:rsidP="00BB4A53">
      <w:pPr>
        <w:spacing w:line="480" w:lineRule="exact"/>
        <w:ind w:firstLine="700"/>
        <w:rPr>
          <w:rFonts w:ascii="宋体" w:hAnsi="宋体" w:cs="宋体"/>
          <w:bCs/>
          <w:sz w:val="30"/>
          <w:szCs w:val="30"/>
        </w:rPr>
      </w:pPr>
      <w:r w:rsidRPr="000E4137">
        <w:rPr>
          <w:rFonts w:ascii="宋体" w:hAnsi="宋体" w:cs="宋体" w:hint="eastAsia"/>
          <w:bCs/>
          <w:sz w:val="30"/>
          <w:szCs w:val="30"/>
        </w:rPr>
        <w:t>案例分析：乾隆讨债</w:t>
      </w:r>
    </w:p>
    <w:p w14:paraId="45AD0BD2" w14:textId="77777777" w:rsidR="00BB4A53" w:rsidRPr="000E4137" w:rsidRDefault="000E4137" w:rsidP="00BB4A53">
      <w:pPr>
        <w:spacing w:line="480" w:lineRule="exact"/>
        <w:ind w:firstLine="7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4</w:t>
      </w:r>
      <w:r w:rsidR="00BB4A53" w:rsidRPr="000E4137">
        <w:rPr>
          <w:rFonts w:ascii="宋体" w:hAnsi="宋体" w:cs="宋体" w:hint="eastAsia"/>
          <w:bCs/>
          <w:sz w:val="30"/>
          <w:szCs w:val="30"/>
        </w:rPr>
        <w:t>、行使撤销权</w:t>
      </w:r>
    </w:p>
    <w:p w14:paraId="1AAB5819" w14:textId="77777777" w:rsidR="00BB4A53" w:rsidRPr="000E4137" w:rsidRDefault="00BB4A53" w:rsidP="00BB4A53">
      <w:pPr>
        <w:spacing w:line="480" w:lineRule="exact"/>
        <w:ind w:firstLine="700"/>
        <w:rPr>
          <w:rFonts w:ascii="宋体" w:hAnsi="宋体" w:cs="宋体"/>
          <w:bCs/>
          <w:sz w:val="30"/>
          <w:szCs w:val="30"/>
        </w:rPr>
      </w:pPr>
      <w:r w:rsidRPr="000E4137">
        <w:rPr>
          <w:rFonts w:ascii="宋体" w:hAnsi="宋体" w:cs="宋体" w:hint="eastAsia"/>
          <w:bCs/>
          <w:sz w:val="30"/>
          <w:szCs w:val="30"/>
        </w:rPr>
        <w:t>案例分析：</w:t>
      </w:r>
    </w:p>
    <w:p w14:paraId="3A5F84A2" w14:textId="77777777" w:rsidR="00BB4A53" w:rsidRPr="000E4137" w:rsidRDefault="003349FD" w:rsidP="003349FD">
      <w:pPr>
        <w:spacing w:line="480" w:lineRule="exact"/>
        <w:ind w:firstLineChars="200" w:firstLine="602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lastRenderedPageBreak/>
        <w:t>5、</w:t>
      </w:r>
      <w:r w:rsidR="00BB4A53" w:rsidRPr="000E4137">
        <w:rPr>
          <w:rFonts w:ascii="宋体" w:hAnsi="宋体" w:cs="宋体" w:hint="eastAsia"/>
          <w:b/>
          <w:sz w:val="30"/>
          <w:szCs w:val="30"/>
        </w:rPr>
        <w:t>借助司法力量清收——司法“轻骑兵”</w:t>
      </w:r>
    </w:p>
    <w:p w14:paraId="7D70149D" w14:textId="77777777" w:rsidR="00BB4A53" w:rsidRPr="000E4137" w:rsidRDefault="003349FD" w:rsidP="000608BF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（1）</w:t>
      </w:r>
      <w:r w:rsidR="00BB4A53" w:rsidRPr="000E4137">
        <w:rPr>
          <w:rFonts w:ascii="宋体" w:hAnsi="宋体" w:cs="宋体" w:hint="eastAsia"/>
          <w:bCs/>
          <w:sz w:val="30"/>
          <w:szCs w:val="30"/>
        </w:rPr>
        <w:t xml:space="preserve">申请支付令  </w:t>
      </w:r>
    </w:p>
    <w:p w14:paraId="4FD3BC1A" w14:textId="77777777" w:rsidR="00BB4A53" w:rsidRPr="000E4137" w:rsidRDefault="003349FD" w:rsidP="000608BF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（2）</w:t>
      </w:r>
      <w:r w:rsidR="00BB4A53" w:rsidRPr="000E4137">
        <w:rPr>
          <w:rFonts w:ascii="宋体" w:hAnsi="宋体" w:cs="宋体" w:hint="eastAsia"/>
          <w:bCs/>
          <w:sz w:val="30"/>
          <w:szCs w:val="30"/>
        </w:rPr>
        <w:t>申请法院强制执行经公证的债权文书</w:t>
      </w:r>
    </w:p>
    <w:p w14:paraId="08E40F09" w14:textId="77777777" w:rsidR="00BB4A53" w:rsidRPr="000E4137" w:rsidRDefault="003349FD" w:rsidP="000608BF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（3）</w:t>
      </w:r>
      <w:r w:rsidR="00BB4A53" w:rsidRPr="000E4137">
        <w:rPr>
          <w:rFonts w:ascii="宋体" w:hAnsi="宋体" w:cs="宋体" w:hint="eastAsia"/>
          <w:bCs/>
          <w:sz w:val="30"/>
          <w:szCs w:val="30"/>
        </w:rPr>
        <w:t>通过特别程序实现担保物权</w:t>
      </w:r>
    </w:p>
    <w:p w14:paraId="30217ABA" w14:textId="77777777" w:rsidR="00BB4A53" w:rsidRPr="000E4137" w:rsidRDefault="003349FD" w:rsidP="000608BF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（4）</w:t>
      </w:r>
      <w:r w:rsidR="00BB4A53" w:rsidRPr="000E4137">
        <w:rPr>
          <w:rFonts w:ascii="宋体" w:hAnsi="宋体" w:cs="宋体" w:hint="eastAsia"/>
          <w:bCs/>
          <w:sz w:val="30"/>
          <w:szCs w:val="30"/>
        </w:rPr>
        <w:t>以物抵债</w:t>
      </w:r>
    </w:p>
    <w:p w14:paraId="0F6DFCBA" w14:textId="77777777" w:rsidR="00BB4A53" w:rsidRPr="000E4137" w:rsidRDefault="003349FD" w:rsidP="000608BF">
      <w:pPr>
        <w:spacing w:line="480" w:lineRule="exact"/>
        <w:ind w:firstLineChars="200" w:firstLine="602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6、</w:t>
      </w:r>
      <w:r w:rsidR="00BB4A53" w:rsidRPr="000E4137">
        <w:rPr>
          <w:rFonts w:ascii="宋体" w:hAnsi="宋体" w:cs="宋体" w:hint="eastAsia"/>
          <w:b/>
          <w:sz w:val="30"/>
          <w:szCs w:val="30"/>
        </w:rPr>
        <w:t>诉讼执行流程与技巧策略</w:t>
      </w:r>
    </w:p>
    <w:p w14:paraId="0985262B" w14:textId="77777777" w:rsidR="00BB4A53" w:rsidRPr="000E4137" w:rsidRDefault="00BB4A53" w:rsidP="000608BF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 w:rsidRPr="000E4137">
        <w:rPr>
          <w:rFonts w:ascii="宋体" w:hAnsi="宋体" w:cs="宋体" w:hint="eastAsia"/>
          <w:bCs/>
          <w:sz w:val="30"/>
          <w:szCs w:val="30"/>
        </w:rPr>
        <w:t>案例分析：</w:t>
      </w:r>
      <w:r w:rsidR="000E4137" w:rsidRPr="000E4137">
        <w:rPr>
          <w:rFonts w:ascii="宋体" w:hAnsi="宋体" w:cs="宋体" w:hint="eastAsia"/>
          <w:bCs/>
          <w:sz w:val="30"/>
          <w:szCs w:val="30"/>
        </w:rPr>
        <w:t>贷款被宣布提前到期</w:t>
      </w:r>
      <w:r w:rsidR="000E4137">
        <w:rPr>
          <w:rFonts w:ascii="宋体" w:hAnsi="宋体" w:cs="宋体" w:hint="eastAsia"/>
          <w:bCs/>
          <w:sz w:val="30"/>
          <w:szCs w:val="30"/>
        </w:rPr>
        <w:t>，</w:t>
      </w:r>
      <w:r w:rsidR="000E4137" w:rsidRPr="000E4137">
        <w:rPr>
          <w:rFonts w:ascii="宋体" w:hAnsi="宋体" w:cs="宋体" w:hint="eastAsia"/>
          <w:bCs/>
          <w:sz w:val="30"/>
          <w:szCs w:val="30"/>
        </w:rPr>
        <w:t>最高额保证人应负担保责任</w:t>
      </w:r>
    </w:p>
    <w:p w14:paraId="5415F4BF" w14:textId="77777777" w:rsidR="000E4137" w:rsidRPr="000E4137" w:rsidRDefault="000E4137" w:rsidP="000608BF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 w:rsidRPr="000E4137">
        <w:rPr>
          <w:rFonts w:ascii="宋体" w:hAnsi="宋体" w:cs="宋体" w:hint="eastAsia"/>
          <w:bCs/>
          <w:sz w:val="30"/>
          <w:szCs w:val="30"/>
        </w:rPr>
        <w:t>案例分析：抵押物因非法集资案被查封</w:t>
      </w:r>
      <w:r>
        <w:rPr>
          <w:rFonts w:ascii="宋体" w:hAnsi="宋体" w:cs="宋体" w:hint="eastAsia"/>
          <w:bCs/>
          <w:sz w:val="30"/>
          <w:szCs w:val="30"/>
        </w:rPr>
        <w:t>，如何</w:t>
      </w:r>
      <w:r w:rsidRPr="000E4137">
        <w:rPr>
          <w:rFonts w:ascii="宋体" w:hAnsi="宋体" w:cs="宋体" w:hint="eastAsia"/>
          <w:bCs/>
          <w:sz w:val="30"/>
          <w:szCs w:val="30"/>
        </w:rPr>
        <w:t>清收</w:t>
      </w:r>
      <w:r>
        <w:rPr>
          <w:rFonts w:ascii="宋体" w:hAnsi="宋体" w:cs="宋体" w:hint="eastAsia"/>
          <w:bCs/>
          <w:sz w:val="30"/>
          <w:szCs w:val="30"/>
        </w:rPr>
        <w:t>?</w:t>
      </w:r>
    </w:p>
    <w:p w14:paraId="695B14E8" w14:textId="77777777" w:rsidR="000E4137" w:rsidRDefault="000E4137" w:rsidP="000608BF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 w:rsidRPr="000E4137">
        <w:rPr>
          <w:rFonts w:ascii="宋体" w:hAnsi="宋体" w:cs="宋体" w:hint="eastAsia"/>
          <w:bCs/>
          <w:sz w:val="30"/>
          <w:szCs w:val="30"/>
        </w:rPr>
        <w:t>案例分析:多笔借款未逐一对应多份最高额担保合同时,要求担保人承担责任的条件</w:t>
      </w:r>
    </w:p>
    <w:p w14:paraId="663DFA18" w14:textId="77777777" w:rsidR="000E4137" w:rsidRPr="000E4137" w:rsidRDefault="000E4137" w:rsidP="000608BF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 w:rsidRPr="000E4137">
        <w:rPr>
          <w:rFonts w:ascii="宋体" w:hAnsi="宋体" w:cs="宋体" w:hint="eastAsia"/>
          <w:bCs/>
          <w:sz w:val="30"/>
          <w:szCs w:val="30"/>
        </w:rPr>
        <w:t>案例分析：债务人“改头换面”，如何追加或变更被执行人？</w:t>
      </w:r>
    </w:p>
    <w:p w14:paraId="72B0678C" w14:textId="77777777" w:rsidR="000E4137" w:rsidRDefault="000E4137" w:rsidP="000608BF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 w:rsidRPr="000E4137">
        <w:rPr>
          <w:rFonts w:ascii="宋体" w:hAnsi="宋体" w:cs="宋体" w:hint="eastAsia"/>
          <w:bCs/>
          <w:sz w:val="30"/>
          <w:szCs w:val="30"/>
        </w:rPr>
        <w:t>案例分析：新设立公司应否对原公司债务承担清偿责任？</w:t>
      </w:r>
    </w:p>
    <w:p w14:paraId="74815739" w14:textId="77777777" w:rsidR="0000252B" w:rsidRPr="00AD6EAE" w:rsidRDefault="0000252B" w:rsidP="00E8516C">
      <w:pPr>
        <w:spacing w:line="480" w:lineRule="exact"/>
        <w:ind w:firstLineChars="200" w:firstLine="600"/>
        <w:rPr>
          <w:rFonts w:ascii="宋体" w:hAnsi="宋体" w:cs="宋体"/>
          <w:bCs/>
          <w:sz w:val="30"/>
          <w:szCs w:val="30"/>
        </w:rPr>
      </w:pPr>
      <w:r w:rsidRPr="00AD6EAE">
        <w:rPr>
          <w:rFonts w:ascii="宋体" w:hAnsi="宋体" w:cs="宋体" w:hint="eastAsia"/>
          <w:bCs/>
          <w:sz w:val="30"/>
          <w:szCs w:val="30"/>
        </w:rPr>
        <w:t>7、执行程序中租赁权的认定与处理</w:t>
      </w:r>
    </w:p>
    <w:p w14:paraId="20FC1F2B" w14:textId="4374315A" w:rsidR="00E8516C" w:rsidRPr="00E8516C" w:rsidRDefault="0000252B" w:rsidP="00E8516C">
      <w:pPr>
        <w:spacing w:line="480" w:lineRule="exact"/>
        <w:ind w:firstLineChars="200" w:firstLine="600"/>
        <w:rPr>
          <w:rFonts w:ascii="宋体" w:hAnsi="宋体" w:cs="宋体"/>
          <w:b/>
          <w:sz w:val="30"/>
          <w:szCs w:val="30"/>
        </w:rPr>
      </w:pPr>
      <w:r w:rsidRPr="00AD6EAE">
        <w:rPr>
          <w:rFonts w:ascii="宋体" w:hAnsi="宋体" w:cs="宋体" w:hint="eastAsia"/>
          <w:bCs/>
          <w:sz w:val="30"/>
          <w:szCs w:val="30"/>
        </w:rPr>
        <w:t>8</w:t>
      </w:r>
      <w:r w:rsidR="00E8516C" w:rsidRPr="00AD6EAE">
        <w:rPr>
          <w:rFonts w:ascii="宋体" w:hAnsi="宋体" w:cs="宋体" w:hint="eastAsia"/>
          <w:bCs/>
          <w:sz w:val="30"/>
          <w:szCs w:val="30"/>
        </w:rPr>
        <w:t>、借款人或担保人死亡</w:t>
      </w:r>
      <w:r w:rsidR="00AD6EAE" w:rsidRPr="00AD6EAE">
        <w:rPr>
          <w:rFonts w:ascii="宋体" w:hAnsi="宋体" w:cs="宋体" w:hint="eastAsia"/>
          <w:bCs/>
          <w:sz w:val="30"/>
          <w:szCs w:val="30"/>
        </w:rPr>
        <w:t>，继承人是否承担债务？</w:t>
      </w:r>
      <w:r w:rsidR="00E8516C" w:rsidRPr="00AD6EAE">
        <w:rPr>
          <w:rFonts w:ascii="宋体" w:hAnsi="宋体" w:cs="宋体" w:hint="eastAsia"/>
          <w:bCs/>
          <w:sz w:val="30"/>
          <w:szCs w:val="30"/>
        </w:rPr>
        <w:t xml:space="preserve"> </w:t>
      </w:r>
      <w:r w:rsidR="00E8516C" w:rsidRPr="00E8516C">
        <w:rPr>
          <w:rFonts w:ascii="宋体" w:hAnsi="宋体" w:cs="宋体" w:hint="eastAsia"/>
          <w:b/>
          <w:sz w:val="30"/>
          <w:szCs w:val="30"/>
        </w:rPr>
        <w:t xml:space="preserve">         </w:t>
      </w:r>
    </w:p>
    <w:p w14:paraId="6AA9DA4F" w14:textId="77777777" w:rsidR="00C006DC" w:rsidRDefault="00C006DC" w:rsidP="0006105C">
      <w:pPr>
        <w:spacing w:line="480" w:lineRule="exact"/>
        <w:ind w:firstLineChars="200" w:firstLine="602"/>
        <w:rPr>
          <w:rFonts w:ascii="宋体" w:hAnsi="宋体" w:cs="宋体"/>
          <w:b/>
          <w:sz w:val="30"/>
          <w:szCs w:val="30"/>
        </w:rPr>
      </w:pPr>
    </w:p>
    <w:p w14:paraId="2FE853D8" w14:textId="50BC80E6" w:rsidR="001E7EC0" w:rsidRPr="00230B09" w:rsidRDefault="00A37E27" w:rsidP="0006105C">
      <w:pPr>
        <w:spacing w:line="480" w:lineRule="exact"/>
        <w:ind w:firstLineChars="200" w:firstLine="600"/>
        <w:rPr>
          <w:rFonts w:ascii="宋体" w:hAnsi="宋体"/>
          <w:sz w:val="30"/>
          <w:szCs w:val="30"/>
        </w:rPr>
      </w:pPr>
      <w:r w:rsidRPr="00230B09">
        <w:rPr>
          <w:rFonts w:ascii="宋体" w:hAnsi="宋体" w:hint="eastAsia"/>
          <w:sz w:val="30"/>
          <w:szCs w:val="30"/>
        </w:rPr>
        <w:t>注：以上内容为正课内容，在案例剖析中举一反三、融汇贯通，加入与之关联的法律知识</w:t>
      </w:r>
      <w:r w:rsidR="00BE240B" w:rsidRPr="00230B09">
        <w:rPr>
          <w:rFonts w:ascii="宋体" w:hAnsi="宋体" w:hint="eastAsia"/>
          <w:sz w:val="30"/>
          <w:szCs w:val="30"/>
        </w:rPr>
        <w:t>和</w:t>
      </w:r>
      <w:r w:rsidRPr="00230B09">
        <w:rPr>
          <w:rFonts w:ascii="宋体" w:hAnsi="宋体" w:hint="eastAsia"/>
          <w:sz w:val="30"/>
          <w:szCs w:val="30"/>
        </w:rPr>
        <w:t>实践操作内容，内容可根据需求作适当调整。</w:t>
      </w:r>
    </w:p>
    <w:p w14:paraId="7EE55D5B" w14:textId="77777777" w:rsidR="00BE240B" w:rsidRPr="00230B09" w:rsidRDefault="00BE240B" w:rsidP="00495F7D">
      <w:pPr>
        <w:spacing w:line="480" w:lineRule="exact"/>
        <w:ind w:firstLine="640"/>
        <w:rPr>
          <w:rFonts w:ascii="宋体" w:hAnsi="宋体"/>
          <w:sz w:val="30"/>
          <w:szCs w:val="30"/>
        </w:rPr>
      </w:pPr>
    </w:p>
    <w:p w14:paraId="4A670358" w14:textId="77777777" w:rsidR="00C006DC" w:rsidRPr="00C006DC" w:rsidRDefault="00C006DC" w:rsidP="00C006DC">
      <w:pPr>
        <w:spacing w:line="480" w:lineRule="exact"/>
        <w:ind w:firstLineChars="200" w:firstLine="600"/>
        <w:rPr>
          <w:rFonts w:ascii="宋体" w:hAnsi="宋体" w:hint="eastAsia"/>
          <w:sz w:val="30"/>
          <w:szCs w:val="30"/>
        </w:rPr>
      </w:pPr>
      <w:r w:rsidRPr="00C006DC">
        <w:rPr>
          <w:rFonts w:ascii="宋体" w:hAnsi="宋体" w:hint="eastAsia"/>
          <w:sz w:val="30"/>
          <w:szCs w:val="30"/>
        </w:rPr>
        <w:t>张绪才老师服务过的银行客户：</w:t>
      </w:r>
    </w:p>
    <w:p w14:paraId="403B6EBC" w14:textId="089359E8" w:rsidR="00BD671D" w:rsidRDefault="00C006DC" w:rsidP="00C006DC">
      <w:pPr>
        <w:spacing w:line="480" w:lineRule="exact"/>
        <w:ind w:firstLineChars="200" w:firstLine="600"/>
        <w:rPr>
          <w:rFonts w:ascii="宋体" w:hAnsi="宋体"/>
          <w:sz w:val="30"/>
          <w:szCs w:val="30"/>
        </w:rPr>
      </w:pPr>
      <w:r w:rsidRPr="00C006DC">
        <w:rPr>
          <w:rFonts w:ascii="宋体" w:hAnsi="宋体" w:hint="eastAsia"/>
          <w:sz w:val="30"/>
          <w:szCs w:val="30"/>
        </w:rPr>
        <w:t>湖南省农信联社、江苏省农信联社、内蒙古农信联社、黑龙江省农信联社、陕西省农信联社，吉林省农信联社、新疆农信联社、浙江省农信联社金华办事处、山东省农信联社德州办事处、烟台办事处，山东省聊城市银行业协会、日照市银行业协会、甘肃临夏市银行业协会、宁夏石嘴山市银行业协会，安徽蚌埠、滁州银行业协会，河南洛阳市银行业协会,鄂尔多斯银行业协会；中信银行、兴业银行、民生银行、北京、泸州中行、天津、濮阳、潍坊农业银行、贵州、定西、泰安工商银行、广东、徐州建设银行、广州交通银行、西安、长春、杭州、福州、长沙、成都、重庆、烟台招商银行、石家庄华夏银行、唐山银行、长安银行、中旅银行、北京银行、青海银行、吉林银行、西藏银行，江西、河南、四川、湖南、江苏、浙江、吉林、黑龙江省邮储银行系统；山东、陕西、</w:t>
      </w:r>
      <w:r w:rsidRPr="00C006DC">
        <w:rPr>
          <w:rFonts w:ascii="宋体" w:hAnsi="宋体" w:hint="eastAsia"/>
          <w:sz w:val="30"/>
          <w:szCs w:val="30"/>
        </w:rPr>
        <w:lastRenderedPageBreak/>
        <w:t>青海、吉林、甘肃、河南、江苏、广西、福建、四川、湖南、安徽、上海、广东、黑龙江、内蒙古、新疆等地的农商行或农信用联社、村镇银行、河北、山西、宁波融资性担保行业协会等200余家银行担保金融机构。</w:t>
      </w:r>
      <w:bookmarkStart w:id="2" w:name="_GoBack"/>
      <w:bookmarkEnd w:id="2"/>
    </w:p>
    <w:p w14:paraId="4313F3BE" w14:textId="77777777" w:rsidR="00192633" w:rsidRPr="00230B09" w:rsidRDefault="00192633" w:rsidP="00192633">
      <w:pPr>
        <w:spacing w:line="480" w:lineRule="exact"/>
        <w:rPr>
          <w:rFonts w:ascii="宋体" w:hAnsi="宋体"/>
          <w:sz w:val="30"/>
          <w:szCs w:val="30"/>
        </w:rPr>
      </w:pPr>
    </w:p>
    <w:sectPr w:rsidR="00192633" w:rsidRPr="00230B09">
      <w:footerReference w:type="even" r:id="rId8"/>
      <w:footerReference w:type="default" r:id="rId9"/>
      <w:pgSz w:w="11906" w:h="16838"/>
      <w:pgMar w:top="1134" w:right="1304" w:bottom="1134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3B5543" w14:textId="77777777" w:rsidR="00AD17B7" w:rsidRDefault="00AD17B7">
      <w:r>
        <w:separator/>
      </w:r>
    </w:p>
  </w:endnote>
  <w:endnote w:type="continuationSeparator" w:id="0">
    <w:p w14:paraId="30E64CC3" w14:textId="77777777" w:rsidR="00AD17B7" w:rsidRDefault="00AD1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altName w:val="Microsoft YaHei UI"/>
    <w:charset w:val="50"/>
    <w:family w:val="auto"/>
    <w:pitch w:val="default"/>
    <w:sig w:usb0="00000000" w:usb1="00000000" w:usb2="00000010" w:usb3="00000000" w:csb0="003E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419BAD" w14:textId="77777777" w:rsidR="001E7EC0" w:rsidRDefault="00A37E27">
    <w:pPr>
      <w:pStyle w:val="a7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39FE22E0" w14:textId="77777777" w:rsidR="001E7EC0" w:rsidRDefault="001E7EC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0F50D1" w14:textId="77777777" w:rsidR="001E7EC0" w:rsidRDefault="00AD17B7">
    <w:pPr>
      <w:pStyle w:val="a7"/>
    </w:pPr>
    <w:r>
      <w:pict w14:anchorId="59714879"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110pt;height:18.15pt;z-index:1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69F6419E" w14:textId="77777777" w:rsidR="001E7EC0" w:rsidRDefault="00A37E27">
                <w:pPr>
                  <w:pStyle w:val="a7"/>
                  <w:rPr>
                    <w:rStyle w:val="a8"/>
                    <w:b/>
                    <w:bCs/>
                    <w:sz w:val="28"/>
                    <w:szCs w:val="28"/>
                  </w:rPr>
                </w:pP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>第</w:t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/>
                    <w:b/>
                    <w:bCs/>
                    <w:sz w:val="28"/>
                    <w:szCs w:val="28"/>
                  </w:rPr>
                  <w:fldChar w:fldCharType="begin"/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b/>
                    <w:bCs/>
                    <w:sz w:val="28"/>
                    <w:szCs w:val="28"/>
                  </w:rPr>
                  <w:fldChar w:fldCharType="separate"/>
                </w:r>
                <w:r>
                  <w:t>5</w:t>
                </w:r>
                <w:r>
                  <w:rPr>
                    <w:rFonts w:hint="eastAsia"/>
                    <w:b/>
                    <w:bCs/>
                    <w:sz w:val="28"/>
                    <w:szCs w:val="28"/>
                  </w:rPr>
                  <w:fldChar w:fldCharType="end"/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 xml:space="preserve"> </w:t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>页</w:t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 xml:space="preserve"> </w:t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>共</w:t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/>
                    <w:b/>
                    <w:bCs/>
                    <w:sz w:val="28"/>
                    <w:szCs w:val="28"/>
                  </w:rPr>
                  <w:fldChar w:fldCharType="begin"/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instrText xml:space="preserve"> NUMPAGES  \* MERGEFORMAT </w:instrText>
                </w:r>
                <w:r>
                  <w:rPr>
                    <w:rFonts w:hint="eastAsia"/>
                    <w:b/>
                    <w:bCs/>
                    <w:sz w:val="28"/>
                    <w:szCs w:val="28"/>
                  </w:rPr>
                  <w:fldChar w:fldCharType="separate"/>
                </w:r>
                <w:r>
                  <w:rPr>
                    <w:rStyle w:val="a8"/>
                    <w:b/>
                    <w:bCs/>
                    <w:sz w:val="28"/>
                    <w:szCs w:val="28"/>
                  </w:rPr>
                  <w:t>6</w:t>
                </w:r>
                <w:r>
                  <w:rPr>
                    <w:rFonts w:hint="eastAsia"/>
                    <w:b/>
                    <w:bCs/>
                    <w:sz w:val="28"/>
                    <w:szCs w:val="28"/>
                  </w:rPr>
                  <w:fldChar w:fldCharType="end"/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 xml:space="preserve"> </w:t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C25BBA" w14:textId="77777777" w:rsidR="00AD17B7" w:rsidRDefault="00AD17B7">
      <w:r>
        <w:separator/>
      </w:r>
    </w:p>
  </w:footnote>
  <w:footnote w:type="continuationSeparator" w:id="0">
    <w:p w14:paraId="562403FC" w14:textId="77777777" w:rsidR="00AD17B7" w:rsidRDefault="00AD1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4A2ED7"/>
    <w:multiLevelType w:val="multilevel"/>
    <w:tmpl w:val="734A2ED7"/>
    <w:lvl w:ilvl="0">
      <w:start w:val="1"/>
      <w:numFmt w:val="ideographDigital"/>
      <w:pStyle w:val="Char"/>
      <w:suff w:val="nothing"/>
      <w:lvlText w:val="%1、"/>
      <w:lvlJc w:val="left"/>
      <w:pPr>
        <w:ind w:left="1360" w:firstLine="0"/>
      </w:pPr>
      <w:rPr>
        <w:rFonts w:hint="eastAsia"/>
      </w:rPr>
    </w:lvl>
    <w:lvl w:ilvl="1">
      <w:start w:val="1"/>
      <w:numFmt w:val="decimal"/>
      <w:isLgl/>
      <w:suff w:val="nothing"/>
      <w:lvlText w:val="%2."/>
      <w:lvlJc w:val="left"/>
      <w:pPr>
        <w:ind w:left="1360" w:firstLine="403"/>
      </w:pPr>
      <w:rPr>
        <w:rFonts w:hint="eastAsia"/>
      </w:rPr>
    </w:lvl>
    <w:lvl w:ilvl="2">
      <w:start w:val="1"/>
      <w:numFmt w:val="decimal"/>
      <w:isLgl/>
      <w:suff w:val="nothing"/>
      <w:lvlText w:val="%2.%3"/>
      <w:lvlJc w:val="left"/>
      <w:pPr>
        <w:ind w:left="1360" w:firstLine="403"/>
      </w:pPr>
      <w:rPr>
        <w:rFonts w:hint="eastAsia"/>
      </w:rPr>
    </w:lvl>
    <w:lvl w:ilvl="3">
      <w:start w:val="1"/>
      <w:numFmt w:val="decimal"/>
      <w:isLgl/>
      <w:suff w:val="nothing"/>
      <w:lvlText w:val="%2.%3.%4"/>
      <w:lvlJc w:val="left"/>
      <w:pPr>
        <w:ind w:left="1360" w:firstLine="403"/>
      </w:pPr>
      <w:rPr>
        <w:rFonts w:hint="eastAsia"/>
      </w:rPr>
    </w:lvl>
    <w:lvl w:ilvl="4">
      <w:start w:val="1"/>
      <w:numFmt w:val="decimal"/>
      <w:isLgl/>
      <w:suff w:val="nothing"/>
      <w:lvlText w:val="(%5)"/>
      <w:lvlJc w:val="left"/>
      <w:pPr>
        <w:ind w:left="1360" w:firstLine="403"/>
      </w:pPr>
      <w:rPr>
        <w:rFonts w:hint="eastAsia"/>
      </w:rPr>
    </w:lvl>
    <w:lvl w:ilvl="5">
      <w:start w:val="1"/>
      <w:numFmt w:val="decimal"/>
      <w:isLgl/>
      <w:suff w:val="nothing"/>
      <w:lvlText w:val="&lt;%6&gt;"/>
      <w:lvlJc w:val="left"/>
      <w:pPr>
        <w:ind w:left="1360" w:firstLine="403"/>
      </w:pPr>
      <w:rPr>
        <w:rFonts w:hint="eastAsia"/>
      </w:rPr>
    </w:lvl>
    <w:lvl w:ilvl="6">
      <w:start w:val="1"/>
      <w:numFmt w:val="decimal"/>
      <w:suff w:val="nothing"/>
      <w:lvlText w:val="%1.%2.%3.%4.%5.%6.%7."/>
      <w:lvlJc w:val="left"/>
      <w:pPr>
        <w:ind w:left="1360" w:firstLine="397"/>
      </w:pPr>
      <w:rPr>
        <w:rFonts w:hint="eastAsia"/>
      </w:rPr>
    </w:lvl>
    <w:lvl w:ilvl="7">
      <w:start w:val="1"/>
      <w:numFmt w:val="decimal"/>
      <w:suff w:val="nothing"/>
      <w:lvlText w:val="%1.%2.%3.%4.%5.%6.%7.%8."/>
      <w:lvlJc w:val="left"/>
      <w:pPr>
        <w:ind w:left="1360" w:firstLine="403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2919"/>
        </w:tabs>
        <w:ind w:left="1360" w:firstLine="40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2A27"/>
    <w:rsid w:val="0000252B"/>
    <w:rsid w:val="000608BF"/>
    <w:rsid w:val="0006105C"/>
    <w:rsid w:val="00063E88"/>
    <w:rsid w:val="00064C11"/>
    <w:rsid w:val="00096BDE"/>
    <w:rsid w:val="000C28CF"/>
    <w:rsid w:val="000D2C25"/>
    <w:rsid w:val="000E4137"/>
    <w:rsid w:val="000F2B8B"/>
    <w:rsid w:val="00131C47"/>
    <w:rsid w:val="00162282"/>
    <w:rsid w:val="001727F2"/>
    <w:rsid w:val="00172A27"/>
    <w:rsid w:val="00172F4B"/>
    <w:rsid w:val="0018263C"/>
    <w:rsid w:val="00192633"/>
    <w:rsid w:val="001B1FF9"/>
    <w:rsid w:val="001B4455"/>
    <w:rsid w:val="001E162B"/>
    <w:rsid w:val="001E7EC0"/>
    <w:rsid w:val="00207EF1"/>
    <w:rsid w:val="00221B9B"/>
    <w:rsid w:val="00230B09"/>
    <w:rsid w:val="00246268"/>
    <w:rsid w:val="00287089"/>
    <w:rsid w:val="002B738B"/>
    <w:rsid w:val="003204EE"/>
    <w:rsid w:val="003349FD"/>
    <w:rsid w:val="003802CF"/>
    <w:rsid w:val="003D01D0"/>
    <w:rsid w:val="003F2652"/>
    <w:rsid w:val="00420B0E"/>
    <w:rsid w:val="0046104A"/>
    <w:rsid w:val="00473071"/>
    <w:rsid w:val="004926A9"/>
    <w:rsid w:val="00495F7D"/>
    <w:rsid w:val="004D4A03"/>
    <w:rsid w:val="004D6BD7"/>
    <w:rsid w:val="005317CF"/>
    <w:rsid w:val="0058294A"/>
    <w:rsid w:val="00586364"/>
    <w:rsid w:val="005B03E8"/>
    <w:rsid w:val="005B7FF8"/>
    <w:rsid w:val="00601840"/>
    <w:rsid w:val="006202E6"/>
    <w:rsid w:val="00643DE6"/>
    <w:rsid w:val="0065752C"/>
    <w:rsid w:val="00666725"/>
    <w:rsid w:val="006A191D"/>
    <w:rsid w:val="006C3A47"/>
    <w:rsid w:val="006D4836"/>
    <w:rsid w:val="006F2DA0"/>
    <w:rsid w:val="00723C9D"/>
    <w:rsid w:val="00725306"/>
    <w:rsid w:val="007449C6"/>
    <w:rsid w:val="00765E14"/>
    <w:rsid w:val="007A7419"/>
    <w:rsid w:val="007D3A78"/>
    <w:rsid w:val="008044FE"/>
    <w:rsid w:val="00923F90"/>
    <w:rsid w:val="009351BB"/>
    <w:rsid w:val="009351E9"/>
    <w:rsid w:val="009431A8"/>
    <w:rsid w:val="0098275F"/>
    <w:rsid w:val="009830FD"/>
    <w:rsid w:val="009842E0"/>
    <w:rsid w:val="009A3B7C"/>
    <w:rsid w:val="009C73F1"/>
    <w:rsid w:val="00A10A9D"/>
    <w:rsid w:val="00A37E27"/>
    <w:rsid w:val="00A615BC"/>
    <w:rsid w:val="00AA172C"/>
    <w:rsid w:val="00AD17B7"/>
    <w:rsid w:val="00AD6EAE"/>
    <w:rsid w:val="00AF0124"/>
    <w:rsid w:val="00B53D1F"/>
    <w:rsid w:val="00B63323"/>
    <w:rsid w:val="00BA5E20"/>
    <w:rsid w:val="00BB4A53"/>
    <w:rsid w:val="00BD671D"/>
    <w:rsid w:val="00BE240B"/>
    <w:rsid w:val="00BE6BEA"/>
    <w:rsid w:val="00C006DC"/>
    <w:rsid w:val="00C0710B"/>
    <w:rsid w:val="00C14BA4"/>
    <w:rsid w:val="00C31EA7"/>
    <w:rsid w:val="00C42358"/>
    <w:rsid w:val="00C50ED8"/>
    <w:rsid w:val="00C731C4"/>
    <w:rsid w:val="00CB0458"/>
    <w:rsid w:val="00CC32A6"/>
    <w:rsid w:val="00CD5C08"/>
    <w:rsid w:val="00CE7BE5"/>
    <w:rsid w:val="00D37247"/>
    <w:rsid w:val="00D46944"/>
    <w:rsid w:val="00D86DBF"/>
    <w:rsid w:val="00DE553D"/>
    <w:rsid w:val="00DF7565"/>
    <w:rsid w:val="00E22022"/>
    <w:rsid w:val="00E65FB2"/>
    <w:rsid w:val="00E8516C"/>
    <w:rsid w:val="00EC6207"/>
    <w:rsid w:val="00F243AB"/>
    <w:rsid w:val="00F7634E"/>
    <w:rsid w:val="00F80FBF"/>
    <w:rsid w:val="00F95F58"/>
    <w:rsid w:val="0FC80992"/>
    <w:rsid w:val="16064C0E"/>
    <w:rsid w:val="1B2F4356"/>
    <w:rsid w:val="1C1B1090"/>
    <w:rsid w:val="1FA82FE9"/>
    <w:rsid w:val="24533160"/>
    <w:rsid w:val="25ED547F"/>
    <w:rsid w:val="391F3301"/>
    <w:rsid w:val="446C2841"/>
    <w:rsid w:val="467E2C20"/>
    <w:rsid w:val="4CCC1AB0"/>
    <w:rsid w:val="510A0A3F"/>
    <w:rsid w:val="5688573A"/>
    <w:rsid w:val="59A23DB0"/>
    <w:rsid w:val="5AC34A2D"/>
    <w:rsid w:val="6FB03F04"/>
    <w:rsid w:val="7573086A"/>
    <w:rsid w:val="763039E0"/>
    <w:rsid w:val="7A0B0136"/>
    <w:rsid w:val="7CD01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  <w14:docId w14:val="783D711A"/>
  <w14:defaultImageDpi w14:val="300"/>
  <w15:docId w15:val="{D2808A11-0865-4617-A38B-0C1CD0511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rPr>
      <w:rFonts w:ascii="Heiti SC Light" w:eastAsia="Heiti SC Light"/>
      <w:sz w:val="24"/>
    </w:rPr>
  </w:style>
  <w:style w:type="paragraph" w:styleId="a5">
    <w:name w:val="Date"/>
    <w:basedOn w:val="a"/>
    <w:next w:val="a"/>
    <w:link w:val="a6"/>
    <w:uiPriority w:val="99"/>
    <w:unhideWhenUsed/>
    <w:qFormat/>
    <w:pPr>
      <w:ind w:leftChars="2500" w:left="100"/>
    </w:pPr>
    <w:rPr>
      <w:rFonts w:ascii="仿宋_GB2312" w:eastAsia="仿宋_GB2312"/>
      <w:b/>
      <w:sz w:val="30"/>
      <w:szCs w:val="30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qFormat/>
  </w:style>
  <w:style w:type="character" w:customStyle="1" w:styleId="10">
    <w:name w:val="标题 1 字符"/>
    <w:link w:val="1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4">
    <w:name w:val="文档结构图 字符"/>
    <w:link w:val="a3"/>
    <w:uiPriority w:val="99"/>
    <w:semiHidden/>
    <w:qFormat/>
    <w:rPr>
      <w:rFonts w:ascii="Heiti SC Light" w:eastAsia="Heiti SC Light"/>
      <w:kern w:val="2"/>
      <w:sz w:val="24"/>
      <w:szCs w:val="24"/>
    </w:rPr>
  </w:style>
  <w:style w:type="character" w:customStyle="1" w:styleId="a6">
    <w:name w:val="日期 字符"/>
    <w:link w:val="a5"/>
    <w:uiPriority w:val="99"/>
    <w:qFormat/>
    <w:rPr>
      <w:rFonts w:ascii="仿宋_GB2312" w:eastAsia="仿宋_GB2312"/>
      <w:b/>
      <w:kern w:val="2"/>
      <w:sz w:val="30"/>
      <w:szCs w:val="30"/>
    </w:rPr>
  </w:style>
  <w:style w:type="paragraph" w:customStyle="1" w:styleId="Char">
    <w:name w:val="Char"/>
    <w:basedOn w:val="a3"/>
    <w:qFormat/>
    <w:pPr>
      <w:keepNext/>
      <w:numPr>
        <w:numId w:val="1"/>
      </w:numPr>
      <w:shd w:val="clear" w:color="auto" w:fill="000080"/>
      <w:spacing w:beforeLines="100" w:before="100"/>
      <w:ind w:left="0" w:hanging="360"/>
    </w:pPr>
    <w:rPr>
      <w:rFonts w:ascii="Tahoma" w:eastAsia="宋体" w:hAnsi="Tahoma"/>
    </w:rPr>
  </w:style>
  <w:style w:type="paragraph" w:customStyle="1" w:styleId="Char1">
    <w:name w:val="Char1"/>
    <w:basedOn w:val="a"/>
    <w:qFormat/>
  </w:style>
  <w:style w:type="paragraph" w:styleId="a9">
    <w:name w:val="header"/>
    <w:basedOn w:val="a"/>
    <w:link w:val="aa"/>
    <w:uiPriority w:val="99"/>
    <w:unhideWhenUsed/>
    <w:rsid w:val="006018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rsid w:val="0060184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8</Pages>
  <Words>677</Words>
  <Characters>3864</Characters>
  <Application>Microsoft Office Word</Application>
  <DocSecurity>0</DocSecurity>
  <Lines>32</Lines>
  <Paragraphs>9</Paragraphs>
  <ScaleCrop>false</ScaleCrop>
  <Company/>
  <LinksUpToDate>false</LinksUpToDate>
  <CharactersWithSpaces>4532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61010120110901</dc:title>
  <dc:creator>X</dc:creator>
  <cp:lastModifiedBy>张 绪才</cp:lastModifiedBy>
  <cp:revision>33</cp:revision>
  <cp:lastPrinted>2011-10-13T09:08:00Z</cp:lastPrinted>
  <dcterms:created xsi:type="dcterms:W3CDTF">2012-02-15T11:51:00Z</dcterms:created>
  <dcterms:modified xsi:type="dcterms:W3CDTF">2020-03-10T07:38:00Z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