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FCFEEE" w14:textId="498F0A2F" w:rsidR="00D816EA" w:rsidRPr="00F22308" w:rsidRDefault="00D816EA" w:rsidP="00F22308">
      <w:pPr>
        <w:spacing w:line="360" w:lineRule="auto"/>
        <w:jc w:val="center"/>
        <w:outlineLvl w:val="2"/>
        <w:rPr>
          <w:rFonts w:ascii="宋体" w:hAnsi="宋体"/>
          <w:b/>
          <w:bCs/>
          <w:color w:val="000080"/>
          <w:kern w:val="44"/>
          <w:sz w:val="32"/>
          <w:szCs w:val="32"/>
        </w:rPr>
      </w:pPr>
      <w:bookmarkStart w:id="0" w:name="_Toc289031578"/>
      <w:r w:rsidRPr="00F22308">
        <w:rPr>
          <w:rFonts w:ascii="宋体" w:hAnsi="宋体" w:hint="eastAsia"/>
          <w:b/>
          <w:bCs/>
          <w:color w:val="000080"/>
          <w:kern w:val="44"/>
          <w:sz w:val="32"/>
          <w:szCs w:val="32"/>
        </w:rPr>
        <w:t>《</w:t>
      </w:r>
      <w:r w:rsidR="00E51FAF">
        <w:rPr>
          <w:rFonts w:ascii="宋体" w:hAnsi="宋体" w:hint="eastAsia"/>
          <w:b/>
          <w:bCs/>
          <w:color w:val="000080"/>
          <w:kern w:val="44"/>
          <w:sz w:val="32"/>
          <w:szCs w:val="32"/>
        </w:rPr>
        <w:t>建设工程招投标实务与技巧</w:t>
      </w:r>
      <w:r w:rsidRPr="00F22308">
        <w:rPr>
          <w:rFonts w:ascii="宋体" w:hAnsi="宋体" w:hint="eastAsia"/>
          <w:b/>
          <w:bCs/>
          <w:color w:val="000080"/>
          <w:kern w:val="44"/>
          <w:sz w:val="32"/>
          <w:szCs w:val="32"/>
        </w:rPr>
        <w:t>》</w:t>
      </w:r>
      <w:bookmarkEnd w:id="0"/>
      <w:r w:rsidR="003D3F10">
        <w:rPr>
          <w:rFonts w:ascii="宋体" w:hAnsi="宋体" w:hint="eastAsia"/>
          <w:b/>
          <w:bCs/>
          <w:color w:val="000080"/>
          <w:kern w:val="44"/>
          <w:sz w:val="32"/>
          <w:szCs w:val="32"/>
        </w:rPr>
        <w:t>培训</w:t>
      </w:r>
      <w:r w:rsidR="008E0132" w:rsidRPr="00F22308">
        <w:rPr>
          <w:rFonts w:ascii="宋体" w:hAnsi="宋体" w:hint="eastAsia"/>
          <w:b/>
          <w:bCs/>
          <w:color w:val="000080"/>
          <w:kern w:val="44"/>
          <w:sz w:val="32"/>
          <w:szCs w:val="32"/>
        </w:rPr>
        <w:t>课程</w:t>
      </w:r>
    </w:p>
    <w:p w14:paraId="55CCAD3A" w14:textId="77777777" w:rsidR="007150EB"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一、课程简介</w:t>
      </w:r>
    </w:p>
    <w:p w14:paraId="281E6FD3" w14:textId="4E919236" w:rsidR="007150EB" w:rsidRDefault="002948FC" w:rsidP="00F22308">
      <w:pPr>
        <w:spacing w:line="360" w:lineRule="auto"/>
        <w:ind w:firstLineChars="200" w:firstLine="420"/>
        <w:rPr>
          <w:rFonts w:ascii="宋体" w:hAnsi="宋体"/>
        </w:rPr>
      </w:pPr>
      <w:r>
        <w:rPr>
          <w:rFonts w:ascii="宋体" w:hAnsi="宋体" w:hint="eastAsia"/>
        </w:rPr>
        <w:t>作为从事招投标工作的建设工程人员，</w:t>
      </w:r>
      <w:r w:rsidR="004F76B6">
        <w:rPr>
          <w:rFonts w:ascii="宋体" w:hAnsi="宋体" w:hint="eastAsia"/>
        </w:rPr>
        <w:t>想要成为</w:t>
      </w:r>
      <w:r>
        <w:rPr>
          <w:rFonts w:ascii="宋体" w:hAnsi="宋体" w:hint="eastAsia"/>
        </w:rPr>
        <w:t>让老板真正放心的招投标专业人士</w:t>
      </w:r>
      <w:r w:rsidR="004F76B6">
        <w:rPr>
          <w:rFonts w:ascii="宋体" w:hAnsi="宋体" w:hint="eastAsia"/>
        </w:rPr>
        <w:t>，通常需要具备</w:t>
      </w:r>
      <w:r>
        <w:rPr>
          <w:rFonts w:ascii="宋体" w:hAnsi="宋体" w:hint="eastAsia"/>
        </w:rPr>
        <w:t>三个</w:t>
      </w:r>
      <w:r w:rsidR="004F76B6">
        <w:rPr>
          <w:rFonts w:ascii="宋体" w:hAnsi="宋体" w:hint="eastAsia"/>
        </w:rPr>
        <w:t>方面的能力，第一就是对国家现行招投标法律法规、招投标程序与法律责任有广泛和深入的理解，第二就是要对招标文件的一般结构和内容及其要点有充分的认知和理解能力</w:t>
      </w:r>
      <w:r>
        <w:rPr>
          <w:rFonts w:ascii="宋体" w:hAnsi="宋体" w:hint="eastAsia"/>
        </w:rPr>
        <w:t>，第三就是要能够掌握标书编制的方法、技巧，抓住评标专家的眼球，</w:t>
      </w:r>
      <w:r w:rsidR="00BA1039">
        <w:rPr>
          <w:rFonts w:ascii="宋体" w:hAnsi="宋体" w:hint="eastAsia"/>
        </w:rPr>
        <w:t>最后胜出中标。</w:t>
      </w:r>
      <w:r w:rsidR="004F76B6" w:rsidRPr="00F22308">
        <w:rPr>
          <w:rFonts w:ascii="宋体" w:hAnsi="宋体" w:hint="eastAsia"/>
        </w:rPr>
        <w:t>本课程</w:t>
      </w:r>
      <w:r w:rsidR="004F76B6">
        <w:rPr>
          <w:rFonts w:ascii="宋体" w:hAnsi="宋体" w:hint="eastAsia"/>
        </w:rPr>
        <w:t>就是对以上</w:t>
      </w:r>
      <w:r>
        <w:rPr>
          <w:rFonts w:ascii="宋体" w:hAnsi="宋体" w:hint="eastAsia"/>
        </w:rPr>
        <w:t>三</w:t>
      </w:r>
      <w:r w:rsidR="004F76B6">
        <w:rPr>
          <w:rFonts w:ascii="宋体" w:hAnsi="宋体" w:hint="eastAsia"/>
        </w:rPr>
        <w:t>方面能力进行系统性阐述并加以实战案例分享，</w:t>
      </w:r>
      <w:r w:rsidR="004F76B6" w:rsidRPr="00F22308">
        <w:rPr>
          <w:rFonts w:ascii="宋体" w:hAnsi="宋体" w:hint="eastAsia"/>
        </w:rPr>
        <w:t>来帮助</w:t>
      </w:r>
      <w:r>
        <w:rPr>
          <w:rFonts w:ascii="宋体" w:hAnsi="宋体" w:hint="eastAsia"/>
        </w:rPr>
        <w:t>建设工程招采专员提升招投标能力</w:t>
      </w:r>
      <w:r w:rsidR="004F76B6" w:rsidRPr="00F22308">
        <w:rPr>
          <w:rFonts w:ascii="宋体" w:hAnsi="宋体" w:hint="eastAsia"/>
        </w:rPr>
        <w:t>。</w:t>
      </w:r>
    </w:p>
    <w:p w14:paraId="5808070D" w14:textId="0571EE33" w:rsidR="00DB4989" w:rsidRPr="00F22308" w:rsidRDefault="00DB4989" w:rsidP="00F22308">
      <w:pPr>
        <w:spacing w:line="360" w:lineRule="auto"/>
        <w:ind w:firstLineChars="200" w:firstLine="420"/>
        <w:rPr>
          <w:rFonts w:ascii="宋体" w:hAnsi="宋体"/>
        </w:rPr>
      </w:pPr>
      <w:r>
        <w:rPr>
          <w:rFonts w:ascii="宋体" w:hAnsi="宋体" w:hint="eastAsia"/>
        </w:rPr>
        <w:t>本课程全面讲解建设工程招投标过程与操作技巧，从招投标的法律法规开始到招投标的种类、流程</w:t>
      </w:r>
      <w:r w:rsidR="002948FC">
        <w:rPr>
          <w:rFonts w:ascii="宋体" w:hAnsi="宋体" w:hint="eastAsia"/>
        </w:rPr>
        <w:t>开始</w:t>
      </w:r>
      <w:r>
        <w:rPr>
          <w:rFonts w:ascii="宋体" w:hAnsi="宋体" w:hint="eastAsia"/>
        </w:rPr>
        <w:t>，</w:t>
      </w:r>
      <w:r w:rsidR="002948FC">
        <w:rPr>
          <w:rFonts w:ascii="宋体" w:hAnsi="宋体" w:hint="eastAsia"/>
        </w:rPr>
        <w:t>到招标方招标工作与招标文件的编制注意事项，</w:t>
      </w:r>
      <w:r>
        <w:rPr>
          <w:rFonts w:ascii="宋体" w:hAnsi="宋体" w:hint="eastAsia"/>
        </w:rPr>
        <w:t>以及</w:t>
      </w:r>
      <w:r w:rsidR="002948FC">
        <w:rPr>
          <w:rFonts w:ascii="宋体" w:hAnsi="宋体" w:hint="eastAsia"/>
        </w:rPr>
        <w:t>施工单位</w:t>
      </w:r>
      <w:r>
        <w:rPr>
          <w:rFonts w:ascii="宋体" w:hAnsi="宋体" w:hint="eastAsia"/>
        </w:rPr>
        <w:t>商务</w:t>
      </w:r>
      <w:r w:rsidR="00610B5C">
        <w:rPr>
          <w:rFonts w:ascii="宋体" w:hAnsi="宋体" w:hint="eastAsia"/>
        </w:rPr>
        <w:t>经济</w:t>
      </w:r>
      <w:r>
        <w:rPr>
          <w:rFonts w:ascii="宋体" w:hAnsi="宋体" w:hint="eastAsia"/>
        </w:rPr>
        <w:t>标如何编制、技术标如何编制，</w:t>
      </w:r>
      <w:r w:rsidR="00610B5C">
        <w:rPr>
          <w:rFonts w:ascii="宋体" w:hAnsi="宋体" w:hint="eastAsia"/>
        </w:rPr>
        <w:t>如何查找招采信息，如何避免废标，投标报价策略，电子招投标流程，评标中出现的不利影响如何挽回，如何</w:t>
      </w:r>
      <w:r w:rsidR="002948FC">
        <w:rPr>
          <w:rFonts w:ascii="宋体" w:hAnsi="宋体" w:hint="eastAsia"/>
        </w:rPr>
        <w:t>应对</w:t>
      </w:r>
      <w:r w:rsidR="00610B5C">
        <w:rPr>
          <w:rFonts w:ascii="宋体" w:hAnsi="宋体" w:hint="eastAsia"/>
        </w:rPr>
        <w:t>招投标的</w:t>
      </w:r>
      <w:r w:rsidR="002948FC">
        <w:rPr>
          <w:rFonts w:ascii="宋体" w:hAnsi="宋体" w:hint="eastAsia"/>
        </w:rPr>
        <w:t>各种</w:t>
      </w:r>
      <w:r w:rsidR="00610B5C">
        <w:rPr>
          <w:rFonts w:ascii="宋体" w:hAnsi="宋体" w:hint="eastAsia"/>
        </w:rPr>
        <w:t>失信行为</w:t>
      </w:r>
      <w:r w:rsidR="002948FC">
        <w:rPr>
          <w:rFonts w:ascii="宋体" w:hAnsi="宋体" w:hint="eastAsia"/>
        </w:rPr>
        <w:t>，在讲解的过程中，讲师辅以大量的实际案例加以说明。</w:t>
      </w:r>
    </w:p>
    <w:p w14:paraId="32B4BEC1" w14:textId="77777777" w:rsidR="00D7446B" w:rsidRPr="00D56754" w:rsidRDefault="00042911" w:rsidP="00D56754">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二、培训目标及收益</w:t>
      </w:r>
    </w:p>
    <w:p w14:paraId="5B06C86E" w14:textId="77777777" w:rsidR="00D7446B" w:rsidRPr="00F22308" w:rsidRDefault="00D56754" w:rsidP="00F22308">
      <w:pPr>
        <w:spacing w:line="360" w:lineRule="auto"/>
        <w:rPr>
          <w:rFonts w:ascii="宋体" w:hAnsi="宋体"/>
          <w:szCs w:val="21"/>
        </w:rPr>
      </w:pPr>
      <w:r>
        <w:rPr>
          <w:rFonts w:ascii="宋体" w:hAnsi="宋体" w:hint="eastAsia"/>
          <w:szCs w:val="21"/>
        </w:rPr>
        <w:t>1</w:t>
      </w:r>
      <w:r w:rsidR="008C32DD" w:rsidRPr="00F22308">
        <w:rPr>
          <w:rFonts w:ascii="宋体" w:hAnsi="宋体" w:hint="eastAsia"/>
          <w:szCs w:val="21"/>
        </w:rPr>
        <w:t>、</w:t>
      </w:r>
      <w:r w:rsidR="00D7446B" w:rsidRPr="00F22308">
        <w:rPr>
          <w:rFonts w:ascii="宋体" w:hAnsi="宋体" w:hint="eastAsia"/>
          <w:szCs w:val="21"/>
        </w:rPr>
        <w:t>熟悉招投标的</w:t>
      </w:r>
      <w:r>
        <w:rPr>
          <w:rFonts w:ascii="宋体" w:hAnsi="宋体" w:hint="eastAsia"/>
          <w:szCs w:val="21"/>
        </w:rPr>
        <w:t>法律法规、</w:t>
      </w:r>
      <w:r w:rsidR="00D7446B" w:rsidRPr="00F22308">
        <w:rPr>
          <w:rFonts w:ascii="宋体" w:hAnsi="宋体" w:hint="eastAsia"/>
          <w:szCs w:val="21"/>
        </w:rPr>
        <w:t>流程</w:t>
      </w:r>
      <w:r>
        <w:rPr>
          <w:rFonts w:ascii="宋体" w:hAnsi="宋体" w:hint="eastAsia"/>
          <w:szCs w:val="21"/>
        </w:rPr>
        <w:t>与程序</w:t>
      </w:r>
    </w:p>
    <w:p w14:paraId="2E440764" w14:textId="16AF9FA4" w:rsidR="00BE0714" w:rsidRDefault="00D56754" w:rsidP="00F22308">
      <w:pPr>
        <w:spacing w:line="360" w:lineRule="auto"/>
        <w:rPr>
          <w:rFonts w:ascii="宋体" w:hAnsi="宋体"/>
          <w:szCs w:val="21"/>
        </w:rPr>
      </w:pPr>
      <w:r>
        <w:rPr>
          <w:rFonts w:ascii="宋体" w:hAnsi="宋体" w:hint="eastAsia"/>
          <w:szCs w:val="21"/>
        </w:rPr>
        <w:t>2</w:t>
      </w:r>
      <w:r w:rsidR="00785791">
        <w:rPr>
          <w:rFonts w:ascii="宋体" w:hAnsi="宋体" w:hint="eastAsia"/>
          <w:szCs w:val="21"/>
        </w:rPr>
        <w:t>、</w:t>
      </w:r>
      <w:r w:rsidR="00DB4989">
        <w:rPr>
          <w:rFonts w:ascii="宋体" w:hAnsi="宋体" w:hint="eastAsia"/>
          <w:szCs w:val="21"/>
        </w:rPr>
        <w:t>深刻理解建设单位</w:t>
      </w:r>
      <w:r>
        <w:rPr>
          <w:rFonts w:ascii="宋体" w:hAnsi="宋体" w:hint="eastAsia"/>
          <w:szCs w:val="21"/>
        </w:rPr>
        <w:t>招标文件的</w:t>
      </w:r>
      <w:r w:rsidR="00DB4989">
        <w:rPr>
          <w:rFonts w:ascii="宋体" w:hAnsi="宋体" w:hint="eastAsia"/>
          <w:szCs w:val="21"/>
        </w:rPr>
        <w:t>的关键点</w:t>
      </w:r>
    </w:p>
    <w:p w14:paraId="04662B48" w14:textId="56EB91FC" w:rsidR="003F687A" w:rsidRDefault="003F687A" w:rsidP="00F22308">
      <w:pPr>
        <w:spacing w:line="360" w:lineRule="auto"/>
        <w:rPr>
          <w:rFonts w:ascii="宋体" w:hAnsi="宋体"/>
          <w:szCs w:val="21"/>
        </w:rPr>
      </w:pPr>
      <w:r>
        <w:rPr>
          <w:rFonts w:ascii="宋体" w:hAnsi="宋体" w:hint="eastAsia"/>
          <w:szCs w:val="21"/>
        </w:rPr>
        <w:t>3、</w:t>
      </w:r>
      <w:r w:rsidR="00DB4989">
        <w:rPr>
          <w:rFonts w:ascii="宋体" w:hAnsi="宋体" w:hint="eastAsia"/>
          <w:szCs w:val="21"/>
        </w:rPr>
        <w:t>能够独立快速编制一个完美的投标文件</w:t>
      </w:r>
    </w:p>
    <w:p w14:paraId="1C95284A" w14:textId="7D9BA3E5" w:rsidR="00DB4989" w:rsidRDefault="00DB4989" w:rsidP="00F22308">
      <w:pPr>
        <w:spacing w:line="360" w:lineRule="auto"/>
        <w:rPr>
          <w:rFonts w:ascii="宋体" w:hAnsi="宋体"/>
          <w:szCs w:val="21"/>
        </w:rPr>
      </w:pPr>
      <w:r>
        <w:rPr>
          <w:rFonts w:ascii="宋体" w:hAnsi="宋体" w:hint="eastAsia"/>
          <w:szCs w:val="21"/>
        </w:rPr>
        <w:t>4、快速掌握投标致胜的谋略和技巧</w:t>
      </w:r>
    </w:p>
    <w:p w14:paraId="02DC6298" w14:textId="77777777" w:rsidR="0051705F"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三</w:t>
      </w:r>
      <w:r w:rsidR="0051705F" w:rsidRPr="00F22308">
        <w:rPr>
          <w:rFonts w:ascii="宋体" w:hAnsi="宋体" w:hint="eastAsia"/>
          <w:b/>
          <w:bCs/>
          <w:kern w:val="44"/>
          <w:sz w:val="30"/>
          <w:szCs w:val="30"/>
        </w:rPr>
        <w:t>、培训对象</w:t>
      </w:r>
    </w:p>
    <w:p w14:paraId="5BBF1DD6" w14:textId="790E5863" w:rsidR="00D816EA" w:rsidRPr="0000577B" w:rsidRDefault="00E51FAF" w:rsidP="003D3F10">
      <w:pPr>
        <w:spacing w:line="360" w:lineRule="auto"/>
        <w:rPr>
          <w:rFonts w:ascii="宋体" w:hAnsi="宋体"/>
        </w:rPr>
      </w:pPr>
      <w:r>
        <w:rPr>
          <w:rFonts w:ascii="宋体" w:hAnsi="宋体" w:hint="eastAsia"/>
        </w:rPr>
        <w:t>建设工程甲方</w:t>
      </w:r>
      <w:r w:rsidR="004A3E46">
        <w:rPr>
          <w:rFonts w:ascii="宋体" w:hAnsi="宋体" w:hint="eastAsia"/>
        </w:rPr>
        <w:t>招采人员、施工单位商务人员、造价人员</w:t>
      </w:r>
    </w:p>
    <w:p w14:paraId="4DE8728F" w14:textId="77777777" w:rsidR="00D816EA"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四</w:t>
      </w:r>
      <w:r w:rsidR="0051705F" w:rsidRPr="00F22308">
        <w:rPr>
          <w:rFonts w:ascii="宋体" w:hAnsi="宋体" w:hint="eastAsia"/>
          <w:b/>
          <w:bCs/>
          <w:kern w:val="44"/>
          <w:sz w:val="30"/>
          <w:szCs w:val="30"/>
        </w:rPr>
        <w:t>、培训时间</w:t>
      </w:r>
    </w:p>
    <w:p w14:paraId="697FC44B" w14:textId="77777777" w:rsidR="007D4303" w:rsidRPr="00D56754" w:rsidRDefault="00DC6972" w:rsidP="00F22308">
      <w:pPr>
        <w:spacing w:line="360" w:lineRule="auto"/>
        <w:rPr>
          <w:rFonts w:ascii="宋体" w:hAnsi="宋体"/>
          <w:b/>
          <w:bCs/>
          <w:color w:val="000000" w:themeColor="text1"/>
          <w:sz w:val="24"/>
        </w:rPr>
      </w:pPr>
      <w:r>
        <w:rPr>
          <w:rFonts w:ascii="宋体" w:hAnsi="宋体"/>
          <w:b/>
          <w:bCs/>
          <w:color w:val="000000" w:themeColor="text1"/>
          <w:sz w:val="24"/>
        </w:rPr>
        <w:t>2</w:t>
      </w:r>
      <w:r w:rsidR="00446822">
        <w:rPr>
          <w:rFonts w:ascii="宋体" w:hAnsi="宋体" w:hint="eastAsia"/>
          <w:b/>
          <w:bCs/>
          <w:color w:val="000000" w:themeColor="text1"/>
          <w:sz w:val="24"/>
        </w:rPr>
        <w:t>天</w:t>
      </w:r>
    </w:p>
    <w:p w14:paraId="659A641C" w14:textId="77777777" w:rsidR="008C793F" w:rsidRPr="00DF6187" w:rsidRDefault="00042911" w:rsidP="00DF6187">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lastRenderedPageBreak/>
        <w:t>五</w:t>
      </w:r>
      <w:r w:rsidR="00E16C76" w:rsidRPr="00F22308">
        <w:rPr>
          <w:rFonts w:ascii="宋体" w:hAnsi="宋体" w:hint="eastAsia"/>
          <w:b/>
          <w:bCs/>
          <w:kern w:val="44"/>
          <w:sz w:val="30"/>
          <w:szCs w:val="30"/>
        </w:rPr>
        <w:t>、培训课纲</w:t>
      </w:r>
    </w:p>
    <w:p w14:paraId="0BD7F4A0" w14:textId="2D3A6221" w:rsidR="00E51FAF" w:rsidRPr="00E51FAF" w:rsidRDefault="000E2DBD" w:rsidP="00E51FAF">
      <w:pPr>
        <w:spacing w:line="360" w:lineRule="auto"/>
        <w:rPr>
          <w:rFonts w:ascii="宋体" w:hAnsi="宋体"/>
          <w:b/>
          <w:szCs w:val="21"/>
        </w:rPr>
      </w:pPr>
      <w:r>
        <w:rPr>
          <w:rFonts w:ascii="宋体" w:hAnsi="宋体" w:hint="eastAsia"/>
          <w:b/>
          <w:szCs w:val="21"/>
        </w:rPr>
        <w:t>1、</w:t>
      </w:r>
      <w:r w:rsidR="00E51FAF" w:rsidRPr="00E51FAF">
        <w:rPr>
          <w:rFonts w:ascii="宋体" w:hAnsi="宋体" w:hint="eastAsia"/>
          <w:b/>
          <w:szCs w:val="21"/>
        </w:rPr>
        <w:t>建设工程招投标</w:t>
      </w:r>
      <w:r>
        <w:rPr>
          <w:rFonts w:ascii="宋体" w:hAnsi="宋体" w:hint="eastAsia"/>
          <w:b/>
          <w:szCs w:val="21"/>
        </w:rPr>
        <w:t>法律法规解读</w:t>
      </w:r>
      <w:r w:rsidR="00E51FAF" w:rsidRPr="00E51FAF">
        <w:rPr>
          <w:rFonts w:ascii="宋体" w:hAnsi="宋体" w:hint="eastAsia"/>
          <w:b/>
          <w:szCs w:val="21"/>
        </w:rPr>
        <w:t xml:space="preserve"> </w:t>
      </w:r>
    </w:p>
    <w:p w14:paraId="76D04DED" w14:textId="13AC1C0D" w:rsidR="00E51FAF" w:rsidRPr="00E51FAF" w:rsidRDefault="000E2DBD" w:rsidP="00E51FAF">
      <w:pPr>
        <w:spacing w:line="360" w:lineRule="auto"/>
        <w:ind w:leftChars="100" w:left="210"/>
        <w:rPr>
          <w:rFonts w:ascii="宋体" w:hAnsi="宋体"/>
          <w:b/>
          <w:szCs w:val="21"/>
        </w:rPr>
      </w:pPr>
      <w:r>
        <w:rPr>
          <w:rFonts w:ascii="宋体" w:hAnsi="宋体" w:hint="eastAsia"/>
          <w:b/>
          <w:szCs w:val="21"/>
        </w:rPr>
        <w:t>1</w:t>
      </w:r>
      <w:r>
        <w:rPr>
          <w:rFonts w:ascii="宋体" w:hAnsi="宋体"/>
          <w:b/>
          <w:szCs w:val="21"/>
        </w:rPr>
        <w:t>.1</w:t>
      </w:r>
      <w:r>
        <w:rPr>
          <w:rFonts w:ascii="宋体" w:hAnsi="宋体" w:hint="eastAsia"/>
          <w:b/>
          <w:szCs w:val="21"/>
        </w:rPr>
        <w:t>招标投标法及其实施条例解读</w:t>
      </w:r>
    </w:p>
    <w:p w14:paraId="304A78F5" w14:textId="4E6FAC86" w:rsidR="00E51FAF" w:rsidRDefault="000E2DBD" w:rsidP="00E51FAF">
      <w:pPr>
        <w:spacing w:line="360" w:lineRule="auto"/>
        <w:ind w:leftChars="100" w:left="210"/>
        <w:rPr>
          <w:rFonts w:ascii="宋体" w:hAnsi="宋体"/>
          <w:b/>
          <w:szCs w:val="21"/>
        </w:rPr>
      </w:pPr>
      <w:r>
        <w:rPr>
          <w:rFonts w:ascii="宋体" w:hAnsi="宋体" w:hint="eastAsia"/>
          <w:b/>
          <w:szCs w:val="21"/>
        </w:rPr>
        <w:t>1</w:t>
      </w:r>
      <w:r>
        <w:rPr>
          <w:rFonts w:ascii="宋体" w:hAnsi="宋体"/>
          <w:b/>
          <w:szCs w:val="21"/>
        </w:rPr>
        <w:t>.2</w:t>
      </w:r>
      <w:r>
        <w:rPr>
          <w:rFonts w:ascii="宋体" w:hAnsi="宋体" w:hint="eastAsia"/>
          <w:b/>
          <w:szCs w:val="21"/>
        </w:rPr>
        <w:t>必须招标的项目范围解读</w:t>
      </w:r>
    </w:p>
    <w:p w14:paraId="13C36DB4" w14:textId="7CC5E1AD" w:rsidR="000E2DBD" w:rsidRPr="00E51FAF" w:rsidRDefault="000E2DBD" w:rsidP="00E51FAF">
      <w:pPr>
        <w:spacing w:line="360" w:lineRule="auto"/>
        <w:ind w:leftChars="100" w:left="210"/>
        <w:rPr>
          <w:rFonts w:ascii="宋体" w:hAnsi="宋体"/>
          <w:b/>
          <w:szCs w:val="21"/>
        </w:rPr>
      </w:pPr>
      <w:r>
        <w:rPr>
          <w:rFonts w:ascii="宋体" w:hAnsi="宋体" w:hint="eastAsia"/>
          <w:b/>
          <w:szCs w:val="21"/>
        </w:rPr>
        <w:t>1</w:t>
      </w:r>
      <w:r>
        <w:rPr>
          <w:rFonts w:ascii="宋体" w:hAnsi="宋体"/>
          <w:b/>
          <w:szCs w:val="21"/>
        </w:rPr>
        <w:t>.3</w:t>
      </w:r>
      <w:r>
        <w:rPr>
          <w:rFonts w:ascii="宋体" w:hAnsi="宋体" w:hint="eastAsia"/>
          <w:b/>
          <w:szCs w:val="21"/>
        </w:rPr>
        <w:t>其他法律法规号令发文解读</w:t>
      </w:r>
    </w:p>
    <w:p w14:paraId="439B8EB7" w14:textId="2152F8B0" w:rsidR="00E51FAF" w:rsidRPr="00E51FAF" w:rsidRDefault="000E2DBD" w:rsidP="00E51FAF">
      <w:pPr>
        <w:spacing w:line="360" w:lineRule="auto"/>
        <w:rPr>
          <w:rFonts w:ascii="宋体" w:hAnsi="宋体"/>
          <w:b/>
          <w:szCs w:val="21"/>
        </w:rPr>
      </w:pPr>
      <w:r>
        <w:rPr>
          <w:rFonts w:ascii="宋体" w:hAnsi="宋体" w:hint="eastAsia"/>
          <w:b/>
          <w:szCs w:val="21"/>
        </w:rPr>
        <w:t>2、</w:t>
      </w:r>
      <w:r w:rsidR="00E51FAF" w:rsidRPr="00E51FAF">
        <w:rPr>
          <w:rFonts w:ascii="宋体" w:hAnsi="宋体" w:hint="eastAsia"/>
          <w:b/>
          <w:szCs w:val="21"/>
        </w:rPr>
        <w:t xml:space="preserve">建设工程招投标的流程  </w:t>
      </w:r>
    </w:p>
    <w:p w14:paraId="20CAF432" w14:textId="44E4C42B" w:rsidR="000E2DBD" w:rsidRDefault="000E2DBD" w:rsidP="00E51FAF">
      <w:pPr>
        <w:spacing w:line="360" w:lineRule="auto"/>
        <w:ind w:leftChars="100" w:left="210"/>
        <w:rPr>
          <w:rFonts w:ascii="宋体" w:hAnsi="宋体"/>
          <w:b/>
          <w:szCs w:val="21"/>
        </w:rPr>
      </w:pPr>
      <w:r>
        <w:rPr>
          <w:rFonts w:ascii="宋体" w:hAnsi="宋体" w:hint="eastAsia"/>
          <w:b/>
          <w:szCs w:val="21"/>
        </w:rPr>
        <w:t>2</w:t>
      </w:r>
      <w:r>
        <w:rPr>
          <w:rFonts w:ascii="宋体" w:hAnsi="宋体"/>
          <w:b/>
          <w:szCs w:val="21"/>
        </w:rPr>
        <w:t>.1</w:t>
      </w:r>
      <w:r>
        <w:rPr>
          <w:rFonts w:ascii="宋体" w:hAnsi="宋体" w:hint="eastAsia"/>
          <w:b/>
          <w:szCs w:val="21"/>
        </w:rPr>
        <w:t>建设工程招标的几种方式</w:t>
      </w:r>
    </w:p>
    <w:p w14:paraId="41BECA56" w14:textId="4DDD6221" w:rsidR="00E51FAF" w:rsidRPr="00E51FAF" w:rsidRDefault="000E2DBD" w:rsidP="00E51FAF">
      <w:pPr>
        <w:spacing w:line="360" w:lineRule="auto"/>
        <w:ind w:leftChars="100" w:left="210"/>
        <w:rPr>
          <w:rFonts w:ascii="宋体" w:hAnsi="宋体"/>
          <w:b/>
          <w:szCs w:val="21"/>
        </w:rPr>
      </w:pPr>
      <w:r>
        <w:rPr>
          <w:rFonts w:ascii="宋体" w:hAnsi="宋体" w:hint="eastAsia"/>
          <w:b/>
          <w:szCs w:val="21"/>
        </w:rPr>
        <w:t>2</w:t>
      </w:r>
      <w:r>
        <w:rPr>
          <w:rFonts w:ascii="宋体" w:hAnsi="宋体"/>
          <w:b/>
          <w:szCs w:val="21"/>
        </w:rPr>
        <w:t>.2</w:t>
      </w:r>
      <w:r>
        <w:rPr>
          <w:rFonts w:ascii="宋体" w:hAnsi="宋体" w:hint="eastAsia"/>
          <w:b/>
          <w:szCs w:val="21"/>
        </w:rPr>
        <w:t>建设工程</w:t>
      </w:r>
      <w:r w:rsidR="00E51FAF" w:rsidRPr="00E51FAF">
        <w:rPr>
          <w:rFonts w:ascii="宋体" w:hAnsi="宋体" w:hint="eastAsia"/>
          <w:b/>
          <w:szCs w:val="21"/>
        </w:rPr>
        <w:t xml:space="preserve">招投标工作流程 </w:t>
      </w:r>
    </w:p>
    <w:p w14:paraId="4F652680" w14:textId="212420DF" w:rsidR="00E51FAF" w:rsidRPr="00E51FAF" w:rsidRDefault="000E2DBD" w:rsidP="00E51FAF">
      <w:pPr>
        <w:spacing w:line="360" w:lineRule="auto"/>
        <w:ind w:leftChars="100" w:left="210"/>
        <w:rPr>
          <w:rFonts w:ascii="宋体" w:hAnsi="宋体"/>
          <w:b/>
          <w:szCs w:val="21"/>
        </w:rPr>
      </w:pPr>
      <w:r>
        <w:rPr>
          <w:rFonts w:ascii="宋体" w:hAnsi="宋体" w:hint="eastAsia"/>
          <w:b/>
          <w:szCs w:val="21"/>
        </w:rPr>
        <w:t>2</w:t>
      </w:r>
      <w:r>
        <w:rPr>
          <w:rFonts w:ascii="宋体" w:hAnsi="宋体"/>
          <w:b/>
          <w:szCs w:val="21"/>
        </w:rPr>
        <w:t>.3</w:t>
      </w:r>
      <w:r w:rsidR="00E51FAF" w:rsidRPr="00E51FAF">
        <w:rPr>
          <w:rFonts w:ascii="宋体" w:hAnsi="宋体" w:hint="eastAsia"/>
          <w:b/>
          <w:szCs w:val="21"/>
        </w:rPr>
        <w:t>招标人准备工作</w:t>
      </w:r>
    </w:p>
    <w:p w14:paraId="7682CD7F" w14:textId="2ACCBCDA" w:rsidR="00E51FAF" w:rsidRPr="00E51FAF" w:rsidRDefault="000E2DBD" w:rsidP="00E51FAF">
      <w:pPr>
        <w:spacing w:line="360" w:lineRule="auto"/>
        <w:ind w:leftChars="100" w:left="210"/>
        <w:rPr>
          <w:rFonts w:ascii="宋体" w:hAnsi="宋体"/>
          <w:b/>
          <w:szCs w:val="21"/>
        </w:rPr>
      </w:pPr>
      <w:r>
        <w:rPr>
          <w:rFonts w:ascii="宋体" w:hAnsi="宋体" w:hint="eastAsia"/>
          <w:b/>
          <w:szCs w:val="21"/>
        </w:rPr>
        <w:t>2</w:t>
      </w:r>
      <w:r>
        <w:rPr>
          <w:rFonts w:ascii="宋体" w:hAnsi="宋体"/>
          <w:b/>
          <w:szCs w:val="21"/>
        </w:rPr>
        <w:t>.4</w:t>
      </w:r>
      <w:r w:rsidR="00E51FAF" w:rsidRPr="00E51FAF">
        <w:rPr>
          <w:rFonts w:ascii="宋体" w:hAnsi="宋体" w:hint="eastAsia"/>
          <w:b/>
          <w:szCs w:val="21"/>
        </w:rPr>
        <w:t xml:space="preserve">编制招标文件 </w:t>
      </w:r>
    </w:p>
    <w:p w14:paraId="1312688A" w14:textId="36D1D728" w:rsidR="00E51FAF" w:rsidRPr="00E51FAF" w:rsidRDefault="000E2DBD" w:rsidP="00E51FAF">
      <w:pPr>
        <w:spacing w:line="360" w:lineRule="auto"/>
        <w:ind w:leftChars="100" w:left="210"/>
        <w:rPr>
          <w:rFonts w:ascii="宋体" w:hAnsi="宋体"/>
          <w:b/>
          <w:szCs w:val="21"/>
        </w:rPr>
      </w:pPr>
      <w:r>
        <w:rPr>
          <w:rFonts w:ascii="宋体" w:hAnsi="宋体" w:hint="eastAsia"/>
          <w:b/>
          <w:szCs w:val="21"/>
        </w:rPr>
        <w:t>2</w:t>
      </w:r>
      <w:r>
        <w:rPr>
          <w:rFonts w:ascii="宋体" w:hAnsi="宋体"/>
          <w:b/>
          <w:szCs w:val="21"/>
        </w:rPr>
        <w:t>.5</w:t>
      </w:r>
      <w:r w:rsidR="00E51FAF" w:rsidRPr="00E51FAF">
        <w:rPr>
          <w:rFonts w:ascii="宋体" w:hAnsi="宋体" w:hint="eastAsia"/>
          <w:b/>
          <w:szCs w:val="21"/>
        </w:rPr>
        <w:t xml:space="preserve">招标人编制标底 </w:t>
      </w:r>
    </w:p>
    <w:p w14:paraId="44414316" w14:textId="2B33FC08" w:rsidR="00E51FAF" w:rsidRPr="00E51FAF" w:rsidRDefault="000E2DBD" w:rsidP="00E51FAF">
      <w:pPr>
        <w:spacing w:line="360" w:lineRule="auto"/>
        <w:ind w:leftChars="100" w:left="210"/>
        <w:rPr>
          <w:rFonts w:ascii="宋体" w:hAnsi="宋体"/>
          <w:b/>
          <w:szCs w:val="21"/>
        </w:rPr>
      </w:pPr>
      <w:r>
        <w:rPr>
          <w:rFonts w:ascii="宋体" w:hAnsi="宋体" w:hint="eastAsia"/>
          <w:b/>
          <w:szCs w:val="21"/>
        </w:rPr>
        <w:t>2</w:t>
      </w:r>
      <w:r>
        <w:rPr>
          <w:rFonts w:ascii="宋体" w:hAnsi="宋体"/>
          <w:b/>
          <w:szCs w:val="21"/>
        </w:rPr>
        <w:t>.6</w:t>
      </w:r>
      <w:r w:rsidR="00E51FAF" w:rsidRPr="00E51FAF">
        <w:rPr>
          <w:rFonts w:ascii="宋体" w:hAnsi="宋体" w:hint="eastAsia"/>
          <w:b/>
          <w:szCs w:val="21"/>
        </w:rPr>
        <w:t xml:space="preserve">发布资格预审文件 </w:t>
      </w:r>
    </w:p>
    <w:p w14:paraId="16B76B60" w14:textId="07F09782" w:rsidR="00E51FAF" w:rsidRPr="00E51FAF" w:rsidRDefault="003F05A1" w:rsidP="00E51FAF">
      <w:pPr>
        <w:spacing w:line="360" w:lineRule="auto"/>
        <w:ind w:leftChars="100" w:left="210"/>
        <w:rPr>
          <w:rFonts w:ascii="宋体" w:hAnsi="宋体"/>
          <w:b/>
          <w:szCs w:val="21"/>
        </w:rPr>
      </w:pPr>
      <w:r>
        <w:rPr>
          <w:rFonts w:ascii="宋体" w:hAnsi="宋体" w:hint="eastAsia"/>
          <w:b/>
          <w:szCs w:val="21"/>
        </w:rPr>
        <w:t>2</w:t>
      </w:r>
      <w:r>
        <w:rPr>
          <w:rFonts w:ascii="宋体" w:hAnsi="宋体"/>
          <w:b/>
          <w:szCs w:val="21"/>
        </w:rPr>
        <w:t>.7</w:t>
      </w:r>
      <w:r w:rsidR="00E51FAF" w:rsidRPr="00E51FAF">
        <w:rPr>
          <w:rFonts w:ascii="宋体" w:hAnsi="宋体" w:hint="eastAsia"/>
          <w:b/>
          <w:szCs w:val="21"/>
        </w:rPr>
        <w:t xml:space="preserve">投标人编制资格预审文件的技巧 </w:t>
      </w:r>
    </w:p>
    <w:p w14:paraId="159F0730" w14:textId="3475FD8E" w:rsidR="00E51FAF" w:rsidRPr="00E51FAF" w:rsidRDefault="003F05A1" w:rsidP="00E51FAF">
      <w:pPr>
        <w:spacing w:line="360" w:lineRule="auto"/>
        <w:ind w:leftChars="100" w:left="210"/>
        <w:rPr>
          <w:rFonts w:ascii="宋体" w:hAnsi="宋体"/>
          <w:b/>
          <w:szCs w:val="21"/>
        </w:rPr>
      </w:pPr>
      <w:r>
        <w:rPr>
          <w:rFonts w:ascii="宋体" w:hAnsi="宋体" w:hint="eastAsia"/>
          <w:b/>
          <w:szCs w:val="21"/>
        </w:rPr>
        <w:t>2</w:t>
      </w:r>
      <w:r>
        <w:rPr>
          <w:rFonts w:ascii="宋体" w:hAnsi="宋体"/>
          <w:b/>
          <w:szCs w:val="21"/>
        </w:rPr>
        <w:t>.8</w:t>
      </w:r>
      <w:r w:rsidR="00E51FAF" w:rsidRPr="00E51FAF">
        <w:rPr>
          <w:rFonts w:ascii="宋体" w:hAnsi="宋体" w:hint="eastAsia"/>
          <w:b/>
          <w:szCs w:val="21"/>
        </w:rPr>
        <w:t xml:space="preserve">标前会议及答疑 </w:t>
      </w:r>
    </w:p>
    <w:p w14:paraId="10E37097" w14:textId="63F89C8E" w:rsidR="00E51FAF" w:rsidRPr="00E51FAF" w:rsidRDefault="003F05A1" w:rsidP="00E51FAF">
      <w:pPr>
        <w:spacing w:line="360" w:lineRule="auto"/>
        <w:ind w:leftChars="100" w:left="210"/>
        <w:rPr>
          <w:rFonts w:ascii="宋体" w:hAnsi="宋体"/>
          <w:b/>
          <w:szCs w:val="21"/>
        </w:rPr>
      </w:pPr>
      <w:r>
        <w:rPr>
          <w:rFonts w:ascii="宋体" w:hAnsi="宋体" w:hint="eastAsia"/>
          <w:b/>
          <w:szCs w:val="21"/>
        </w:rPr>
        <w:t>2</w:t>
      </w:r>
      <w:r>
        <w:rPr>
          <w:rFonts w:ascii="宋体" w:hAnsi="宋体"/>
          <w:b/>
          <w:szCs w:val="21"/>
        </w:rPr>
        <w:t>.9</w:t>
      </w:r>
      <w:r w:rsidR="00E51FAF" w:rsidRPr="00E51FAF">
        <w:rPr>
          <w:rFonts w:ascii="宋体" w:hAnsi="宋体" w:hint="eastAsia"/>
          <w:b/>
          <w:szCs w:val="21"/>
        </w:rPr>
        <w:t xml:space="preserve">接收投标文件 </w:t>
      </w:r>
    </w:p>
    <w:p w14:paraId="00631485" w14:textId="26D1E1F0" w:rsidR="00E51FAF" w:rsidRPr="00E51FAF" w:rsidRDefault="003F05A1" w:rsidP="00E51FAF">
      <w:pPr>
        <w:spacing w:line="360" w:lineRule="auto"/>
        <w:ind w:leftChars="100" w:left="210"/>
        <w:rPr>
          <w:rFonts w:ascii="宋体" w:hAnsi="宋体"/>
          <w:b/>
          <w:szCs w:val="21"/>
        </w:rPr>
      </w:pPr>
      <w:r>
        <w:rPr>
          <w:rFonts w:ascii="宋体" w:hAnsi="宋体" w:hint="eastAsia"/>
          <w:b/>
          <w:szCs w:val="21"/>
        </w:rPr>
        <w:t>2</w:t>
      </w:r>
      <w:r>
        <w:rPr>
          <w:rFonts w:ascii="宋体" w:hAnsi="宋体"/>
          <w:b/>
          <w:szCs w:val="21"/>
        </w:rPr>
        <w:t>.10</w:t>
      </w:r>
      <w:r w:rsidR="00E51FAF" w:rsidRPr="00E51FAF">
        <w:rPr>
          <w:rFonts w:ascii="宋体" w:hAnsi="宋体" w:hint="eastAsia"/>
          <w:b/>
          <w:szCs w:val="21"/>
        </w:rPr>
        <w:t xml:space="preserve">抽取评标专家 </w:t>
      </w:r>
    </w:p>
    <w:p w14:paraId="7416E69D" w14:textId="11DA950A" w:rsidR="00E51FAF" w:rsidRPr="00E51FAF" w:rsidRDefault="003F05A1" w:rsidP="00E51FAF">
      <w:pPr>
        <w:spacing w:line="360" w:lineRule="auto"/>
        <w:ind w:leftChars="100" w:left="210"/>
        <w:rPr>
          <w:rFonts w:ascii="宋体" w:hAnsi="宋体"/>
          <w:b/>
          <w:szCs w:val="21"/>
        </w:rPr>
      </w:pPr>
      <w:r>
        <w:rPr>
          <w:rFonts w:ascii="宋体" w:hAnsi="宋体" w:hint="eastAsia"/>
          <w:b/>
          <w:szCs w:val="21"/>
        </w:rPr>
        <w:t>2</w:t>
      </w:r>
      <w:r>
        <w:rPr>
          <w:rFonts w:ascii="宋体" w:hAnsi="宋体"/>
          <w:b/>
          <w:szCs w:val="21"/>
        </w:rPr>
        <w:t>.11</w:t>
      </w:r>
      <w:r w:rsidR="00E51FAF" w:rsidRPr="00E51FAF">
        <w:rPr>
          <w:rFonts w:ascii="宋体" w:hAnsi="宋体" w:hint="eastAsia"/>
          <w:b/>
          <w:szCs w:val="21"/>
        </w:rPr>
        <w:t xml:space="preserve">开标的流程 </w:t>
      </w:r>
    </w:p>
    <w:p w14:paraId="2D9A0D00" w14:textId="6BFAC4A7" w:rsidR="00E51FAF" w:rsidRPr="00E51FAF" w:rsidRDefault="003F05A1" w:rsidP="00E51FAF">
      <w:pPr>
        <w:spacing w:line="360" w:lineRule="auto"/>
        <w:ind w:leftChars="100" w:left="210"/>
        <w:rPr>
          <w:rFonts w:ascii="宋体" w:hAnsi="宋体"/>
          <w:b/>
          <w:szCs w:val="21"/>
        </w:rPr>
      </w:pPr>
      <w:r>
        <w:rPr>
          <w:rFonts w:ascii="宋体" w:hAnsi="宋体" w:hint="eastAsia"/>
          <w:b/>
          <w:szCs w:val="21"/>
        </w:rPr>
        <w:t>2</w:t>
      </w:r>
      <w:r>
        <w:rPr>
          <w:rFonts w:ascii="宋体" w:hAnsi="宋体"/>
          <w:b/>
          <w:szCs w:val="21"/>
        </w:rPr>
        <w:t>.12</w:t>
      </w:r>
      <w:r w:rsidR="00E51FAF" w:rsidRPr="00E51FAF">
        <w:rPr>
          <w:rFonts w:ascii="宋体" w:hAnsi="宋体" w:hint="eastAsia"/>
          <w:b/>
          <w:szCs w:val="21"/>
        </w:rPr>
        <w:t xml:space="preserve">投标文件评审流程 </w:t>
      </w:r>
    </w:p>
    <w:p w14:paraId="09F17386" w14:textId="0682F9F0" w:rsidR="00E51FAF" w:rsidRPr="00E51FAF" w:rsidRDefault="003F05A1" w:rsidP="00E51FAF">
      <w:pPr>
        <w:spacing w:line="360" w:lineRule="auto"/>
        <w:ind w:leftChars="100" w:left="210"/>
        <w:rPr>
          <w:rFonts w:ascii="宋体" w:hAnsi="宋体"/>
          <w:b/>
          <w:szCs w:val="21"/>
        </w:rPr>
      </w:pPr>
      <w:r>
        <w:rPr>
          <w:rFonts w:ascii="宋体" w:hAnsi="宋体" w:hint="eastAsia"/>
          <w:b/>
          <w:szCs w:val="21"/>
        </w:rPr>
        <w:t>2</w:t>
      </w:r>
      <w:r>
        <w:rPr>
          <w:rFonts w:ascii="宋体" w:hAnsi="宋体"/>
          <w:b/>
          <w:szCs w:val="21"/>
        </w:rPr>
        <w:t>.13</w:t>
      </w:r>
      <w:r w:rsidR="00E51FAF" w:rsidRPr="00E51FAF">
        <w:rPr>
          <w:rFonts w:ascii="宋体" w:hAnsi="宋体" w:hint="eastAsia"/>
          <w:b/>
          <w:szCs w:val="21"/>
        </w:rPr>
        <w:t xml:space="preserve">定标流程 </w:t>
      </w:r>
    </w:p>
    <w:p w14:paraId="0EE989D7" w14:textId="26FD4176" w:rsidR="00E51FAF" w:rsidRPr="00E51FAF" w:rsidRDefault="003F05A1" w:rsidP="00E51FAF">
      <w:pPr>
        <w:spacing w:line="360" w:lineRule="auto"/>
        <w:ind w:leftChars="100" w:left="210"/>
        <w:rPr>
          <w:rFonts w:ascii="宋体" w:hAnsi="宋体"/>
          <w:b/>
          <w:szCs w:val="21"/>
        </w:rPr>
      </w:pPr>
      <w:r>
        <w:rPr>
          <w:rFonts w:ascii="宋体" w:hAnsi="宋体" w:hint="eastAsia"/>
          <w:b/>
          <w:szCs w:val="21"/>
        </w:rPr>
        <w:t>2</w:t>
      </w:r>
      <w:r>
        <w:rPr>
          <w:rFonts w:ascii="宋体" w:hAnsi="宋体"/>
          <w:b/>
          <w:szCs w:val="21"/>
        </w:rPr>
        <w:t>.14</w:t>
      </w:r>
      <w:r w:rsidR="00E51FAF" w:rsidRPr="00E51FAF">
        <w:rPr>
          <w:rFonts w:ascii="宋体" w:hAnsi="宋体" w:hint="eastAsia"/>
          <w:b/>
          <w:szCs w:val="21"/>
        </w:rPr>
        <w:t xml:space="preserve">发出中标通知书 </w:t>
      </w:r>
    </w:p>
    <w:p w14:paraId="3059AC63" w14:textId="5096788D" w:rsidR="00E51FAF" w:rsidRPr="00E51FAF" w:rsidRDefault="003F05A1" w:rsidP="00E51FAF">
      <w:pPr>
        <w:spacing w:line="360" w:lineRule="auto"/>
        <w:ind w:leftChars="100" w:left="210"/>
        <w:rPr>
          <w:rFonts w:ascii="宋体" w:hAnsi="宋体"/>
          <w:b/>
          <w:szCs w:val="21"/>
        </w:rPr>
      </w:pPr>
      <w:r>
        <w:rPr>
          <w:rFonts w:ascii="宋体" w:hAnsi="宋体" w:hint="eastAsia"/>
          <w:b/>
          <w:szCs w:val="21"/>
        </w:rPr>
        <w:t>2</w:t>
      </w:r>
      <w:r>
        <w:rPr>
          <w:rFonts w:ascii="宋体" w:hAnsi="宋体"/>
          <w:b/>
          <w:szCs w:val="21"/>
        </w:rPr>
        <w:t>.15</w:t>
      </w:r>
      <w:r w:rsidR="00E51FAF" w:rsidRPr="00E51FAF">
        <w:rPr>
          <w:rFonts w:ascii="宋体" w:hAnsi="宋体" w:hint="eastAsia"/>
          <w:b/>
          <w:szCs w:val="21"/>
        </w:rPr>
        <w:t xml:space="preserve">合同签订 </w:t>
      </w:r>
    </w:p>
    <w:p w14:paraId="7B371D0A" w14:textId="553F416A" w:rsidR="00E51FAF" w:rsidRPr="00E51FAF" w:rsidRDefault="003F05A1" w:rsidP="00E51FAF">
      <w:pPr>
        <w:spacing w:line="360" w:lineRule="auto"/>
        <w:ind w:leftChars="100" w:left="210"/>
        <w:rPr>
          <w:rFonts w:ascii="宋体" w:hAnsi="宋体"/>
          <w:b/>
          <w:szCs w:val="21"/>
        </w:rPr>
      </w:pPr>
      <w:r>
        <w:rPr>
          <w:rFonts w:ascii="宋体" w:hAnsi="宋体" w:hint="eastAsia"/>
          <w:b/>
          <w:szCs w:val="21"/>
        </w:rPr>
        <w:t>2</w:t>
      </w:r>
      <w:r>
        <w:rPr>
          <w:rFonts w:ascii="宋体" w:hAnsi="宋体"/>
          <w:b/>
          <w:szCs w:val="21"/>
        </w:rPr>
        <w:t>.16</w:t>
      </w:r>
      <w:r w:rsidR="00E51FAF" w:rsidRPr="00E51FAF">
        <w:rPr>
          <w:rFonts w:ascii="宋体" w:hAnsi="宋体" w:hint="eastAsia"/>
          <w:b/>
          <w:szCs w:val="21"/>
        </w:rPr>
        <w:t>讲解一个招标文件的案例</w:t>
      </w:r>
    </w:p>
    <w:p w14:paraId="0C6208FD" w14:textId="30AFF7DF" w:rsidR="00E51FAF" w:rsidRPr="00E51FAF" w:rsidRDefault="003F05A1" w:rsidP="00E51FAF">
      <w:pPr>
        <w:spacing w:line="360" w:lineRule="auto"/>
        <w:ind w:leftChars="100" w:left="210"/>
        <w:rPr>
          <w:rFonts w:ascii="宋体" w:hAnsi="宋体"/>
          <w:b/>
          <w:szCs w:val="21"/>
        </w:rPr>
      </w:pPr>
      <w:r>
        <w:rPr>
          <w:rFonts w:ascii="宋体" w:hAnsi="宋体" w:hint="eastAsia"/>
          <w:b/>
          <w:szCs w:val="21"/>
        </w:rPr>
        <w:t>2</w:t>
      </w:r>
      <w:r>
        <w:rPr>
          <w:rFonts w:ascii="宋体" w:hAnsi="宋体"/>
          <w:b/>
          <w:szCs w:val="21"/>
        </w:rPr>
        <w:t>.17</w:t>
      </w:r>
      <w:r w:rsidR="00E51FAF" w:rsidRPr="00E51FAF">
        <w:rPr>
          <w:rFonts w:ascii="宋体" w:hAnsi="宋体" w:hint="eastAsia"/>
          <w:b/>
          <w:szCs w:val="21"/>
        </w:rPr>
        <w:t>退还投标保证金</w:t>
      </w:r>
    </w:p>
    <w:p w14:paraId="27FF8B3B" w14:textId="6FA4DD72" w:rsidR="00E51FAF" w:rsidRPr="00E51FAF" w:rsidRDefault="003F05A1" w:rsidP="00E51FAF">
      <w:pPr>
        <w:spacing w:line="360" w:lineRule="auto"/>
        <w:rPr>
          <w:rFonts w:ascii="宋体" w:hAnsi="宋体"/>
          <w:b/>
          <w:szCs w:val="21"/>
        </w:rPr>
      </w:pPr>
      <w:r>
        <w:rPr>
          <w:rFonts w:ascii="宋体" w:hAnsi="宋体" w:hint="eastAsia"/>
          <w:b/>
          <w:szCs w:val="21"/>
        </w:rPr>
        <w:t>3、</w:t>
      </w:r>
      <w:r w:rsidR="00E51FAF" w:rsidRPr="00E51FAF">
        <w:rPr>
          <w:rFonts w:ascii="宋体" w:hAnsi="宋体" w:hint="eastAsia"/>
          <w:b/>
          <w:szCs w:val="21"/>
        </w:rPr>
        <w:t xml:space="preserve">建设工程施工投标程序及投标报价的编制  </w:t>
      </w:r>
    </w:p>
    <w:p w14:paraId="544313B5" w14:textId="1295A8F7" w:rsidR="003F05A1" w:rsidRDefault="003F05A1" w:rsidP="00E51FAF">
      <w:pPr>
        <w:spacing w:line="360" w:lineRule="auto"/>
        <w:ind w:leftChars="100" w:left="210"/>
        <w:rPr>
          <w:rFonts w:ascii="宋体" w:hAnsi="宋体"/>
          <w:b/>
          <w:szCs w:val="21"/>
        </w:rPr>
      </w:pPr>
      <w:r>
        <w:rPr>
          <w:rFonts w:ascii="宋体" w:hAnsi="宋体" w:hint="eastAsia"/>
          <w:b/>
          <w:szCs w:val="21"/>
        </w:rPr>
        <w:t>3</w:t>
      </w:r>
      <w:r>
        <w:rPr>
          <w:rFonts w:ascii="宋体" w:hAnsi="宋体"/>
          <w:b/>
          <w:szCs w:val="21"/>
        </w:rPr>
        <w:t>.1</w:t>
      </w:r>
      <w:r w:rsidRPr="00E51FAF">
        <w:rPr>
          <w:rFonts w:ascii="宋体" w:hAnsi="宋体" w:hint="eastAsia"/>
          <w:b/>
          <w:szCs w:val="21"/>
        </w:rPr>
        <w:t>检索当地招投标信息的方法</w:t>
      </w:r>
    </w:p>
    <w:p w14:paraId="118D2E8D" w14:textId="073CE11D" w:rsidR="00E51FAF" w:rsidRPr="00E51FAF" w:rsidRDefault="003F05A1" w:rsidP="00E51FAF">
      <w:pPr>
        <w:spacing w:line="360" w:lineRule="auto"/>
        <w:ind w:leftChars="100" w:left="210"/>
        <w:rPr>
          <w:rFonts w:ascii="宋体" w:hAnsi="宋体"/>
          <w:b/>
          <w:szCs w:val="21"/>
        </w:rPr>
      </w:pPr>
      <w:r>
        <w:rPr>
          <w:rFonts w:ascii="宋体" w:hAnsi="宋体" w:hint="eastAsia"/>
          <w:b/>
          <w:szCs w:val="21"/>
        </w:rPr>
        <w:t>3</w:t>
      </w:r>
      <w:r>
        <w:rPr>
          <w:rFonts w:ascii="宋体" w:hAnsi="宋体"/>
          <w:b/>
          <w:szCs w:val="21"/>
        </w:rPr>
        <w:t>.2</w:t>
      </w:r>
      <w:r w:rsidR="00E51FAF" w:rsidRPr="00E51FAF">
        <w:rPr>
          <w:rFonts w:ascii="宋体" w:hAnsi="宋体" w:hint="eastAsia"/>
          <w:b/>
          <w:szCs w:val="21"/>
        </w:rPr>
        <w:t>投标人应从哪些方面研究招标文件</w:t>
      </w:r>
    </w:p>
    <w:p w14:paraId="703FA213" w14:textId="7A998B1C" w:rsidR="00E51FAF" w:rsidRPr="00E51FAF" w:rsidRDefault="003F05A1" w:rsidP="00E51FAF">
      <w:pPr>
        <w:spacing w:line="360" w:lineRule="auto"/>
        <w:ind w:leftChars="100" w:left="210"/>
        <w:rPr>
          <w:rFonts w:ascii="宋体" w:hAnsi="宋体"/>
          <w:b/>
          <w:szCs w:val="21"/>
        </w:rPr>
      </w:pPr>
      <w:r>
        <w:rPr>
          <w:rFonts w:ascii="宋体" w:hAnsi="宋体" w:hint="eastAsia"/>
          <w:b/>
          <w:szCs w:val="21"/>
        </w:rPr>
        <w:t>3</w:t>
      </w:r>
      <w:r>
        <w:rPr>
          <w:rFonts w:ascii="宋体" w:hAnsi="宋体"/>
          <w:b/>
          <w:szCs w:val="21"/>
        </w:rPr>
        <w:t>.3</w:t>
      </w:r>
      <w:r w:rsidR="00E51FAF" w:rsidRPr="00E51FAF">
        <w:rPr>
          <w:rFonts w:ascii="宋体" w:hAnsi="宋体" w:hint="eastAsia"/>
          <w:b/>
          <w:szCs w:val="21"/>
        </w:rPr>
        <w:t xml:space="preserve">复核工程量清单 </w:t>
      </w:r>
    </w:p>
    <w:p w14:paraId="54399E59" w14:textId="4E3EC0DD" w:rsidR="00E51FAF" w:rsidRPr="00E51FAF" w:rsidRDefault="003F05A1" w:rsidP="00E51FAF">
      <w:pPr>
        <w:spacing w:line="360" w:lineRule="auto"/>
        <w:ind w:leftChars="100" w:left="210"/>
        <w:rPr>
          <w:rFonts w:ascii="宋体" w:hAnsi="宋体"/>
          <w:b/>
          <w:szCs w:val="21"/>
        </w:rPr>
      </w:pPr>
      <w:r>
        <w:rPr>
          <w:rFonts w:ascii="宋体" w:hAnsi="宋体" w:hint="eastAsia"/>
          <w:b/>
          <w:szCs w:val="21"/>
        </w:rPr>
        <w:t>3</w:t>
      </w:r>
      <w:r>
        <w:rPr>
          <w:rFonts w:ascii="宋体" w:hAnsi="宋体"/>
          <w:b/>
          <w:szCs w:val="21"/>
        </w:rPr>
        <w:t>.4</w:t>
      </w:r>
      <w:r w:rsidR="00E51FAF" w:rsidRPr="00E51FAF">
        <w:rPr>
          <w:rFonts w:ascii="宋体" w:hAnsi="宋体" w:hint="eastAsia"/>
          <w:b/>
          <w:szCs w:val="21"/>
        </w:rPr>
        <w:t>招标清单输入投标软件的方法</w:t>
      </w:r>
    </w:p>
    <w:p w14:paraId="417CA874" w14:textId="51FDE542" w:rsidR="00E51FAF" w:rsidRPr="00E51FAF" w:rsidRDefault="003F05A1" w:rsidP="00E51FAF">
      <w:pPr>
        <w:spacing w:line="360" w:lineRule="auto"/>
        <w:ind w:leftChars="100" w:left="210"/>
        <w:rPr>
          <w:rFonts w:ascii="宋体" w:hAnsi="宋体"/>
          <w:b/>
          <w:szCs w:val="21"/>
        </w:rPr>
      </w:pPr>
      <w:r>
        <w:rPr>
          <w:rFonts w:ascii="宋体" w:hAnsi="宋体" w:hint="eastAsia"/>
          <w:b/>
          <w:szCs w:val="21"/>
        </w:rPr>
        <w:lastRenderedPageBreak/>
        <w:t>3</w:t>
      </w:r>
      <w:r>
        <w:rPr>
          <w:rFonts w:ascii="宋体" w:hAnsi="宋体"/>
          <w:b/>
          <w:szCs w:val="21"/>
        </w:rPr>
        <w:t>.5</w:t>
      </w:r>
      <w:r w:rsidR="00E51FAF" w:rsidRPr="00E51FAF">
        <w:rPr>
          <w:rFonts w:ascii="宋体" w:hAnsi="宋体" w:hint="eastAsia"/>
          <w:b/>
          <w:szCs w:val="21"/>
        </w:rPr>
        <w:t xml:space="preserve">分部分项工程费工程定额编制方法 </w:t>
      </w:r>
    </w:p>
    <w:p w14:paraId="66574819" w14:textId="03BDAD5F" w:rsidR="00E51FAF" w:rsidRPr="00E51FAF" w:rsidRDefault="003F05A1" w:rsidP="00E51FAF">
      <w:pPr>
        <w:spacing w:line="360" w:lineRule="auto"/>
        <w:ind w:leftChars="100" w:left="210"/>
        <w:rPr>
          <w:rFonts w:ascii="宋体" w:hAnsi="宋体"/>
          <w:b/>
          <w:szCs w:val="21"/>
        </w:rPr>
      </w:pPr>
      <w:r>
        <w:rPr>
          <w:rFonts w:ascii="宋体" w:hAnsi="宋体" w:hint="eastAsia"/>
          <w:b/>
          <w:szCs w:val="21"/>
        </w:rPr>
        <w:t>3</w:t>
      </w:r>
      <w:r>
        <w:rPr>
          <w:rFonts w:ascii="宋体" w:hAnsi="宋体"/>
          <w:b/>
          <w:szCs w:val="21"/>
        </w:rPr>
        <w:t>.6</w:t>
      </w:r>
      <w:r w:rsidR="00E51FAF" w:rsidRPr="00E51FAF">
        <w:rPr>
          <w:rFonts w:ascii="宋体" w:hAnsi="宋体" w:hint="eastAsia"/>
          <w:b/>
          <w:szCs w:val="21"/>
        </w:rPr>
        <w:t>措施项目费，其他项目费、规费、税金的编制</w:t>
      </w:r>
      <w:r>
        <w:rPr>
          <w:rFonts w:ascii="宋体" w:hAnsi="宋体" w:hint="eastAsia"/>
          <w:b/>
          <w:szCs w:val="21"/>
        </w:rPr>
        <w:t>方法</w:t>
      </w:r>
    </w:p>
    <w:p w14:paraId="3D75DEBE" w14:textId="008B5308" w:rsidR="00E51FAF" w:rsidRPr="00E51FAF" w:rsidRDefault="003F05A1" w:rsidP="00E51FAF">
      <w:pPr>
        <w:spacing w:line="360" w:lineRule="auto"/>
        <w:ind w:leftChars="100" w:left="210"/>
        <w:rPr>
          <w:rFonts w:ascii="宋体" w:hAnsi="宋体"/>
          <w:b/>
          <w:szCs w:val="21"/>
        </w:rPr>
      </w:pPr>
      <w:r>
        <w:rPr>
          <w:rFonts w:ascii="宋体" w:hAnsi="宋体" w:hint="eastAsia"/>
          <w:b/>
          <w:szCs w:val="21"/>
        </w:rPr>
        <w:t>3</w:t>
      </w:r>
      <w:r>
        <w:rPr>
          <w:rFonts w:ascii="宋体" w:hAnsi="宋体"/>
          <w:b/>
          <w:szCs w:val="21"/>
        </w:rPr>
        <w:t>.7</w:t>
      </w:r>
      <w:r w:rsidR="00E51FAF" w:rsidRPr="00E51FAF">
        <w:rPr>
          <w:rFonts w:ascii="宋体" w:hAnsi="宋体" w:hint="eastAsia"/>
          <w:b/>
          <w:szCs w:val="21"/>
        </w:rPr>
        <w:t xml:space="preserve">商务标人工费投标报价方法策略 </w:t>
      </w:r>
    </w:p>
    <w:p w14:paraId="6DEEFBEF" w14:textId="3755EA7F" w:rsidR="00E51FAF" w:rsidRPr="00E51FAF" w:rsidRDefault="003F05A1" w:rsidP="00E51FAF">
      <w:pPr>
        <w:spacing w:line="360" w:lineRule="auto"/>
        <w:ind w:leftChars="100" w:left="210"/>
        <w:rPr>
          <w:rFonts w:ascii="宋体" w:hAnsi="宋体"/>
          <w:b/>
          <w:szCs w:val="21"/>
        </w:rPr>
      </w:pPr>
      <w:r>
        <w:rPr>
          <w:rFonts w:ascii="宋体" w:hAnsi="宋体" w:hint="eastAsia"/>
          <w:b/>
          <w:szCs w:val="21"/>
        </w:rPr>
        <w:t>3</w:t>
      </w:r>
      <w:r>
        <w:rPr>
          <w:rFonts w:ascii="宋体" w:hAnsi="宋体"/>
          <w:b/>
          <w:szCs w:val="21"/>
        </w:rPr>
        <w:t>.8</w:t>
      </w:r>
      <w:r w:rsidR="00E51FAF" w:rsidRPr="00E51FAF">
        <w:rPr>
          <w:rFonts w:ascii="宋体" w:hAnsi="宋体" w:hint="eastAsia"/>
          <w:b/>
          <w:szCs w:val="21"/>
        </w:rPr>
        <w:t xml:space="preserve">商务标材料费投标报价方法策略 </w:t>
      </w:r>
    </w:p>
    <w:p w14:paraId="0443E2A9" w14:textId="2871F356" w:rsidR="00E51FAF" w:rsidRPr="00E51FAF" w:rsidRDefault="003F05A1" w:rsidP="00E51FAF">
      <w:pPr>
        <w:spacing w:line="360" w:lineRule="auto"/>
        <w:ind w:leftChars="100" w:left="210"/>
        <w:rPr>
          <w:rFonts w:ascii="宋体" w:hAnsi="宋体"/>
          <w:b/>
          <w:szCs w:val="21"/>
        </w:rPr>
      </w:pPr>
      <w:r>
        <w:rPr>
          <w:rFonts w:ascii="宋体" w:hAnsi="宋体" w:hint="eastAsia"/>
          <w:b/>
          <w:szCs w:val="21"/>
        </w:rPr>
        <w:t>3</w:t>
      </w:r>
      <w:r>
        <w:rPr>
          <w:rFonts w:ascii="宋体" w:hAnsi="宋体"/>
          <w:b/>
          <w:szCs w:val="21"/>
        </w:rPr>
        <w:t>.9</w:t>
      </w:r>
      <w:r w:rsidR="00E51FAF" w:rsidRPr="00E51FAF">
        <w:rPr>
          <w:rFonts w:ascii="宋体" w:hAnsi="宋体" w:hint="eastAsia"/>
          <w:b/>
          <w:szCs w:val="21"/>
        </w:rPr>
        <w:t xml:space="preserve">生成最终投标报价的注意要点 </w:t>
      </w:r>
    </w:p>
    <w:p w14:paraId="3B5B10FC" w14:textId="12F8187D" w:rsidR="00E51FAF" w:rsidRPr="00E51FAF" w:rsidRDefault="003F05A1" w:rsidP="00E51FAF">
      <w:pPr>
        <w:spacing w:line="360" w:lineRule="auto"/>
        <w:ind w:leftChars="100" w:left="210"/>
        <w:rPr>
          <w:rFonts w:ascii="宋体" w:hAnsi="宋体"/>
          <w:b/>
          <w:szCs w:val="21"/>
        </w:rPr>
      </w:pPr>
      <w:r>
        <w:rPr>
          <w:rFonts w:ascii="宋体" w:hAnsi="宋体" w:hint="eastAsia"/>
          <w:b/>
          <w:szCs w:val="21"/>
        </w:rPr>
        <w:t>3</w:t>
      </w:r>
      <w:r>
        <w:rPr>
          <w:rFonts w:ascii="宋体" w:hAnsi="宋体"/>
          <w:b/>
          <w:szCs w:val="21"/>
        </w:rPr>
        <w:t>.10</w:t>
      </w:r>
      <w:r w:rsidR="00E51FAF" w:rsidRPr="00E51FAF">
        <w:rPr>
          <w:rFonts w:ascii="宋体" w:hAnsi="宋体" w:hint="eastAsia"/>
          <w:b/>
          <w:szCs w:val="21"/>
        </w:rPr>
        <w:t xml:space="preserve">解读一个投标文件案例的操作流程 </w:t>
      </w:r>
    </w:p>
    <w:p w14:paraId="2FA7781A" w14:textId="4168B643" w:rsidR="00E51FAF" w:rsidRPr="00E51FAF" w:rsidRDefault="003F05A1" w:rsidP="00E51FAF">
      <w:pPr>
        <w:spacing w:line="360" w:lineRule="auto"/>
        <w:rPr>
          <w:rFonts w:ascii="宋体" w:hAnsi="宋体"/>
          <w:b/>
          <w:szCs w:val="21"/>
        </w:rPr>
      </w:pPr>
      <w:r>
        <w:rPr>
          <w:rFonts w:ascii="宋体" w:hAnsi="宋体" w:hint="eastAsia"/>
          <w:b/>
          <w:szCs w:val="21"/>
        </w:rPr>
        <w:t>4、</w:t>
      </w:r>
      <w:r w:rsidR="00E51FAF" w:rsidRPr="00E51FAF">
        <w:rPr>
          <w:rFonts w:ascii="宋体" w:hAnsi="宋体" w:hint="eastAsia"/>
          <w:b/>
          <w:szCs w:val="21"/>
        </w:rPr>
        <w:t xml:space="preserve">技术标的编制  </w:t>
      </w:r>
    </w:p>
    <w:p w14:paraId="46B74E25" w14:textId="1B2C878F" w:rsidR="00E51FAF" w:rsidRPr="00E51FAF" w:rsidRDefault="003F05A1" w:rsidP="00E51FAF">
      <w:pPr>
        <w:spacing w:line="360" w:lineRule="auto"/>
        <w:ind w:leftChars="100" w:left="210"/>
        <w:rPr>
          <w:rFonts w:ascii="宋体" w:hAnsi="宋体"/>
          <w:b/>
          <w:szCs w:val="21"/>
        </w:rPr>
      </w:pPr>
      <w:r>
        <w:rPr>
          <w:rFonts w:ascii="宋体" w:hAnsi="宋体" w:hint="eastAsia"/>
          <w:b/>
          <w:szCs w:val="21"/>
        </w:rPr>
        <w:t>4</w:t>
      </w:r>
      <w:r>
        <w:rPr>
          <w:rFonts w:ascii="宋体" w:hAnsi="宋体"/>
          <w:b/>
          <w:szCs w:val="21"/>
        </w:rPr>
        <w:t>.1</w:t>
      </w:r>
      <w:r w:rsidR="00E51FAF" w:rsidRPr="00E51FAF">
        <w:rPr>
          <w:rFonts w:ascii="宋体" w:hAnsi="宋体" w:hint="eastAsia"/>
          <w:b/>
          <w:szCs w:val="21"/>
        </w:rPr>
        <w:t xml:space="preserve">技术标的编制流程 </w:t>
      </w:r>
    </w:p>
    <w:p w14:paraId="013DACF9" w14:textId="22F3534A" w:rsidR="00E51FAF" w:rsidRPr="00E51FAF" w:rsidRDefault="003F05A1" w:rsidP="00E51FAF">
      <w:pPr>
        <w:spacing w:line="360" w:lineRule="auto"/>
        <w:ind w:leftChars="100" w:left="210"/>
        <w:rPr>
          <w:rFonts w:ascii="宋体" w:hAnsi="宋体"/>
          <w:b/>
          <w:szCs w:val="21"/>
        </w:rPr>
      </w:pPr>
      <w:r>
        <w:rPr>
          <w:rFonts w:ascii="宋体" w:hAnsi="宋体" w:hint="eastAsia"/>
          <w:b/>
          <w:szCs w:val="21"/>
        </w:rPr>
        <w:t>4</w:t>
      </w:r>
      <w:r>
        <w:rPr>
          <w:rFonts w:ascii="宋体" w:hAnsi="宋体"/>
          <w:b/>
          <w:szCs w:val="21"/>
        </w:rPr>
        <w:t>.2</w:t>
      </w:r>
      <w:r w:rsidR="00E51FAF" w:rsidRPr="00E51FAF">
        <w:rPr>
          <w:rFonts w:ascii="宋体" w:hAnsi="宋体" w:hint="eastAsia"/>
          <w:b/>
          <w:szCs w:val="21"/>
        </w:rPr>
        <w:t xml:space="preserve">技术标的编制依据 </w:t>
      </w:r>
    </w:p>
    <w:p w14:paraId="36218388" w14:textId="39892C67" w:rsidR="00E51FAF" w:rsidRPr="00E51FAF" w:rsidRDefault="003F05A1" w:rsidP="00E51FAF">
      <w:pPr>
        <w:spacing w:line="360" w:lineRule="auto"/>
        <w:ind w:leftChars="100" w:left="210"/>
        <w:rPr>
          <w:rFonts w:ascii="宋体" w:hAnsi="宋体"/>
          <w:b/>
          <w:szCs w:val="21"/>
        </w:rPr>
      </w:pPr>
      <w:r>
        <w:rPr>
          <w:rFonts w:ascii="宋体" w:hAnsi="宋体" w:hint="eastAsia"/>
          <w:b/>
          <w:szCs w:val="21"/>
        </w:rPr>
        <w:t>4</w:t>
      </w:r>
      <w:r>
        <w:rPr>
          <w:rFonts w:ascii="宋体" w:hAnsi="宋体"/>
          <w:b/>
          <w:szCs w:val="21"/>
        </w:rPr>
        <w:t>.3</w:t>
      </w:r>
      <w:r w:rsidR="00E51FAF" w:rsidRPr="00E51FAF">
        <w:rPr>
          <w:rFonts w:ascii="宋体" w:hAnsi="宋体" w:hint="eastAsia"/>
          <w:b/>
          <w:szCs w:val="21"/>
        </w:rPr>
        <w:t>技术标的编制方法</w:t>
      </w:r>
      <w:r>
        <w:rPr>
          <w:rFonts w:ascii="宋体" w:hAnsi="宋体"/>
          <w:b/>
          <w:szCs w:val="21"/>
        </w:rPr>
        <w:t xml:space="preserve"> </w:t>
      </w:r>
    </w:p>
    <w:p w14:paraId="3EBFBF4A" w14:textId="6044AE20" w:rsidR="00E51FAF" w:rsidRPr="00E51FAF" w:rsidRDefault="003F05A1" w:rsidP="00E51FAF">
      <w:pPr>
        <w:spacing w:line="360" w:lineRule="auto"/>
        <w:ind w:leftChars="100" w:left="210"/>
        <w:rPr>
          <w:rFonts w:ascii="宋体" w:hAnsi="宋体"/>
          <w:b/>
          <w:szCs w:val="21"/>
        </w:rPr>
      </w:pPr>
      <w:r>
        <w:rPr>
          <w:rFonts w:ascii="宋体" w:hAnsi="宋体" w:hint="eastAsia"/>
          <w:b/>
          <w:szCs w:val="21"/>
        </w:rPr>
        <w:t>4</w:t>
      </w:r>
      <w:r>
        <w:rPr>
          <w:rFonts w:ascii="宋体" w:hAnsi="宋体"/>
          <w:b/>
          <w:szCs w:val="21"/>
        </w:rPr>
        <w:t>.4</w:t>
      </w:r>
      <w:r w:rsidR="00E51FAF" w:rsidRPr="00E51FAF">
        <w:rPr>
          <w:rFonts w:ascii="宋体" w:hAnsi="宋体" w:hint="eastAsia"/>
          <w:b/>
          <w:szCs w:val="21"/>
        </w:rPr>
        <w:t xml:space="preserve">施工方案及技术措施的编写 </w:t>
      </w:r>
    </w:p>
    <w:p w14:paraId="5D1A58BE" w14:textId="45D8EECC" w:rsidR="00E51FAF" w:rsidRPr="00E51FAF" w:rsidRDefault="003F05A1" w:rsidP="00E51FAF">
      <w:pPr>
        <w:spacing w:line="360" w:lineRule="auto"/>
        <w:ind w:leftChars="100" w:left="210"/>
        <w:rPr>
          <w:rFonts w:ascii="宋体" w:hAnsi="宋体"/>
          <w:b/>
          <w:szCs w:val="21"/>
        </w:rPr>
      </w:pPr>
      <w:r>
        <w:rPr>
          <w:rFonts w:ascii="宋体" w:hAnsi="宋体" w:hint="eastAsia"/>
          <w:b/>
          <w:szCs w:val="21"/>
        </w:rPr>
        <w:t>4</w:t>
      </w:r>
      <w:r>
        <w:rPr>
          <w:rFonts w:ascii="宋体" w:hAnsi="宋体"/>
          <w:b/>
          <w:szCs w:val="21"/>
        </w:rPr>
        <w:t>.5</w:t>
      </w:r>
      <w:r w:rsidR="00E51FAF" w:rsidRPr="00E51FAF">
        <w:rPr>
          <w:rFonts w:ascii="宋体" w:hAnsi="宋体" w:hint="eastAsia"/>
          <w:b/>
          <w:szCs w:val="21"/>
        </w:rPr>
        <w:t xml:space="preserve">施工方案及技术措施的素材来源 </w:t>
      </w:r>
    </w:p>
    <w:p w14:paraId="56CB4937" w14:textId="2E4DD48A" w:rsidR="00E51FAF" w:rsidRPr="00E51FAF" w:rsidRDefault="003F05A1" w:rsidP="00E51FAF">
      <w:pPr>
        <w:spacing w:line="360" w:lineRule="auto"/>
        <w:ind w:leftChars="100" w:left="210"/>
        <w:rPr>
          <w:rFonts w:ascii="宋体" w:hAnsi="宋体"/>
          <w:b/>
          <w:szCs w:val="21"/>
        </w:rPr>
      </w:pPr>
      <w:r>
        <w:rPr>
          <w:rFonts w:ascii="宋体" w:hAnsi="宋体" w:hint="eastAsia"/>
          <w:b/>
          <w:szCs w:val="21"/>
        </w:rPr>
        <w:t>4</w:t>
      </w:r>
      <w:r>
        <w:rPr>
          <w:rFonts w:ascii="宋体" w:hAnsi="宋体"/>
          <w:b/>
          <w:szCs w:val="21"/>
        </w:rPr>
        <w:t>.6</w:t>
      </w:r>
      <w:r w:rsidR="00E51FAF" w:rsidRPr="00E51FAF">
        <w:rPr>
          <w:rFonts w:ascii="宋体" w:hAnsi="宋体" w:hint="eastAsia"/>
          <w:b/>
          <w:szCs w:val="21"/>
        </w:rPr>
        <w:t xml:space="preserve">施工进度计划表的编制 </w:t>
      </w:r>
    </w:p>
    <w:p w14:paraId="4FC494CD" w14:textId="709AA27F" w:rsidR="00E51FAF" w:rsidRPr="00E51FAF" w:rsidRDefault="003F05A1" w:rsidP="00E51FAF">
      <w:pPr>
        <w:spacing w:line="360" w:lineRule="auto"/>
        <w:ind w:leftChars="100" w:left="210"/>
        <w:rPr>
          <w:rFonts w:ascii="宋体" w:hAnsi="宋体"/>
          <w:b/>
          <w:szCs w:val="21"/>
        </w:rPr>
      </w:pPr>
      <w:r>
        <w:rPr>
          <w:rFonts w:ascii="宋体" w:hAnsi="宋体" w:hint="eastAsia"/>
          <w:b/>
          <w:szCs w:val="21"/>
        </w:rPr>
        <w:t>4</w:t>
      </w:r>
      <w:r>
        <w:rPr>
          <w:rFonts w:ascii="宋体" w:hAnsi="宋体"/>
          <w:b/>
          <w:szCs w:val="21"/>
        </w:rPr>
        <w:t>.7</w:t>
      </w:r>
      <w:r w:rsidR="00E51FAF" w:rsidRPr="00E51FAF">
        <w:rPr>
          <w:rFonts w:ascii="宋体" w:hAnsi="宋体" w:hint="eastAsia"/>
          <w:b/>
          <w:szCs w:val="21"/>
        </w:rPr>
        <w:t xml:space="preserve">劳动力、材料、机械计划的编制 </w:t>
      </w:r>
    </w:p>
    <w:p w14:paraId="438D63CD" w14:textId="40D52824" w:rsidR="00E51FAF" w:rsidRPr="00E51FAF" w:rsidRDefault="003F05A1" w:rsidP="00E51FAF">
      <w:pPr>
        <w:spacing w:line="360" w:lineRule="auto"/>
        <w:ind w:leftChars="100" w:left="210"/>
        <w:rPr>
          <w:rFonts w:ascii="宋体" w:hAnsi="宋体"/>
          <w:b/>
          <w:szCs w:val="21"/>
        </w:rPr>
      </w:pPr>
      <w:r>
        <w:rPr>
          <w:rFonts w:ascii="宋体" w:hAnsi="宋体" w:hint="eastAsia"/>
          <w:b/>
          <w:szCs w:val="21"/>
        </w:rPr>
        <w:t>4</w:t>
      </w:r>
      <w:r>
        <w:rPr>
          <w:rFonts w:ascii="宋体" w:hAnsi="宋体"/>
          <w:b/>
          <w:szCs w:val="21"/>
        </w:rPr>
        <w:t>.8</w:t>
      </w:r>
      <w:r w:rsidR="00E51FAF" w:rsidRPr="00E51FAF">
        <w:rPr>
          <w:rFonts w:ascii="宋体" w:hAnsi="宋体" w:hint="eastAsia"/>
          <w:b/>
          <w:szCs w:val="21"/>
        </w:rPr>
        <w:t xml:space="preserve">环境保护、季节性施工措施的编写 </w:t>
      </w:r>
    </w:p>
    <w:p w14:paraId="223A7575" w14:textId="5AD88757" w:rsidR="00E51FAF" w:rsidRPr="00E51FAF" w:rsidRDefault="003F05A1" w:rsidP="00E51FAF">
      <w:pPr>
        <w:spacing w:line="360" w:lineRule="auto"/>
        <w:ind w:leftChars="100" w:left="210"/>
        <w:rPr>
          <w:rFonts w:ascii="宋体" w:hAnsi="宋体"/>
          <w:b/>
          <w:szCs w:val="21"/>
        </w:rPr>
      </w:pPr>
      <w:r>
        <w:rPr>
          <w:rFonts w:ascii="宋体" w:hAnsi="宋体" w:hint="eastAsia"/>
          <w:b/>
          <w:szCs w:val="21"/>
        </w:rPr>
        <w:t>4</w:t>
      </w:r>
      <w:r>
        <w:rPr>
          <w:rFonts w:ascii="宋体" w:hAnsi="宋体"/>
          <w:b/>
          <w:szCs w:val="21"/>
        </w:rPr>
        <w:t>.9</w:t>
      </w:r>
      <w:r w:rsidR="00E51FAF" w:rsidRPr="00E51FAF">
        <w:rPr>
          <w:rFonts w:ascii="宋体" w:hAnsi="宋体" w:hint="eastAsia"/>
          <w:b/>
          <w:szCs w:val="21"/>
        </w:rPr>
        <w:t xml:space="preserve">应急预案、安全方案的编写 </w:t>
      </w:r>
    </w:p>
    <w:p w14:paraId="37B8D602" w14:textId="6AF38115" w:rsidR="00E51FAF" w:rsidRPr="00E51FAF" w:rsidRDefault="003F05A1" w:rsidP="00E51FAF">
      <w:pPr>
        <w:spacing w:line="360" w:lineRule="auto"/>
        <w:ind w:leftChars="100" w:left="210"/>
        <w:rPr>
          <w:rFonts w:ascii="宋体" w:hAnsi="宋体"/>
          <w:b/>
          <w:szCs w:val="21"/>
        </w:rPr>
      </w:pPr>
      <w:r>
        <w:rPr>
          <w:rFonts w:ascii="宋体" w:hAnsi="宋体" w:hint="eastAsia"/>
          <w:b/>
          <w:szCs w:val="21"/>
        </w:rPr>
        <w:t>4</w:t>
      </w:r>
      <w:r>
        <w:rPr>
          <w:rFonts w:ascii="宋体" w:hAnsi="宋体"/>
          <w:b/>
          <w:szCs w:val="21"/>
        </w:rPr>
        <w:t>.10</w:t>
      </w:r>
      <w:r w:rsidR="00E51FAF" w:rsidRPr="00E51FAF">
        <w:rPr>
          <w:rFonts w:ascii="宋体" w:hAnsi="宋体" w:hint="eastAsia"/>
          <w:b/>
          <w:szCs w:val="21"/>
        </w:rPr>
        <w:t>技术标的文整、校对、装订阶段</w:t>
      </w:r>
    </w:p>
    <w:p w14:paraId="48F6CFA9" w14:textId="2FC67140" w:rsidR="00E51FAF" w:rsidRPr="00E51FAF" w:rsidRDefault="003F05A1" w:rsidP="00E51FAF">
      <w:pPr>
        <w:spacing w:line="360" w:lineRule="auto"/>
        <w:ind w:leftChars="100" w:left="210"/>
        <w:rPr>
          <w:rFonts w:ascii="宋体" w:hAnsi="宋体"/>
          <w:b/>
          <w:szCs w:val="21"/>
        </w:rPr>
      </w:pPr>
      <w:r>
        <w:rPr>
          <w:rFonts w:ascii="宋体" w:hAnsi="宋体" w:hint="eastAsia"/>
          <w:b/>
          <w:szCs w:val="21"/>
        </w:rPr>
        <w:t>4</w:t>
      </w:r>
      <w:r>
        <w:rPr>
          <w:rFonts w:ascii="宋体" w:hAnsi="宋体"/>
          <w:b/>
          <w:szCs w:val="21"/>
        </w:rPr>
        <w:t>.11</w:t>
      </w:r>
      <w:r w:rsidR="00E51FAF" w:rsidRPr="00E51FAF">
        <w:rPr>
          <w:rFonts w:ascii="宋体" w:hAnsi="宋体" w:hint="eastAsia"/>
          <w:b/>
          <w:szCs w:val="21"/>
        </w:rPr>
        <w:t xml:space="preserve">正式投标要如何检查投标文件 </w:t>
      </w:r>
    </w:p>
    <w:p w14:paraId="3F89646E" w14:textId="2305C795" w:rsidR="00E51FAF" w:rsidRPr="00E51FAF" w:rsidRDefault="003F05A1" w:rsidP="00E51FAF">
      <w:pPr>
        <w:spacing w:line="360" w:lineRule="auto"/>
        <w:ind w:leftChars="100" w:left="210"/>
        <w:rPr>
          <w:rFonts w:ascii="宋体" w:hAnsi="宋体"/>
          <w:b/>
          <w:szCs w:val="21"/>
        </w:rPr>
      </w:pPr>
      <w:r>
        <w:rPr>
          <w:rFonts w:ascii="宋体" w:hAnsi="宋体" w:hint="eastAsia"/>
          <w:b/>
          <w:szCs w:val="21"/>
        </w:rPr>
        <w:t>4</w:t>
      </w:r>
      <w:r>
        <w:rPr>
          <w:rFonts w:ascii="宋体" w:hAnsi="宋体"/>
          <w:b/>
          <w:szCs w:val="21"/>
        </w:rPr>
        <w:t>.12</w:t>
      </w:r>
      <w:r w:rsidR="00E51FAF" w:rsidRPr="00E51FAF">
        <w:rPr>
          <w:rFonts w:ascii="宋体" w:hAnsi="宋体" w:hint="eastAsia"/>
          <w:b/>
          <w:szCs w:val="21"/>
        </w:rPr>
        <w:t>解读一个投标文件案例的操作流程</w:t>
      </w:r>
    </w:p>
    <w:p w14:paraId="41308821" w14:textId="16CB01CE" w:rsidR="00E51FAF" w:rsidRPr="00E51FAF" w:rsidRDefault="003F05A1" w:rsidP="00E51FAF">
      <w:pPr>
        <w:spacing w:line="360" w:lineRule="auto"/>
        <w:rPr>
          <w:rFonts w:ascii="宋体" w:hAnsi="宋体"/>
          <w:b/>
          <w:szCs w:val="21"/>
        </w:rPr>
      </w:pPr>
      <w:r>
        <w:rPr>
          <w:rFonts w:ascii="宋体" w:hAnsi="宋体" w:hint="eastAsia"/>
          <w:b/>
          <w:szCs w:val="21"/>
        </w:rPr>
        <w:t>5、</w:t>
      </w:r>
      <w:r w:rsidR="00E51FAF" w:rsidRPr="00E51FAF">
        <w:rPr>
          <w:rFonts w:ascii="宋体" w:hAnsi="宋体" w:hint="eastAsia"/>
          <w:b/>
          <w:szCs w:val="21"/>
        </w:rPr>
        <w:t xml:space="preserve">投标过程中如何避免废标  </w:t>
      </w:r>
    </w:p>
    <w:p w14:paraId="7DE32058" w14:textId="27DB81D4" w:rsidR="00E51FAF" w:rsidRPr="00E51FAF" w:rsidRDefault="003F05A1" w:rsidP="00E51FAF">
      <w:pPr>
        <w:spacing w:line="360" w:lineRule="auto"/>
        <w:ind w:leftChars="100" w:left="210"/>
        <w:rPr>
          <w:rFonts w:ascii="宋体" w:hAnsi="宋体"/>
          <w:b/>
          <w:szCs w:val="21"/>
        </w:rPr>
      </w:pPr>
      <w:r>
        <w:rPr>
          <w:rFonts w:ascii="宋体" w:hAnsi="宋体" w:hint="eastAsia"/>
          <w:b/>
          <w:szCs w:val="21"/>
        </w:rPr>
        <w:t>5</w:t>
      </w:r>
      <w:r>
        <w:rPr>
          <w:rFonts w:ascii="宋体" w:hAnsi="宋体"/>
          <w:b/>
          <w:szCs w:val="21"/>
        </w:rPr>
        <w:t>.1</w:t>
      </w:r>
      <w:r w:rsidR="00E51FAF" w:rsidRPr="00E51FAF">
        <w:rPr>
          <w:rFonts w:ascii="宋体" w:hAnsi="宋体" w:hint="eastAsia"/>
          <w:b/>
          <w:szCs w:val="21"/>
        </w:rPr>
        <w:t xml:space="preserve">常见的废标情形有哪些?如何避免废标? </w:t>
      </w:r>
    </w:p>
    <w:p w14:paraId="0D5CBF51" w14:textId="2B10720A" w:rsidR="00E51FAF" w:rsidRPr="00E51FAF" w:rsidRDefault="003F05A1" w:rsidP="00E51FAF">
      <w:pPr>
        <w:spacing w:line="360" w:lineRule="auto"/>
        <w:ind w:leftChars="100" w:left="210"/>
        <w:rPr>
          <w:rFonts w:ascii="宋体" w:hAnsi="宋体"/>
          <w:b/>
          <w:szCs w:val="21"/>
        </w:rPr>
      </w:pPr>
      <w:r>
        <w:rPr>
          <w:rFonts w:ascii="宋体" w:hAnsi="宋体" w:hint="eastAsia"/>
          <w:b/>
          <w:szCs w:val="21"/>
        </w:rPr>
        <w:t>5</w:t>
      </w:r>
      <w:r>
        <w:rPr>
          <w:rFonts w:ascii="宋体" w:hAnsi="宋体"/>
          <w:b/>
          <w:szCs w:val="21"/>
        </w:rPr>
        <w:t>.2</w:t>
      </w:r>
      <w:r w:rsidR="00E51FAF" w:rsidRPr="00E51FAF">
        <w:rPr>
          <w:rFonts w:ascii="宋体" w:hAnsi="宋体" w:hint="eastAsia"/>
          <w:b/>
          <w:szCs w:val="21"/>
        </w:rPr>
        <w:t xml:space="preserve">常见的无效标的情形有哪些?如何避免无效标? </w:t>
      </w:r>
    </w:p>
    <w:p w14:paraId="3A2436E8" w14:textId="30F3C32C" w:rsidR="00E51FAF" w:rsidRPr="00E51FAF" w:rsidRDefault="003F05A1" w:rsidP="00E51FAF">
      <w:pPr>
        <w:spacing w:line="360" w:lineRule="auto"/>
        <w:ind w:leftChars="100" w:left="210"/>
        <w:rPr>
          <w:rFonts w:ascii="宋体" w:hAnsi="宋体"/>
          <w:b/>
          <w:szCs w:val="21"/>
        </w:rPr>
      </w:pPr>
      <w:r>
        <w:rPr>
          <w:rFonts w:ascii="宋体" w:hAnsi="宋体" w:hint="eastAsia"/>
          <w:b/>
          <w:szCs w:val="21"/>
        </w:rPr>
        <w:t>5</w:t>
      </w:r>
      <w:r>
        <w:rPr>
          <w:rFonts w:ascii="宋体" w:hAnsi="宋体"/>
          <w:b/>
          <w:szCs w:val="21"/>
        </w:rPr>
        <w:t>.3</w:t>
      </w:r>
      <w:r w:rsidR="00E51FAF" w:rsidRPr="00E51FAF">
        <w:rPr>
          <w:rFonts w:ascii="宋体" w:hAnsi="宋体" w:hint="eastAsia"/>
          <w:b/>
          <w:szCs w:val="21"/>
        </w:rPr>
        <w:t xml:space="preserve">如何避免废标、流标 </w:t>
      </w:r>
    </w:p>
    <w:p w14:paraId="1A5B29C4" w14:textId="12934B26" w:rsidR="00E51FAF" w:rsidRPr="00E51FAF" w:rsidRDefault="003F05A1" w:rsidP="00E51FAF">
      <w:pPr>
        <w:spacing w:line="360" w:lineRule="auto"/>
        <w:ind w:leftChars="100" w:left="210"/>
        <w:rPr>
          <w:rFonts w:ascii="宋体" w:hAnsi="宋体"/>
          <w:b/>
          <w:szCs w:val="21"/>
        </w:rPr>
      </w:pPr>
      <w:r>
        <w:rPr>
          <w:rFonts w:ascii="宋体" w:hAnsi="宋体" w:hint="eastAsia"/>
          <w:b/>
          <w:szCs w:val="21"/>
        </w:rPr>
        <w:t>5</w:t>
      </w:r>
      <w:r>
        <w:rPr>
          <w:rFonts w:ascii="宋体" w:hAnsi="宋体"/>
          <w:b/>
          <w:szCs w:val="21"/>
        </w:rPr>
        <w:t>.4</w:t>
      </w:r>
      <w:r w:rsidR="00E51FAF" w:rsidRPr="00E51FAF">
        <w:rPr>
          <w:rFonts w:ascii="宋体" w:hAnsi="宋体" w:hint="eastAsia"/>
          <w:b/>
          <w:szCs w:val="21"/>
        </w:rPr>
        <w:t>中标无效的出现及处理</w:t>
      </w:r>
    </w:p>
    <w:p w14:paraId="365E029F" w14:textId="37B6B451" w:rsidR="00E51FAF" w:rsidRPr="00E51FAF" w:rsidRDefault="003F05A1" w:rsidP="00E51FAF">
      <w:pPr>
        <w:spacing w:line="360" w:lineRule="auto"/>
        <w:ind w:leftChars="100" w:left="210"/>
        <w:rPr>
          <w:rFonts w:ascii="宋体" w:hAnsi="宋体"/>
          <w:b/>
          <w:szCs w:val="21"/>
        </w:rPr>
      </w:pPr>
      <w:r>
        <w:rPr>
          <w:rFonts w:ascii="宋体" w:hAnsi="宋体" w:hint="eastAsia"/>
          <w:b/>
          <w:szCs w:val="21"/>
        </w:rPr>
        <w:t>5</w:t>
      </w:r>
      <w:r>
        <w:rPr>
          <w:rFonts w:ascii="宋体" w:hAnsi="宋体"/>
          <w:b/>
          <w:szCs w:val="21"/>
        </w:rPr>
        <w:t>.5</w:t>
      </w:r>
      <w:r w:rsidR="00E51FAF" w:rsidRPr="00E51FAF">
        <w:rPr>
          <w:rFonts w:ascii="宋体" w:hAnsi="宋体" w:hint="eastAsia"/>
          <w:b/>
          <w:szCs w:val="21"/>
        </w:rPr>
        <w:t>如何提高中标率</w:t>
      </w:r>
    </w:p>
    <w:p w14:paraId="4F974D00" w14:textId="76C94387" w:rsidR="00E51FAF" w:rsidRPr="00E51FAF" w:rsidRDefault="003F05A1" w:rsidP="00E51FAF">
      <w:pPr>
        <w:spacing w:line="360" w:lineRule="auto"/>
        <w:rPr>
          <w:rFonts w:ascii="宋体" w:hAnsi="宋体"/>
          <w:b/>
          <w:szCs w:val="21"/>
        </w:rPr>
      </w:pPr>
      <w:r>
        <w:rPr>
          <w:rFonts w:ascii="宋体" w:hAnsi="宋体" w:hint="eastAsia"/>
          <w:b/>
          <w:szCs w:val="21"/>
        </w:rPr>
        <w:t>6、</w:t>
      </w:r>
      <w:r w:rsidR="00E51FAF" w:rsidRPr="00E51FAF">
        <w:rPr>
          <w:rFonts w:ascii="宋体" w:hAnsi="宋体" w:hint="eastAsia"/>
          <w:b/>
          <w:szCs w:val="21"/>
        </w:rPr>
        <w:t xml:space="preserve">投标报价策略解析  </w:t>
      </w:r>
    </w:p>
    <w:p w14:paraId="7A71DE86" w14:textId="70630F22" w:rsidR="00E51FAF" w:rsidRPr="00E51FAF" w:rsidRDefault="003F05A1" w:rsidP="00E51FAF">
      <w:pPr>
        <w:spacing w:line="360" w:lineRule="auto"/>
        <w:ind w:leftChars="100" w:left="210"/>
        <w:rPr>
          <w:rFonts w:ascii="宋体" w:hAnsi="宋体"/>
          <w:b/>
          <w:szCs w:val="21"/>
        </w:rPr>
      </w:pPr>
      <w:r>
        <w:rPr>
          <w:rFonts w:ascii="宋体" w:hAnsi="宋体" w:hint="eastAsia"/>
          <w:b/>
          <w:szCs w:val="21"/>
        </w:rPr>
        <w:t>6</w:t>
      </w:r>
      <w:r>
        <w:rPr>
          <w:rFonts w:ascii="宋体" w:hAnsi="宋体"/>
          <w:b/>
          <w:szCs w:val="21"/>
        </w:rPr>
        <w:t>.1</w:t>
      </w:r>
      <w:r w:rsidR="00E51FAF" w:rsidRPr="00E51FAF">
        <w:rPr>
          <w:rFonts w:ascii="宋体" w:hAnsi="宋体" w:hint="eastAsia"/>
          <w:b/>
          <w:szCs w:val="21"/>
        </w:rPr>
        <w:t xml:space="preserve">报价原则 </w:t>
      </w:r>
    </w:p>
    <w:p w14:paraId="7D72BF99" w14:textId="2348700F" w:rsidR="00E51FAF" w:rsidRPr="00E51FAF" w:rsidRDefault="003F05A1" w:rsidP="00E51FAF">
      <w:pPr>
        <w:spacing w:line="360" w:lineRule="auto"/>
        <w:ind w:leftChars="100" w:left="210"/>
        <w:rPr>
          <w:rFonts w:ascii="宋体" w:hAnsi="宋体"/>
          <w:b/>
          <w:szCs w:val="21"/>
        </w:rPr>
      </w:pPr>
      <w:r>
        <w:rPr>
          <w:rFonts w:ascii="宋体" w:hAnsi="宋体" w:hint="eastAsia"/>
          <w:b/>
          <w:szCs w:val="21"/>
        </w:rPr>
        <w:t>6</w:t>
      </w:r>
      <w:r>
        <w:rPr>
          <w:rFonts w:ascii="宋体" w:hAnsi="宋体"/>
          <w:b/>
          <w:szCs w:val="21"/>
        </w:rPr>
        <w:t>.2</w:t>
      </w:r>
      <w:r w:rsidR="00E51FAF" w:rsidRPr="00E51FAF">
        <w:rPr>
          <w:rFonts w:ascii="宋体" w:hAnsi="宋体" w:hint="eastAsia"/>
          <w:b/>
          <w:szCs w:val="21"/>
        </w:rPr>
        <w:t xml:space="preserve">不平衡报价 </w:t>
      </w:r>
    </w:p>
    <w:p w14:paraId="362D59C7" w14:textId="2CFFA7B9" w:rsidR="00E51FAF" w:rsidRPr="00E51FAF" w:rsidRDefault="003F05A1" w:rsidP="00E51FAF">
      <w:pPr>
        <w:spacing w:line="360" w:lineRule="auto"/>
        <w:ind w:leftChars="100" w:left="210"/>
        <w:rPr>
          <w:rFonts w:ascii="宋体" w:hAnsi="宋体"/>
          <w:b/>
          <w:szCs w:val="21"/>
        </w:rPr>
      </w:pPr>
      <w:r>
        <w:rPr>
          <w:rFonts w:ascii="宋体" w:hAnsi="宋体" w:hint="eastAsia"/>
          <w:b/>
          <w:szCs w:val="21"/>
        </w:rPr>
        <w:t>6</w:t>
      </w:r>
      <w:r>
        <w:rPr>
          <w:rFonts w:ascii="宋体" w:hAnsi="宋体"/>
          <w:b/>
          <w:szCs w:val="21"/>
        </w:rPr>
        <w:t>.3</w:t>
      </w:r>
      <w:r w:rsidR="00E51FAF" w:rsidRPr="00E51FAF">
        <w:rPr>
          <w:rFonts w:ascii="宋体" w:hAnsi="宋体" w:hint="eastAsia"/>
          <w:b/>
          <w:szCs w:val="21"/>
        </w:rPr>
        <w:t xml:space="preserve">多方案报价 </w:t>
      </w:r>
    </w:p>
    <w:p w14:paraId="04D9F140" w14:textId="66D2277E" w:rsidR="00E51FAF" w:rsidRPr="00E51FAF" w:rsidRDefault="003F05A1" w:rsidP="00E51FAF">
      <w:pPr>
        <w:spacing w:line="360" w:lineRule="auto"/>
        <w:ind w:leftChars="100" w:left="210"/>
        <w:rPr>
          <w:rFonts w:ascii="宋体" w:hAnsi="宋体"/>
          <w:b/>
          <w:szCs w:val="21"/>
        </w:rPr>
      </w:pPr>
      <w:r>
        <w:rPr>
          <w:rFonts w:ascii="宋体" w:hAnsi="宋体" w:hint="eastAsia"/>
          <w:b/>
          <w:szCs w:val="21"/>
        </w:rPr>
        <w:t>6</w:t>
      </w:r>
      <w:r>
        <w:rPr>
          <w:rFonts w:ascii="宋体" w:hAnsi="宋体"/>
          <w:b/>
          <w:szCs w:val="21"/>
        </w:rPr>
        <w:t>.4</w:t>
      </w:r>
      <w:r w:rsidR="00E51FAF" w:rsidRPr="00E51FAF">
        <w:rPr>
          <w:rFonts w:ascii="宋体" w:hAnsi="宋体" w:hint="eastAsia"/>
          <w:b/>
          <w:szCs w:val="21"/>
        </w:rPr>
        <w:t xml:space="preserve">增加建议报价 </w:t>
      </w:r>
    </w:p>
    <w:p w14:paraId="3808E271" w14:textId="2741EAF6" w:rsidR="00E51FAF" w:rsidRPr="00E51FAF" w:rsidRDefault="003F05A1" w:rsidP="00E51FAF">
      <w:pPr>
        <w:spacing w:line="360" w:lineRule="auto"/>
        <w:ind w:leftChars="100" w:left="210"/>
        <w:rPr>
          <w:rFonts w:ascii="宋体" w:hAnsi="宋体"/>
          <w:b/>
          <w:szCs w:val="21"/>
        </w:rPr>
      </w:pPr>
      <w:r>
        <w:rPr>
          <w:rFonts w:ascii="宋体" w:hAnsi="宋体" w:hint="eastAsia"/>
          <w:b/>
          <w:szCs w:val="21"/>
        </w:rPr>
        <w:lastRenderedPageBreak/>
        <w:t>6</w:t>
      </w:r>
      <w:r>
        <w:rPr>
          <w:rFonts w:ascii="宋体" w:hAnsi="宋体"/>
          <w:b/>
          <w:szCs w:val="21"/>
        </w:rPr>
        <w:t>.5</w:t>
      </w:r>
      <w:r w:rsidR="00E51FAF" w:rsidRPr="00E51FAF">
        <w:rPr>
          <w:rFonts w:ascii="宋体" w:hAnsi="宋体" w:hint="eastAsia"/>
          <w:b/>
          <w:szCs w:val="21"/>
        </w:rPr>
        <w:t xml:space="preserve">突然降价法 </w:t>
      </w:r>
    </w:p>
    <w:p w14:paraId="47E3D9C0" w14:textId="1DA0A8AB" w:rsidR="00E51FAF" w:rsidRPr="00E51FAF" w:rsidRDefault="003F05A1" w:rsidP="00E51FAF">
      <w:pPr>
        <w:spacing w:line="360" w:lineRule="auto"/>
        <w:rPr>
          <w:rFonts w:ascii="宋体" w:hAnsi="宋体"/>
          <w:b/>
          <w:szCs w:val="21"/>
        </w:rPr>
      </w:pPr>
      <w:r>
        <w:rPr>
          <w:rFonts w:ascii="宋体" w:hAnsi="宋体" w:hint="eastAsia"/>
          <w:b/>
          <w:szCs w:val="21"/>
        </w:rPr>
        <w:t>7、</w:t>
      </w:r>
      <w:r w:rsidR="00E51FAF" w:rsidRPr="00E51FAF">
        <w:rPr>
          <w:rFonts w:ascii="宋体" w:hAnsi="宋体" w:hint="eastAsia"/>
          <w:b/>
          <w:szCs w:val="21"/>
        </w:rPr>
        <w:t xml:space="preserve">电子采购招投标的流程  </w:t>
      </w:r>
    </w:p>
    <w:p w14:paraId="0B256648" w14:textId="0495930D" w:rsidR="00E51FAF" w:rsidRPr="00E51FAF" w:rsidRDefault="003F05A1" w:rsidP="00E51FAF">
      <w:pPr>
        <w:spacing w:line="360" w:lineRule="auto"/>
        <w:ind w:leftChars="100" w:left="210"/>
        <w:rPr>
          <w:rFonts w:ascii="宋体" w:hAnsi="宋体"/>
          <w:b/>
          <w:szCs w:val="21"/>
        </w:rPr>
      </w:pPr>
      <w:r>
        <w:rPr>
          <w:rFonts w:ascii="宋体" w:hAnsi="宋体" w:hint="eastAsia"/>
          <w:b/>
          <w:szCs w:val="21"/>
        </w:rPr>
        <w:t>7</w:t>
      </w:r>
      <w:r>
        <w:rPr>
          <w:rFonts w:ascii="宋体" w:hAnsi="宋体"/>
          <w:b/>
          <w:szCs w:val="21"/>
        </w:rPr>
        <w:t>.1</w:t>
      </w:r>
      <w:r w:rsidR="00E51FAF" w:rsidRPr="00E51FAF">
        <w:rPr>
          <w:rFonts w:ascii="宋体" w:hAnsi="宋体" w:hint="eastAsia"/>
          <w:b/>
          <w:szCs w:val="21"/>
        </w:rPr>
        <w:t xml:space="preserve">为什么要采用电子招投标 </w:t>
      </w:r>
    </w:p>
    <w:p w14:paraId="34D18F3B" w14:textId="6A28C778" w:rsidR="00E51FAF" w:rsidRPr="00E51FAF" w:rsidRDefault="003F05A1" w:rsidP="00E51FAF">
      <w:pPr>
        <w:spacing w:line="360" w:lineRule="auto"/>
        <w:ind w:leftChars="100" w:left="210"/>
        <w:rPr>
          <w:rFonts w:ascii="宋体" w:hAnsi="宋体"/>
          <w:b/>
          <w:szCs w:val="21"/>
        </w:rPr>
      </w:pPr>
      <w:r>
        <w:rPr>
          <w:rFonts w:ascii="宋体" w:hAnsi="宋体" w:hint="eastAsia"/>
          <w:b/>
          <w:szCs w:val="21"/>
        </w:rPr>
        <w:t>7</w:t>
      </w:r>
      <w:r>
        <w:rPr>
          <w:rFonts w:ascii="宋体" w:hAnsi="宋体"/>
          <w:b/>
          <w:szCs w:val="21"/>
        </w:rPr>
        <w:t>.2</w:t>
      </w:r>
      <w:r w:rsidR="00E51FAF" w:rsidRPr="00E51FAF">
        <w:rPr>
          <w:rFonts w:ascii="宋体" w:hAnsi="宋体" w:hint="eastAsia"/>
          <w:b/>
          <w:szCs w:val="21"/>
        </w:rPr>
        <w:t>电子招投标中招标人、评标人、评标专家、监</w:t>
      </w:r>
      <w:r>
        <w:rPr>
          <w:rFonts w:ascii="宋体" w:hAnsi="宋体" w:hint="eastAsia"/>
          <w:b/>
          <w:szCs w:val="21"/>
        </w:rPr>
        <w:t>标</w:t>
      </w:r>
    </w:p>
    <w:p w14:paraId="66709150" w14:textId="3E43BCDE" w:rsidR="00E51FAF" w:rsidRPr="00E51FAF" w:rsidRDefault="003F05A1" w:rsidP="00E51FAF">
      <w:pPr>
        <w:spacing w:line="360" w:lineRule="auto"/>
        <w:ind w:leftChars="100" w:left="210"/>
        <w:rPr>
          <w:rFonts w:ascii="宋体" w:hAnsi="宋体"/>
          <w:b/>
          <w:szCs w:val="21"/>
        </w:rPr>
      </w:pPr>
      <w:r>
        <w:rPr>
          <w:rFonts w:ascii="宋体" w:hAnsi="宋体" w:hint="eastAsia"/>
          <w:b/>
          <w:szCs w:val="21"/>
        </w:rPr>
        <w:t>7</w:t>
      </w:r>
      <w:r>
        <w:rPr>
          <w:rFonts w:ascii="宋体" w:hAnsi="宋体"/>
          <w:b/>
          <w:szCs w:val="21"/>
        </w:rPr>
        <w:t>.3</w:t>
      </w:r>
      <w:r w:rsidR="00E51FAF" w:rsidRPr="00E51FAF">
        <w:rPr>
          <w:rFonts w:ascii="宋体" w:hAnsi="宋体" w:hint="eastAsia"/>
          <w:b/>
          <w:szCs w:val="21"/>
        </w:rPr>
        <w:t xml:space="preserve">电子招投标的流程 </w:t>
      </w:r>
    </w:p>
    <w:p w14:paraId="0783A3D3" w14:textId="4694F775" w:rsidR="00E51FAF" w:rsidRPr="00E51FAF" w:rsidRDefault="003F05A1" w:rsidP="00E51FAF">
      <w:pPr>
        <w:spacing w:line="360" w:lineRule="auto"/>
        <w:ind w:leftChars="100" w:left="210"/>
        <w:rPr>
          <w:rFonts w:ascii="宋体" w:hAnsi="宋体"/>
          <w:b/>
          <w:szCs w:val="21"/>
        </w:rPr>
      </w:pPr>
      <w:r>
        <w:rPr>
          <w:rFonts w:ascii="宋体" w:hAnsi="宋体" w:hint="eastAsia"/>
          <w:b/>
          <w:szCs w:val="21"/>
        </w:rPr>
        <w:t>7</w:t>
      </w:r>
      <w:r>
        <w:rPr>
          <w:rFonts w:ascii="宋体" w:hAnsi="宋体"/>
          <w:b/>
          <w:szCs w:val="21"/>
        </w:rPr>
        <w:t>.4</w:t>
      </w:r>
      <w:r w:rsidR="00E51FAF" w:rsidRPr="00E51FAF">
        <w:rPr>
          <w:rFonts w:ascii="宋体" w:hAnsi="宋体" w:hint="eastAsia"/>
          <w:b/>
          <w:szCs w:val="21"/>
        </w:rPr>
        <w:t>电子评标系统是如何查出投标人的串标行为的</w:t>
      </w:r>
    </w:p>
    <w:p w14:paraId="54D3F31F" w14:textId="77777777" w:rsidR="003F05A1" w:rsidRDefault="003F05A1" w:rsidP="00E51FAF">
      <w:pPr>
        <w:spacing w:line="360" w:lineRule="auto"/>
        <w:ind w:leftChars="100" w:left="210"/>
        <w:rPr>
          <w:rFonts w:ascii="宋体" w:hAnsi="宋体"/>
          <w:b/>
          <w:szCs w:val="21"/>
        </w:rPr>
      </w:pPr>
      <w:r>
        <w:rPr>
          <w:rFonts w:ascii="宋体" w:hAnsi="宋体" w:hint="eastAsia"/>
          <w:b/>
          <w:szCs w:val="21"/>
        </w:rPr>
        <w:t>7</w:t>
      </w:r>
      <w:r>
        <w:rPr>
          <w:rFonts w:ascii="宋体" w:hAnsi="宋体"/>
          <w:b/>
          <w:szCs w:val="21"/>
        </w:rPr>
        <w:t>.5</w:t>
      </w:r>
      <w:r w:rsidR="00E51FAF" w:rsidRPr="00E51FAF">
        <w:rPr>
          <w:rFonts w:ascii="宋体" w:hAnsi="宋体" w:hint="eastAsia"/>
          <w:b/>
          <w:szCs w:val="21"/>
        </w:rPr>
        <w:t>电子评标中出现的问题及解决的方式</w:t>
      </w:r>
    </w:p>
    <w:p w14:paraId="60308F7F" w14:textId="33994DEA" w:rsidR="00E51FAF" w:rsidRPr="00E51FAF" w:rsidRDefault="00E365F1" w:rsidP="00E365F1">
      <w:pPr>
        <w:spacing w:line="360" w:lineRule="auto"/>
        <w:rPr>
          <w:rFonts w:ascii="宋体" w:hAnsi="宋体"/>
          <w:b/>
          <w:szCs w:val="21"/>
        </w:rPr>
      </w:pPr>
      <w:r>
        <w:rPr>
          <w:rFonts w:ascii="宋体" w:hAnsi="宋体" w:hint="eastAsia"/>
          <w:b/>
          <w:szCs w:val="21"/>
        </w:rPr>
        <w:t>8、</w:t>
      </w:r>
      <w:r w:rsidR="00E51FAF" w:rsidRPr="00E51FAF">
        <w:rPr>
          <w:rFonts w:ascii="宋体" w:hAnsi="宋体" w:hint="eastAsia"/>
          <w:b/>
          <w:szCs w:val="21"/>
        </w:rPr>
        <w:t xml:space="preserve">评标结果出现不利局面时，如何挽回？  </w:t>
      </w:r>
    </w:p>
    <w:p w14:paraId="41FDDDAB" w14:textId="3157C3BC" w:rsidR="00E51FAF" w:rsidRPr="00E51FAF" w:rsidRDefault="00E365F1" w:rsidP="00E51FAF">
      <w:pPr>
        <w:spacing w:line="360" w:lineRule="auto"/>
        <w:ind w:leftChars="100" w:left="210"/>
        <w:rPr>
          <w:rFonts w:ascii="宋体" w:hAnsi="宋体"/>
          <w:b/>
          <w:szCs w:val="21"/>
        </w:rPr>
      </w:pPr>
      <w:r>
        <w:rPr>
          <w:rFonts w:ascii="宋体" w:hAnsi="宋体" w:hint="eastAsia"/>
          <w:b/>
          <w:szCs w:val="21"/>
        </w:rPr>
        <w:t>8</w:t>
      </w:r>
      <w:r>
        <w:rPr>
          <w:rFonts w:ascii="宋体" w:hAnsi="宋体"/>
          <w:b/>
          <w:szCs w:val="21"/>
        </w:rPr>
        <w:t>.1</w:t>
      </w:r>
      <w:r w:rsidR="00E51FAF" w:rsidRPr="00E51FAF">
        <w:rPr>
          <w:rFonts w:ascii="宋体" w:hAnsi="宋体" w:hint="eastAsia"/>
          <w:b/>
          <w:szCs w:val="21"/>
        </w:rPr>
        <w:t>质疑投诉的利弊分析及基本原则</w:t>
      </w:r>
    </w:p>
    <w:p w14:paraId="432DBD7E" w14:textId="7B7B5735" w:rsidR="00E51FAF" w:rsidRPr="00E51FAF" w:rsidRDefault="00E365F1" w:rsidP="00E51FAF">
      <w:pPr>
        <w:spacing w:line="360" w:lineRule="auto"/>
        <w:ind w:leftChars="100" w:left="210"/>
        <w:rPr>
          <w:rFonts w:ascii="宋体" w:hAnsi="宋体"/>
          <w:b/>
          <w:szCs w:val="21"/>
        </w:rPr>
      </w:pPr>
      <w:r>
        <w:rPr>
          <w:rFonts w:ascii="宋体" w:hAnsi="宋体" w:hint="eastAsia"/>
          <w:b/>
          <w:szCs w:val="21"/>
        </w:rPr>
        <w:t>8</w:t>
      </w:r>
      <w:r>
        <w:rPr>
          <w:rFonts w:ascii="宋体" w:hAnsi="宋体"/>
          <w:b/>
          <w:szCs w:val="21"/>
        </w:rPr>
        <w:t>.2</w:t>
      </w:r>
      <w:r w:rsidR="00E51FAF" w:rsidRPr="00E51FAF">
        <w:rPr>
          <w:rFonts w:ascii="宋体" w:hAnsi="宋体" w:hint="eastAsia"/>
          <w:b/>
          <w:szCs w:val="21"/>
        </w:rPr>
        <w:t xml:space="preserve">常见错误的质疑与投诉有哪些？ </w:t>
      </w:r>
    </w:p>
    <w:p w14:paraId="4CCB527B" w14:textId="7E15A127" w:rsidR="00E51FAF" w:rsidRPr="00E51FAF" w:rsidRDefault="00E365F1" w:rsidP="00E51FAF">
      <w:pPr>
        <w:spacing w:line="360" w:lineRule="auto"/>
        <w:ind w:leftChars="100" w:left="210"/>
        <w:rPr>
          <w:rFonts w:ascii="宋体" w:hAnsi="宋体"/>
          <w:b/>
          <w:szCs w:val="21"/>
        </w:rPr>
      </w:pPr>
      <w:r>
        <w:rPr>
          <w:rFonts w:ascii="宋体" w:hAnsi="宋体" w:hint="eastAsia"/>
          <w:b/>
          <w:szCs w:val="21"/>
        </w:rPr>
        <w:t>8</w:t>
      </w:r>
      <w:r>
        <w:rPr>
          <w:rFonts w:ascii="宋体" w:hAnsi="宋体"/>
          <w:b/>
          <w:szCs w:val="21"/>
        </w:rPr>
        <w:t>.3</w:t>
      </w:r>
      <w:r w:rsidR="00E51FAF" w:rsidRPr="00E51FAF">
        <w:rPr>
          <w:rFonts w:ascii="宋体" w:hAnsi="宋体" w:hint="eastAsia"/>
          <w:b/>
          <w:szCs w:val="21"/>
        </w:rPr>
        <w:t xml:space="preserve">质疑投诉的基本方法是什么？ </w:t>
      </w:r>
    </w:p>
    <w:p w14:paraId="2F280C01" w14:textId="5ED3CABD" w:rsidR="00E51FAF" w:rsidRPr="00E51FAF" w:rsidRDefault="00E365F1" w:rsidP="00E51FAF">
      <w:pPr>
        <w:spacing w:line="360" w:lineRule="auto"/>
        <w:ind w:leftChars="100" w:left="210"/>
        <w:rPr>
          <w:rFonts w:ascii="宋体" w:hAnsi="宋体"/>
          <w:b/>
          <w:szCs w:val="21"/>
        </w:rPr>
      </w:pPr>
      <w:r>
        <w:rPr>
          <w:rFonts w:ascii="宋体" w:hAnsi="宋体" w:hint="eastAsia"/>
          <w:b/>
          <w:szCs w:val="21"/>
        </w:rPr>
        <w:t>8</w:t>
      </w:r>
      <w:r>
        <w:rPr>
          <w:rFonts w:ascii="宋体" w:hAnsi="宋体"/>
          <w:b/>
          <w:szCs w:val="21"/>
        </w:rPr>
        <w:t>.4</w:t>
      </w:r>
      <w:r w:rsidR="00E51FAF" w:rsidRPr="00E51FAF">
        <w:rPr>
          <w:rFonts w:ascii="宋体" w:hAnsi="宋体" w:hint="eastAsia"/>
          <w:b/>
          <w:szCs w:val="21"/>
        </w:rPr>
        <w:t xml:space="preserve">质疑投诉有哪些法律依据？ </w:t>
      </w:r>
    </w:p>
    <w:p w14:paraId="1E39380D" w14:textId="14280851" w:rsidR="00E365F1" w:rsidRDefault="00E365F1" w:rsidP="00E51FAF">
      <w:pPr>
        <w:spacing w:line="360" w:lineRule="auto"/>
        <w:ind w:leftChars="100" w:left="210"/>
        <w:rPr>
          <w:rFonts w:ascii="宋体" w:hAnsi="宋体"/>
          <w:b/>
          <w:szCs w:val="21"/>
        </w:rPr>
      </w:pPr>
      <w:r>
        <w:rPr>
          <w:rFonts w:ascii="宋体" w:hAnsi="宋体" w:hint="eastAsia"/>
          <w:b/>
          <w:szCs w:val="21"/>
        </w:rPr>
        <w:t>8</w:t>
      </w:r>
      <w:r>
        <w:rPr>
          <w:rFonts w:ascii="宋体" w:hAnsi="宋体"/>
          <w:b/>
          <w:szCs w:val="21"/>
        </w:rPr>
        <w:t>.5</w:t>
      </w:r>
      <w:r w:rsidR="00E51FAF" w:rsidRPr="00E51FAF">
        <w:rPr>
          <w:rFonts w:ascii="宋体" w:hAnsi="宋体" w:hint="eastAsia"/>
          <w:b/>
          <w:szCs w:val="21"/>
        </w:rPr>
        <w:t xml:space="preserve">如何编写质疑函与投诉函？ </w:t>
      </w:r>
    </w:p>
    <w:p w14:paraId="2E615B9B" w14:textId="21C5A6BE" w:rsidR="00E51FAF" w:rsidRPr="00E51FAF" w:rsidRDefault="00E365F1" w:rsidP="00E365F1">
      <w:pPr>
        <w:spacing w:line="360" w:lineRule="auto"/>
        <w:rPr>
          <w:rFonts w:ascii="宋体" w:hAnsi="宋体"/>
          <w:b/>
          <w:szCs w:val="21"/>
        </w:rPr>
      </w:pPr>
      <w:r>
        <w:rPr>
          <w:rFonts w:ascii="宋体" w:hAnsi="宋体" w:hint="eastAsia"/>
          <w:b/>
          <w:szCs w:val="21"/>
        </w:rPr>
        <w:t>9、</w:t>
      </w:r>
      <w:r w:rsidR="00E51FAF" w:rsidRPr="00E51FAF">
        <w:rPr>
          <w:rFonts w:ascii="宋体" w:hAnsi="宋体" w:hint="eastAsia"/>
          <w:b/>
          <w:szCs w:val="21"/>
        </w:rPr>
        <w:t xml:space="preserve">如何看待招投标市场的失信行为  </w:t>
      </w:r>
    </w:p>
    <w:p w14:paraId="68040998" w14:textId="11581BE4" w:rsidR="00E51FAF" w:rsidRPr="00E51FAF" w:rsidRDefault="00E365F1" w:rsidP="00E51FAF">
      <w:pPr>
        <w:spacing w:line="360" w:lineRule="auto"/>
        <w:ind w:leftChars="100" w:left="210"/>
        <w:rPr>
          <w:rFonts w:ascii="宋体" w:hAnsi="宋体"/>
          <w:b/>
          <w:szCs w:val="21"/>
        </w:rPr>
      </w:pPr>
      <w:r>
        <w:rPr>
          <w:rFonts w:ascii="宋体" w:hAnsi="宋体" w:hint="eastAsia"/>
          <w:b/>
          <w:szCs w:val="21"/>
        </w:rPr>
        <w:t>9</w:t>
      </w:r>
      <w:r>
        <w:rPr>
          <w:rFonts w:ascii="宋体" w:hAnsi="宋体"/>
          <w:b/>
          <w:szCs w:val="21"/>
        </w:rPr>
        <w:t>.1</w:t>
      </w:r>
      <w:r w:rsidR="00E51FAF" w:rsidRPr="00E51FAF">
        <w:rPr>
          <w:rFonts w:ascii="宋体" w:hAnsi="宋体" w:hint="eastAsia"/>
          <w:b/>
          <w:szCs w:val="21"/>
        </w:rPr>
        <w:t>建设方失信行为的表现、原因</w:t>
      </w:r>
    </w:p>
    <w:p w14:paraId="7DF10693" w14:textId="3958739D" w:rsidR="00E51FAF" w:rsidRPr="00E51FAF" w:rsidRDefault="00E365F1" w:rsidP="00E51FAF">
      <w:pPr>
        <w:spacing w:line="360" w:lineRule="auto"/>
        <w:ind w:leftChars="100" w:left="210"/>
        <w:rPr>
          <w:rFonts w:ascii="宋体" w:hAnsi="宋体"/>
          <w:b/>
          <w:szCs w:val="21"/>
        </w:rPr>
      </w:pPr>
      <w:r>
        <w:rPr>
          <w:rFonts w:ascii="宋体" w:hAnsi="宋体" w:hint="eastAsia"/>
          <w:b/>
          <w:szCs w:val="21"/>
        </w:rPr>
        <w:t>9</w:t>
      </w:r>
      <w:r>
        <w:rPr>
          <w:rFonts w:ascii="宋体" w:hAnsi="宋体"/>
          <w:b/>
          <w:szCs w:val="21"/>
        </w:rPr>
        <w:t>.2</w:t>
      </w:r>
      <w:r w:rsidR="00E51FAF" w:rsidRPr="00E51FAF">
        <w:rPr>
          <w:rFonts w:ascii="宋体" w:hAnsi="宋体" w:hint="eastAsia"/>
          <w:b/>
          <w:szCs w:val="21"/>
        </w:rPr>
        <w:t xml:space="preserve">代理机构失信行为的表现、原因及危害 </w:t>
      </w:r>
    </w:p>
    <w:p w14:paraId="229626FF" w14:textId="7C32A2BC" w:rsidR="00E51FAF" w:rsidRPr="00E51FAF" w:rsidRDefault="00E365F1" w:rsidP="00E51FAF">
      <w:pPr>
        <w:spacing w:line="360" w:lineRule="auto"/>
        <w:ind w:leftChars="100" w:left="210"/>
        <w:rPr>
          <w:rFonts w:ascii="宋体" w:hAnsi="宋体"/>
          <w:b/>
          <w:szCs w:val="21"/>
        </w:rPr>
      </w:pPr>
      <w:r>
        <w:rPr>
          <w:rFonts w:ascii="宋体" w:hAnsi="宋体" w:hint="eastAsia"/>
          <w:b/>
          <w:szCs w:val="21"/>
        </w:rPr>
        <w:t>9</w:t>
      </w:r>
      <w:r>
        <w:rPr>
          <w:rFonts w:ascii="宋体" w:hAnsi="宋体"/>
          <w:b/>
          <w:szCs w:val="21"/>
        </w:rPr>
        <w:t>.3</w:t>
      </w:r>
      <w:r w:rsidR="00E51FAF" w:rsidRPr="00E51FAF">
        <w:rPr>
          <w:rFonts w:ascii="宋体" w:hAnsi="宋体" w:hint="eastAsia"/>
          <w:b/>
          <w:szCs w:val="21"/>
        </w:rPr>
        <w:t xml:space="preserve">投标人串标，弄虚作假的表现、原因及危害 </w:t>
      </w:r>
    </w:p>
    <w:p w14:paraId="7562C632" w14:textId="3D9A0D3E" w:rsidR="00E51FAF" w:rsidRPr="00E51FAF" w:rsidRDefault="00E365F1" w:rsidP="00E51FAF">
      <w:pPr>
        <w:spacing w:line="360" w:lineRule="auto"/>
        <w:ind w:leftChars="100" w:left="210"/>
        <w:rPr>
          <w:rFonts w:ascii="宋体" w:hAnsi="宋体"/>
          <w:b/>
          <w:szCs w:val="21"/>
        </w:rPr>
      </w:pPr>
      <w:r>
        <w:rPr>
          <w:rFonts w:ascii="宋体" w:hAnsi="宋体" w:hint="eastAsia"/>
          <w:b/>
          <w:szCs w:val="21"/>
        </w:rPr>
        <w:t>9</w:t>
      </w:r>
      <w:r>
        <w:rPr>
          <w:rFonts w:ascii="宋体" w:hAnsi="宋体"/>
          <w:b/>
          <w:szCs w:val="21"/>
        </w:rPr>
        <w:t>.4</w:t>
      </w:r>
      <w:r w:rsidR="00E51FAF" w:rsidRPr="00E51FAF">
        <w:rPr>
          <w:rFonts w:ascii="宋体" w:hAnsi="宋体" w:hint="eastAsia"/>
          <w:b/>
          <w:szCs w:val="21"/>
        </w:rPr>
        <w:t xml:space="preserve">评委、监管部门失信行为的表现、原因及危害 </w:t>
      </w:r>
    </w:p>
    <w:p w14:paraId="56E33E94" w14:textId="59FAE29B" w:rsidR="00D16B94" w:rsidRPr="00D16B94" w:rsidRDefault="00E365F1" w:rsidP="00E51FAF">
      <w:pPr>
        <w:spacing w:line="360" w:lineRule="auto"/>
        <w:ind w:leftChars="100" w:left="210"/>
        <w:rPr>
          <w:rFonts w:ascii="宋体" w:hAnsi="宋体"/>
          <w:szCs w:val="21"/>
        </w:rPr>
      </w:pPr>
      <w:r>
        <w:rPr>
          <w:rFonts w:ascii="宋体" w:hAnsi="宋体" w:hint="eastAsia"/>
          <w:b/>
          <w:szCs w:val="21"/>
        </w:rPr>
        <w:t>9</w:t>
      </w:r>
      <w:r>
        <w:rPr>
          <w:rFonts w:ascii="宋体" w:hAnsi="宋体"/>
          <w:b/>
          <w:szCs w:val="21"/>
        </w:rPr>
        <w:t>.5</w:t>
      </w:r>
      <w:r w:rsidR="00E51FAF" w:rsidRPr="00E51FAF">
        <w:rPr>
          <w:rFonts w:ascii="宋体" w:hAnsi="宋体" w:hint="eastAsia"/>
          <w:b/>
          <w:szCs w:val="21"/>
        </w:rPr>
        <w:t>如何建立招投标市场的诚信体系</w:t>
      </w:r>
    </w:p>
    <w:p w14:paraId="66E49073"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1" w:name="_Toc385336811"/>
      <w:r w:rsidRPr="00F22308">
        <w:rPr>
          <w:rFonts w:ascii="宋体" w:hAnsi="宋体" w:hint="eastAsia"/>
          <w:b/>
          <w:bCs/>
          <w:kern w:val="44"/>
          <w:sz w:val="30"/>
          <w:szCs w:val="30"/>
        </w:rPr>
        <w:t>六</w:t>
      </w:r>
      <w:r w:rsidR="00E16C76" w:rsidRPr="00F22308">
        <w:rPr>
          <w:rFonts w:ascii="宋体" w:hAnsi="宋体" w:hint="eastAsia"/>
          <w:b/>
          <w:bCs/>
          <w:kern w:val="44"/>
          <w:sz w:val="30"/>
          <w:szCs w:val="30"/>
        </w:rPr>
        <w:t>、培训教材</w:t>
      </w:r>
      <w:bookmarkEnd w:id="1"/>
    </w:p>
    <w:p w14:paraId="69868010" w14:textId="77777777" w:rsidR="00E16C76" w:rsidRPr="00F22308" w:rsidRDefault="00E16C76" w:rsidP="00F22308">
      <w:pPr>
        <w:spacing w:line="360" w:lineRule="auto"/>
        <w:rPr>
          <w:rFonts w:ascii="宋体" w:hAnsi="宋体"/>
          <w:sz w:val="24"/>
        </w:rPr>
      </w:pPr>
      <w:r w:rsidRPr="00F22308">
        <w:rPr>
          <w:rFonts w:ascii="宋体" w:hAnsi="宋体" w:hint="eastAsia"/>
          <w:sz w:val="24"/>
        </w:rPr>
        <w:t>《培训讲义》</w:t>
      </w:r>
    </w:p>
    <w:p w14:paraId="67EBE26B"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2" w:name="_Toc385336812"/>
      <w:r w:rsidRPr="00F22308">
        <w:rPr>
          <w:rFonts w:ascii="宋体" w:hAnsi="宋体" w:hint="eastAsia"/>
          <w:b/>
          <w:bCs/>
          <w:kern w:val="44"/>
          <w:sz w:val="30"/>
          <w:szCs w:val="30"/>
        </w:rPr>
        <w:t>七</w:t>
      </w:r>
      <w:r w:rsidR="00E16C76" w:rsidRPr="00F22308">
        <w:rPr>
          <w:rFonts w:ascii="宋体" w:hAnsi="宋体" w:hint="eastAsia"/>
          <w:b/>
          <w:bCs/>
          <w:kern w:val="44"/>
          <w:sz w:val="30"/>
          <w:szCs w:val="30"/>
        </w:rPr>
        <w:t>、客户协助</w:t>
      </w:r>
      <w:bookmarkEnd w:id="2"/>
    </w:p>
    <w:p w14:paraId="5F59FF55" w14:textId="5EC55741"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1、培训场地：可容纳培训人员的会议室或教室（根据企业人数，最佳人数为30人左右，不超过</w:t>
      </w:r>
      <w:r w:rsidR="00E02121">
        <w:rPr>
          <w:rFonts w:ascii="宋体" w:hAnsi="宋体"/>
          <w:sz w:val="24"/>
        </w:rPr>
        <w:t>6</w:t>
      </w:r>
      <w:r w:rsidRPr="00F22308">
        <w:rPr>
          <w:rFonts w:ascii="宋体" w:hAnsi="宋体" w:hint="eastAsia"/>
          <w:sz w:val="24"/>
        </w:rPr>
        <w:t>0人）；同时将人员分成小组，以U字型摆放，每组5~10名学员。每个学员制作“姓名桌牌”。</w:t>
      </w:r>
    </w:p>
    <w:p w14:paraId="1AA53F44"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2、培训设备：麦克风（包括扩音设备）；投影仪、幕布、白板（以及白板笔、白板擦）、</w:t>
      </w:r>
    </w:p>
    <w:p w14:paraId="5078CFF2"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lastRenderedPageBreak/>
        <w:t>3、后勤协助：饮用水、果盘等；</w:t>
      </w:r>
    </w:p>
    <w:p w14:paraId="45CE5240"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3" w:name="_Toc385336813"/>
      <w:r w:rsidRPr="00F22308">
        <w:rPr>
          <w:rFonts w:ascii="宋体" w:hAnsi="宋体" w:hint="eastAsia"/>
          <w:b/>
          <w:bCs/>
          <w:kern w:val="44"/>
          <w:sz w:val="30"/>
          <w:szCs w:val="30"/>
        </w:rPr>
        <w:t>八</w:t>
      </w:r>
      <w:r w:rsidR="00E16C76" w:rsidRPr="00F22308">
        <w:rPr>
          <w:rFonts w:ascii="宋体" w:hAnsi="宋体" w:hint="eastAsia"/>
          <w:b/>
          <w:bCs/>
          <w:kern w:val="44"/>
          <w:sz w:val="30"/>
          <w:szCs w:val="30"/>
        </w:rPr>
        <w:t>、讲师介绍</w:t>
      </w:r>
      <w:bookmarkEnd w:id="3"/>
    </w:p>
    <w:p w14:paraId="42517F54" w14:textId="02E336BF" w:rsidR="00E97201" w:rsidRDefault="00E97201" w:rsidP="00E97201">
      <w:pPr>
        <w:spacing w:line="360" w:lineRule="auto"/>
        <w:jc w:val="left"/>
        <w:rPr>
          <w:sz w:val="28"/>
          <w:szCs w:val="28"/>
        </w:rPr>
      </w:pPr>
      <w:r>
        <w:rPr>
          <w:noProof/>
        </w:rPr>
        <w:drawing>
          <wp:inline distT="0" distB="0" distL="0" distR="0" wp14:anchorId="14DD3019" wp14:editId="1EFD9FAB">
            <wp:extent cx="1714500" cy="22923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4B8E8EC9" w14:textId="77777777" w:rsidR="00E97201" w:rsidRDefault="00E97201" w:rsidP="00E97201">
      <w:pPr>
        <w:spacing w:line="360" w:lineRule="auto"/>
        <w:jc w:val="center"/>
        <w:rPr>
          <w:b/>
          <w:color w:val="800000"/>
          <w:sz w:val="10"/>
          <w:szCs w:val="10"/>
          <w:highlight w:val="cyan"/>
        </w:rPr>
      </w:pPr>
    </w:p>
    <w:p w14:paraId="3708839F" w14:textId="77777777" w:rsidR="00E97201" w:rsidRDefault="00E97201" w:rsidP="00E97201">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5CAE32FE" w14:textId="77777777" w:rsidR="00E97201" w:rsidRDefault="00E97201" w:rsidP="00E97201">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1976年，北京），MBA，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21E71803" w14:textId="77777777" w:rsidR="00E97201" w:rsidRDefault="00E97201" w:rsidP="00E97201">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3990E77C" w14:textId="77777777" w:rsidR="00E97201" w:rsidRDefault="00E97201" w:rsidP="00E97201">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5、精益6西格玛、P2MM、敏捷开发等一系列的标准质量管理体系。隋继周老师能够将全球最佳管理实践中的精粹，同中国民营企业最佳管理实践相结合，</w:t>
      </w:r>
      <w:bookmarkStart w:id="4"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4"/>
    </w:p>
    <w:p w14:paraId="070D42F6" w14:textId="77777777" w:rsidR="00E97201" w:rsidRDefault="00E97201" w:rsidP="00E97201">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22CE92B6" w14:textId="77777777" w:rsidR="00E97201" w:rsidRDefault="00E97201" w:rsidP="00E97201">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lastRenderedPageBreak/>
        <w:t>隋继周老师拥有国际、国内权威的项目管理、创新管理资格认证及讲师认证，工业与信息化部信息系统项目管理师、系统集成高级项目经理、人力资源与社会保障部投资决策项目管理管理师、PMP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69DF248F" w14:textId="77777777" w:rsidR="00E97201" w:rsidRDefault="00E97201" w:rsidP="00E97201">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308A76FD" w14:textId="77777777" w:rsidR="00E97201" w:rsidRDefault="00E97201" w:rsidP="00E97201">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1.（1997、2-2003、9）中国铁通集团有限公司——无线通讯事业部——项目经理</w:t>
      </w:r>
    </w:p>
    <w:p w14:paraId="4B03971C" w14:textId="77777777" w:rsidR="00E97201" w:rsidRDefault="00E97201" w:rsidP="00E97201">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2.（2003、10-2005、5）北京方正春元科技发展有限公司——专业服务部——项目群经理</w:t>
      </w:r>
    </w:p>
    <w:p w14:paraId="63C8E6C9" w14:textId="77777777" w:rsidR="00E97201" w:rsidRDefault="00E97201" w:rsidP="00E97201">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3.（2005、6-2007、10）北京用友政务软件有限公司——实施咨询中心——项目总监</w:t>
      </w:r>
    </w:p>
    <w:p w14:paraId="2D4A9027" w14:textId="77777777" w:rsidR="00E97201" w:rsidRDefault="00E97201" w:rsidP="00E97201">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4.（2007、12-2009、3）北京格尔软件有限公司——企业管理部——部门经理</w:t>
      </w:r>
    </w:p>
    <w:p w14:paraId="2088E78F" w14:textId="77777777" w:rsidR="00E97201" w:rsidRDefault="00E97201" w:rsidP="00E97201">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5.（2009、6-2016、5）中智慧聚国际教育科技（北京）有限公司——首席项目管理讲师</w:t>
      </w:r>
    </w:p>
    <w:p w14:paraId="3F28260D" w14:textId="77777777" w:rsidR="00E97201" w:rsidRDefault="00E97201" w:rsidP="00E97201">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6.（2016、6-2017、6）乐视控股（北京）有限公司——生态项目管理部——项目管理专家</w:t>
      </w:r>
    </w:p>
    <w:p w14:paraId="0248970B" w14:textId="77777777" w:rsidR="00E97201" w:rsidRDefault="00E97201" w:rsidP="00E97201">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7.（2017、7~至今）闯族生态科技（北京）有限公司，专注互联网应用领域的研究与项目开发</w:t>
      </w:r>
    </w:p>
    <w:p w14:paraId="35D73E10" w14:textId="77777777" w:rsidR="00E97201" w:rsidRDefault="00E97201" w:rsidP="00E97201">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1D74C714" w14:textId="77777777" w:rsidR="00E97201" w:rsidRDefault="00E97201" w:rsidP="00E97201">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24061DE3" w14:textId="77777777" w:rsidR="00E97201" w:rsidRDefault="00E97201" w:rsidP="00E97201">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19B55C38" w14:textId="77777777" w:rsidR="00E97201" w:rsidRDefault="00E97201" w:rsidP="00E97201">
      <w:pPr>
        <w:spacing w:line="360" w:lineRule="auto"/>
        <w:ind w:firstLineChars="200" w:firstLine="422"/>
        <w:rPr>
          <w:rFonts w:asciiTheme="minorEastAsia" w:hAnsiTheme="minorEastAsia" w:hint="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5D9F8026" w14:textId="77777777" w:rsidR="00E97201" w:rsidRDefault="00E97201" w:rsidP="00E97201">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4B04074C" w14:textId="77777777" w:rsidR="00E97201" w:rsidRDefault="00E97201" w:rsidP="00E97201">
      <w:pPr>
        <w:pStyle w:val="a8"/>
        <w:numPr>
          <w:ilvl w:val="0"/>
          <w:numId w:val="4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面向招标方的采购操作与合同风险预防等课程</w:t>
      </w:r>
    </w:p>
    <w:p w14:paraId="7498D21C" w14:textId="77777777" w:rsidR="00E97201" w:rsidRDefault="00E97201" w:rsidP="00E97201">
      <w:pPr>
        <w:pStyle w:val="a8"/>
        <w:numPr>
          <w:ilvl w:val="0"/>
          <w:numId w:val="4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25C184C5" w14:textId="77777777" w:rsidR="00E97201" w:rsidRDefault="00E97201" w:rsidP="00E97201">
      <w:pPr>
        <w:pStyle w:val="a8"/>
        <w:numPr>
          <w:ilvl w:val="0"/>
          <w:numId w:val="4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面向评标专家、审计人员、招标代理的采购招投标法律法规与关键控制点等课程</w:t>
      </w:r>
    </w:p>
    <w:p w14:paraId="0C0F3224" w14:textId="77777777" w:rsidR="00E97201" w:rsidRDefault="00E97201" w:rsidP="00E97201">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3E0347E0" w14:textId="77777777" w:rsidR="00E97201" w:rsidRDefault="00E97201" w:rsidP="00E97201">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1EE92A14" w14:textId="77777777" w:rsidR="00E97201" w:rsidRDefault="00E97201" w:rsidP="00E97201">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项目管理七招致胜课程</w:t>
      </w:r>
    </w:p>
    <w:p w14:paraId="7200029A" w14:textId="77777777" w:rsidR="00E97201" w:rsidRDefault="00E97201" w:rsidP="00E97201">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敏捷项目管理七招致胜课程</w:t>
      </w:r>
    </w:p>
    <w:p w14:paraId="0570B6C6" w14:textId="77777777" w:rsidR="00E97201" w:rsidRDefault="00E97201" w:rsidP="00E97201">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项目管理硬技能专项能力提升课程</w:t>
      </w:r>
    </w:p>
    <w:p w14:paraId="502081E7" w14:textId="77777777" w:rsidR="00E97201" w:rsidRDefault="00E97201" w:rsidP="00E97201">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0A2448B2" w14:textId="77777777" w:rsidR="00E97201" w:rsidRDefault="00E97201" w:rsidP="00E97201">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通信运营商项目管理课程</w:t>
      </w:r>
    </w:p>
    <w:p w14:paraId="2D059CF9" w14:textId="77777777" w:rsidR="00E97201" w:rsidRDefault="00E97201" w:rsidP="00E97201">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华为IPD研发类项目管理课程</w:t>
      </w:r>
    </w:p>
    <w:p w14:paraId="4B63BACC" w14:textId="77777777" w:rsidR="00E97201" w:rsidRDefault="00E97201" w:rsidP="00E97201">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全过程+EPC+工程项目管理课程</w:t>
      </w:r>
    </w:p>
    <w:p w14:paraId="4C0202BE" w14:textId="77777777" w:rsidR="00E97201" w:rsidRDefault="00E97201" w:rsidP="00E97201">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04301CAD" w14:textId="77777777" w:rsidR="00E97201" w:rsidRDefault="00E97201" w:rsidP="00E97201">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多项目、项目群、项目组合、PMO管理类课程</w:t>
      </w:r>
    </w:p>
    <w:p w14:paraId="44C8D0AB" w14:textId="77777777" w:rsidR="00E97201" w:rsidRDefault="00E97201" w:rsidP="00E97201">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66FA1652" w14:textId="77777777" w:rsidR="00E97201" w:rsidRDefault="00E97201" w:rsidP="00E97201">
      <w:pPr>
        <w:pStyle w:val="a8"/>
        <w:numPr>
          <w:ilvl w:val="0"/>
          <w:numId w:val="4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23373EB4" w14:textId="77777777" w:rsidR="00E97201" w:rsidRDefault="00E97201" w:rsidP="00E97201">
      <w:pPr>
        <w:pStyle w:val="a8"/>
        <w:numPr>
          <w:ilvl w:val="0"/>
          <w:numId w:val="4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面向科技互联网企业的产品管理七招致胜课程</w:t>
      </w:r>
    </w:p>
    <w:p w14:paraId="196D3CFC" w14:textId="77777777" w:rsidR="00E97201" w:rsidRDefault="00E97201" w:rsidP="00E97201">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0EC94EDD" w14:textId="77777777" w:rsidR="00E97201" w:rsidRDefault="00E97201" w:rsidP="00E97201">
      <w:pPr>
        <w:pStyle w:val="a8"/>
        <w:numPr>
          <w:ilvl w:val="0"/>
          <w:numId w:val="4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面向传统企业的领导力七招致胜课程</w:t>
      </w:r>
    </w:p>
    <w:p w14:paraId="5BE33A6B" w14:textId="77777777" w:rsidR="00E97201" w:rsidRDefault="00E97201" w:rsidP="00E97201">
      <w:pPr>
        <w:pStyle w:val="a8"/>
        <w:numPr>
          <w:ilvl w:val="0"/>
          <w:numId w:val="4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3744F54F" w14:textId="77777777" w:rsidR="00E97201" w:rsidRDefault="00E97201" w:rsidP="00E97201">
      <w:pPr>
        <w:pStyle w:val="a8"/>
        <w:numPr>
          <w:ilvl w:val="0"/>
          <w:numId w:val="4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建党100周年红色领导力沙盘推演课程</w:t>
      </w:r>
    </w:p>
    <w:p w14:paraId="6B83BAC1" w14:textId="77777777" w:rsidR="00E97201" w:rsidRDefault="00E97201" w:rsidP="00E97201">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37A05CE6" w14:textId="77777777" w:rsidR="00E97201" w:rsidRDefault="00E97201" w:rsidP="00E97201">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项目制落地、敏捷导入、教练等课程</w:t>
      </w:r>
    </w:p>
    <w:p w14:paraId="1E18B4DB" w14:textId="77777777" w:rsidR="00E97201" w:rsidRDefault="00E97201" w:rsidP="00E97201">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34DEEC1B" w14:textId="77777777" w:rsidR="00E97201" w:rsidRDefault="00E97201" w:rsidP="00E97201">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6714AAA3" w14:textId="77777777" w:rsidR="00E97201" w:rsidRDefault="00E97201" w:rsidP="00E97201">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1EE31F76" w14:textId="77777777" w:rsidR="00E97201" w:rsidRDefault="00E97201" w:rsidP="00E97201">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1. 幸福绩效公开课、企业内训课程</w:t>
      </w:r>
    </w:p>
    <w:p w14:paraId="0A3AA918" w14:textId="77777777" w:rsidR="00E97201" w:rsidRDefault="00E97201" w:rsidP="00E97201">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2. 幸福绩效工具落地辅导微咨询项目</w:t>
      </w:r>
    </w:p>
    <w:p w14:paraId="0775AC2E" w14:textId="77777777" w:rsidR="00E97201" w:rsidRDefault="00E97201" w:rsidP="00E97201">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t>【版权课程】</w:t>
      </w:r>
    </w:p>
    <w:p w14:paraId="485B0580" w14:textId="77777777" w:rsidR="00E97201" w:rsidRDefault="00E97201" w:rsidP="00E97201">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66EEE075" w14:textId="77777777" w:rsidR="00E97201" w:rsidRDefault="00E97201" w:rsidP="00E97201">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7525C3FD" w14:textId="77777777" w:rsidR="00E97201" w:rsidRDefault="00E97201" w:rsidP="00E97201">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《项目管理七招致胜》——适用于除软件开发之外的其他项目团队</w:t>
      </w:r>
    </w:p>
    <w:p w14:paraId="44DCB8CC" w14:textId="77777777" w:rsidR="00E97201" w:rsidRDefault="00E97201" w:rsidP="00E97201">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《敏捷项目管理七招致胜》——适用于软件开发团队</w:t>
      </w:r>
    </w:p>
    <w:p w14:paraId="62AA358F" w14:textId="77777777" w:rsidR="00E97201" w:rsidRDefault="00E97201" w:rsidP="00E97201">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《产品管理七招致胜》——适用于产品经理，产品管理团队</w:t>
      </w:r>
    </w:p>
    <w:p w14:paraId="36D5ABC8" w14:textId="77777777" w:rsidR="00E97201" w:rsidRDefault="00E97201" w:rsidP="00E97201">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《项目组合管理七招致胜》——适用于PMO、项目总监、事业部经理</w:t>
      </w:r>
    </w:p>
    <w:p w14:paraId="3E2BE2A9" w14:textId="77777777" w:rsidR="00E97201" w:rsidRDefault="00E97201" w:rsidP="00E97201">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34A3406B" w14:textId="77777777" w:rsidR="00E97201" w:rsidRDefault="00E97201" w:rsidP="00E97201">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75EB063C" w14:textId="77777777" w:rsidR="00E97201" w:rsidRDefault="00E97201" w:rsidP="00E97201">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545B22EF" w14:textId="77777777" w:rsidR="00E97201" w:rsidRDefault="00E97201" w:rsidP="00E97201">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4757FD78" w14:textId="77777777" w:rsidR="00E97201" w:rsidRDefault="00E97201" w:rsidP="00E97201">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【成功案例】</w:t>
      </w:r>
    </w:p>
    <w:p w14:paraId="15A3CBD9" w14:textId="77777777" w:rsidR="00E97201" w:rsidRDefault="00E97201" w:rsidP="00E97201">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47D002D9" w14:textId="77777777" w:rsidR="00E97201" w:rsidRDefault="00E97201" w:rsidP="00E97201">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AVEVA工程自动化公司、交通信息中心、中石化共享服务公司、国核信息科技；</w:t>
      </w:r>
    </w:p>
    <w:p w14:paraId="120A0F75" w14:textId="77777777" w:rsidR="00E97201" w:rsidRDefault="00E97201" w:rsidP="00E97201">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航空航天企业：</w:t>
      </w:r>
      <w:r>
        <w:rPr>
          <w:rFonts w:asciiTheme="minorEastAsia" w:hAnsiTheme="minorEastAsia" w:cs="Arial" w:hint="eastAsia"/>
          <w:kern w:val="0"/>
          <w:szCs w:val="21"/>
        </w:rPr>
        <w:t>中电科集团、中国航空、南方航空、西安504所、中电科北京船舶公司、中电科西安20所、中电科青岛41所、中电科南京14所、中电科南京28所、中电科石家庄54所、中电科天津53所、首都机场集团、沈阳发动机、中国铁道科学研究院；</w:t>
      </w:r>
    </w:p>
    <w:p w14:paraId="26FFC011" w14:textId="77777777" w:rsidR="00E97201" w:rsidRDefault="00E97201" w:rsidP="00E97201">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3C78075F" w14:textId="77777777" w:rsidR="00E97201" w:rsidRDefault="00E97201" w:rsidP="00E97201">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63BF8E04" w14:textId="77777777" w:rsidR="00E97201" w:rsidRDefault="00E97201" w:rsidP="00E97201">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lastRenderedPageBreak/>
        <w:t>房地产施工建筑设计：</w:t>
      </w:r>
      <w:r>
        <w:rPr>
          <w:rFonts w:asciiTheme="minorEastAsia" w:hAnsiTheme="minorEastAsia" w:cs="Arial" w:hint="eastAsia"/>
          <w:kern w:val="0"/>
          <w:szCs w:val="21"/>
        </w:rPr>
        <w:t>和记黄埔、融创、华润集团、德合建筑、广东公诚物业、广业培训学院、中国建筑科学研究院、中国建筑标准设计研究院、中建新疆建工、同圆集团、圳昌集团、中铁建工、中铁二十局、中铁一局、中建八局、东方控股、大连市政设计研究院、安能一局；</w:t>
      </w:r>
    </w:p>
    <w:p w14:paraId="46B82CBC" w14:textId="77777777" w:rsidR="00E97201" w:rsidRDefault="00E97201" w:rsidP="00E97201">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2298F6C0" w14:textId="77777777" w:rsidR="00E97201" w:rsidRDefault="00E97201" w:rsidP="00E97201">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司、中通服福建公司、中通服广西公司、中通服湖北公司、惠州移动、泰州移动、湖南中移在线、淮安移动、遵义移动、中国联通济南研究院；</w:t>
      </w:r>
    </w:p>
    <w:p w14:paraId="613EDE0B" w14:textId="77777777" w:rsidR="00E97201" w:rsidRDefault="00E97201" w:rsidP="00E97201">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43D931F9" w14:textId="77777777" w:rsidR="00E97201" w:rsidRDefault="00E97201" w:rsidP="00E97201">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7E5EFF76" w14:textId="77777777" w:rsidR="00E97201" w:rsidRDefault="00E97201" w:rsidP="00E97201">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【客户赞誉】</w:t>
      </w:r>
    </w:p>
    <w:p w14:paraId="1D7B4230" w14:textId="77777777" w:rsidR="00E97201" w:rsidRDefault="00E97201" w:rsidP="00E97201">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1CA6E9B5" w14:textId="77777777" w:rsidR="00E97201" w:rsidRDefault="00E97201" w:rsidP="00E97201">
      <w:pPr>
        <w:spacing w:line="360" w:lineRule="auto"/>
        <w:ind w:firstLineChars="200" w:firstLine="420"/>
        <w:jc w:val="left"/>
        <w:rPr>
          <w:rFonts w:asciiTheme="minorEastAsia" w:hAnsiTheme="minorEastAsia" w:cstheme="minorBidi" w:hint="eastAsia"/>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 资深项目专家 郑妍</w:t>
      </w:r>
    </w:p>
    <w:p w14:paraId="4A60760E" w14:textId="77777777" w:rsidR="00E97201" w:rsidRDefault="00E97201" w:rsidP="00E97201">
      <w:pPr>
        <w:spacing w:line="360" w:lineRule="auto"/>
        <w:ind w:firstLineChars="200" w:firstLine="420"/>
        <w:jc w:val="left"/>
        <w:rPr>
          <w:rFonts w:asciiTheme="minorEastAsia" w:hAnsiTheme="minorEastAsia" w:hint="eastAsia"/>
          <w:color w:val="000000" w:themeColor="text1"/>
          <w:szCs w:val="21"/>
        </w:rPr>
      </w:pPr>
      <w:r>
        <w:rPr>
          <w:rFonts w:asciiTheme="minorEastAsia" w:hAnsiTheme="minorEastAsia" w:hint="eastAsia"/>
          <w:color w:val="000000" w:themeColor="text1"/>
          <w:szCs w:val="21"/>
        </w:rPr>
        <w:lastRenderedPageBreak/>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719DE4DA" w14:textId="77777777" w:rsidR="00E97201" w:rsidRDefault="00E97201" w:rsidP="00E97201">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 信息系统九部经理 刘军权</w:t>
      </w:r>
    </w:p>
    <w:p w14:paraId="5161835E" w14:textId="77777777" w:rsidR="00E97201" w:rsidRDefault="00E97201" w:rsidP="00E97201">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24F996E0" w14:textId="77777777" w:rsidR="00E97201" w:rsidRDefault="00E97201" w:rsidP="00E97201">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161DCE2B" w14:textId="77777777" w:rsidR="00E97201" w:rsidRDefault="00E97201" w:rsidP="00E97201">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107B0358" w14:textId="77777777" w:rsidR="00E97201" w:rsidRDefault="00E97201" w:rsidP="00E97201">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5A3BF187" w14:textId="77777777" w:rsidR="00E97201" w:rsidRDefault="00E97201" w:rsidP="00E97201">
      <w:pPr>
        <w:spacing w:line="360" w:lineRule="auto"/>
        <w:ind w:firstLineChars="200" w:firstLine="420"/>
        <w:rPr>
          <w:rFonts w:asciiTheme="minorEastAsia" w:hAnsiTheme="minorEastAsia" w:cstheme="minorBidi" w:hint="eastAsia"/>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 手机硬件增值业务 负责人 张幼涵</w:t>
      </w:r>
    </w:p>
    <w:p w14:paraId="48ADA87A" w14:textId="77777777" w:rsidR="00E97201" w:rsidRDefault="00E97201" w:rsidP="00E97201">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49252164" w14:textId="77777777" w:rsidR="00E97201" w:rsidRDefault="00E97201" w:rsidP="00E97201">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w:t>
      </w:r>
      <w:r>
        <w:rPr>
          <w:rFonts w:asciiTheme="minorEastAsia" w:hAnsiTheme="minorEastAsia" w:cs="Arial" w:hint="eastAsia"/>
          <w:kern w:val="0"/>
          <w:szCs w:val="21"/>
        </w:rPr>
        <w:lastRenderedPageBreak/>
        <w:t>模型结构简单、逻辑清晰，不仅给出了其思考的领导力关键成功要素之外，更为重要的给出了可落地操作的方法和工具，这样我们公司所有中高层领导都可以学习和向下复制。”</w:t>
      </w:r>
      <w:r>
        <w:rPr>
          <w:rFonts w:asciiTheme="minorEastAsia" w:hAnsiTheme="minorEastAsia" w:cs="Arial" w:hint="eastAsia"/>
          <w:b/>
          <w:bCs/>
          <w:kern w:val="0"/>
          <w:szCs w:val="21"/>
        </w:rPr>
        <w:t>——博派科技人力资源部经理徐静</w:t>
      </w:r>
    </w:p>
    <w:p w14:paraId="307EE7B3" w14:textId="77777777" w:rsidR="00E97201" w:rsidRDefault="00E97201" w:rsidP="00E97201">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0F8B86DC" w14:textId="77777777" w:rsidR="00E97201" w:rsidRDefault="00E97201" w:rsidP="00E97201">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76C16EAD" w14:textId="77777777" w:rsidR="00E97201" w:rsidRDefault="00E97201" w:rsidP="00E97201">
      <w:pPr>
        <w:spacing w:line="360" w:lineRule="auto"/>
        <w:ind w:firstLineChars="200" w:firstLine="420"/>
        <w:rPr>
          <w:rFonts w:asciiTheme="minorEastAsia" w:hAnsiTheme="minorEastAsia" w:cstheme="minorBidi" w:hint="eastAsia"/>
          <w:color w:val="000000" w:themeColor="text1"/>
          <w:szCs w:val="21"/>
        </w:rPr>
      </w:pPr>
      <w:bookmarkStart w:id="5"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5"/>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75BFCAFF" w14:textId="77777777" w:rsidR="00E97201" w:rsidRDefault="00E97201" w:rsidP="00E97201">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59DB850F" w14:textId="77777777" w:rsidR="00E97201" w:rsidRDefault="00E97201" w:rsidP="00E97201">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558C63FE" w14:textId="77777777" w:rsidR="00E97201" w:rsidRDefault="00E97201" w:rsidP="00E97201">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——国双科技PMO总监董宝国</w:t>
      </w:r>
    </w:p>
    <w:p w14:paraId="05E4F56C" w14:textId="77777777" w:rsidR="00E97201" w:rsidRDefault="00E97201" w:rsidP="00E97201">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3BA7E429" w14:textId="77777777" w:rsidR="00E97201" w:rsidRDefault="00E97201" w:rsidP="00E97201">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32E8CE04" w14:textId="77777777" w:rsidR="00E97201" w:rsidRDefault="00E97201" w:rsidP="00E97201">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【精彩见证】</w:t>
      </w:r>
    </w:p>
    <w:p w14:paraId="2834301E" w14:textId="7722A0A4" w:rsidR="00E97201" w:rsidRDefault="00E97201" w:rsidP="00E97201">
      <w:pPr>
        <w:spacing w:line="360" w:lineRule="auto"/>
        <w:jc w:val="center"/>
        <w:rPr>
          <w:rFonts w:asciiTheme="minorEastAsia" w:hAnsiTheme="minorEastAsia" w:hint="eastAsia"/>
          <w:szCs w:val="21"/>
          <w:lang w:val="zh-CN"/>
        </w:rPr>
      </w:pPr>
      <w:r>
        <w:rPr>
          <w:rFonts w:asciiTheme="minorEastAsia" w:hAnsiTheme="minorEastAsia"/>
          <w:noProof/>
        </w:rPr>
        <w:lastRenderedPageBreak/>
        <w:drawing>
          <wp:inline distT="0" distB="0" distL="0" distR="0" wp14:anchorId="048AFD29" wp14:editId="30884743">
            <wp:extent cx="5283200" cy="24574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r>
        <w:rPr>
          <w:rFonts w:asciiTheme="minorEastAsia" w:hAnsiTheme="minorEastAsia"/>
          <w:noProof/>
        </w:rPr>
        <w:drawing>
          <wp:inline distT="0" distB="0" distL="0" distR="0" wp14:anchorId="631ECBB5" wp14:editId="3E151860">
            <wp:extent cx="5283200" cy="24574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7526BF5E" w14:textId="4F094FE6" w:rsidR="00E97201" w:rsidRDefault="00E97201" w:rsidP="00E97201">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2F79D957" wp14:editId="52883941">
            <wp:extent cx="5283200" cy="24574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6A887C7F" w14:textId="77777777" w:rsidR="00E97201" w:rsidRDefault="00E97201" w:rsidP="00E97201">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111CFE03" w14:textId="3EC5D24F" w:rsidR="00E97201" w:rsidRDefault="00E97201" w:rsidP="00E97201">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7093985F" wp14:editId="5FF1152A">
            <wp:extent cx="5283200" cy="37782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r>
        <w:rPr>
          <w:rFonts w:asciiTheme="minorEastAsia" w:hAnsiTheme="minorEastAsia"/>
          <w:noProof/>
        </w:rPr>
        <w:drawing>
          <wp:inline distT="0" distB="0" distL="0" distR="0" wp14:anchorId="6949766F" wp14:editId="5CDBA884">
            <wp:extent cx="5283200" cy="37782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p>
    <w:p w14:paraId="5A866810" w14:textId="204985D2" w:rsidR="00BA37B1" w:rsidRPr="00F22308" w:rsidRDefault="00E97201" w:rsidP="00E97201">
      <w:pPr>
        <w:spacing w:line="360" w:lineRule="auto"/>
        <w:ind w:firstLineChars="200" w:firstLine="420"/>
        <w:jc w:val="center"/>
        <w:rPr>
          <w:rFonts w:ascii="宋体" w:hAnsi="宋体"/>
          <w:sz w:val="24"/>
        </w:rPr>
      </w:pPr>
      <w:r>
        <w:rPr>
          <w:rFonts w:asciiTheme="minorEastAsia" w:hAnsiTheme="minorEastAsia" w:hint="eastAsia"/>
          <w:kern w:val="0"/>
          <w:szCs w:val="21"/>
          <w:lang w:val="zh-CN"/>
        </w:rPr>
        <w:t>《完》</w:t>
      </w:r>
    </w:p>
    <w:sectPr w:rsidR="00BA37B1" w:rsidRPr="00F22308" w:rsidSect="00F22308">
      <w:headerReference w:type="default" r:id="rId14"/>
      <w:footerReference w:type="default" r:id="rId15"/>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B4F800" w14:textId="77777777" w:rsidR="00DE17A8" w:rsidRDefault="00DE17A8" w:rsidP="007150EB">
      <w:r>
        <w:separator/>
      </w:r>
    </w:p>
  </w:endnote>
  <w:endnote w:type="continuationSeparator" w:id="0">
    <w:p w14:paraId="341D7ABB" w14:textId="77777777" w:rsidR="00DE17A8" w:rsidRDefault="00DE17A8" w:rsidP="00715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楷体_GB2312">
    <w:altName w:val="黑体"/>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Book Antiqua">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书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F58ADC" w14:textId="77777777" w:rsidR="00BA37B1" w:rsidRDefault="00BA37B1" w:rsidP="00BA37B1">
    <w:pPr>
      <w:pStyle w:val="a6"/>
      <w:jc w:val="center"/>
    </w:pPr>
    <w:r>
      <w:rPr>
        <w:lang w:val="zh-CN"/>
      </w:rPr>
      <w:t xml:space="preserve"> </w:t>
    </w:r>
    <w:r w:rsidR="00BA03FD">
      <w:rPr>
        <w:b/>
        <w:sz w:val="24"/>
        <w:szCs w:val="24"/>
      </w:rPr>
      <w:fldChar w:fldCharType="begin"/>
    </w:r>
    <w:r>
      <w:rPr>
        <w:b/>
      </w:rPr>
      <w:instrText>PAGE</w:instrText>
    </w:r>
    <w:r w:rsidR="00BA03FD">
      <w:rPr>
        <w:b/>
        <w:sz w:val="24"/>
        <w:szCs w:val="24"/>
      </w:rPr>
      <w:fldChar w:fldCharType="separate"/>
    </w:r>
    <w:r w:rsidR="00446822">
      <w:rPr>
        <w:b/>
        <w:noProof/>
      </w:rPr>
      <w:t>1</w:t>
    </w:r>
    <w:r w:rsidR="00BA03FD">
      <w:rPr>
        <w:b/>
        <w:sz w:val="24"/>
        <w:szCs w:val="24"/>
      </w:rPr>
      <w:fldChar w:fldCharType="end"/>
    </w:r>
    <w:r>
      <w:rPr>
        <w:lang w:val="zh-CN"/>
      </w:rPr>
      <w:t xml:space="preserve"> / </w:t>
    </w:r>
    <w:r w:rsidR="00BA03FD">
      <w:rPr>
        <w:b/>
        <w:sz w:val="24"/>
        <w:szCs w:val="24"/>
      </w:rPr>
      <w:fldChar w:fldCharType="begin"/>
    </w:r>
    <w:r>
      <w:rPr>
        <w:b/>
      </w:rPr>
      <w:instrText>NUMPAGES</w:instrText>
    </w:r>
    <w:r w:rsidR="00BA03FD">
      <w:rPr>
        <w:b/>
        <w:sz w:val="24"/>
        <w:szCs w:val="24"/>
      </w:rPr>
      <w:fldChar w:fldCharType="separate"/>
    </w:r>
    <w:r w:rsidR="00446822">
      <w:rPr>
        <w:b/>
        <w:noProof/>
      </w:rPr>
      <w:t>8</w:t>
    </w:r>
    <w:r w:rsidR="00BA03FD">
      <w:rPr>
        <w:b/>
        <w:sz w:val="24"/>
        <w:szCs w:val="24"/>
      </w:rPr>
      <w:fldChar w:fldCharType="end"/>
    </w:r>
  </w:p>
  <w:p w14:paraId="2DDD091E" w14:textId="77777777" w:rsidR="00BA37B1" w:rsidRDefault="00BA37B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828F91" w14:textId="77777777" w:rsidR="00DE17A8" w:rsidRDefault="00DE17A8" w:rsidP="007150EB">
      <w:r>
        <w:separator/>
      </w:r>
    </w:p>
  </w:footnote>
  <w:footnote w:type="continuationSeparator" w:id="0">
    <w:p w14:paraId="2F3F2A51" w14:textId="77777777" w:rsidR="00DE17A8" w:rsidRDefault="00DE17A8" w:rsidP="007150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6F7F54" w14:textId="77777777" w:rsidR="00F22308" w:rsidRDefault="00F22308" w:rsidP="00F22308">
    <w:pPr>
      <w:pStyle w:val="a4"/>
      <w:jc w:val="right"/>
    </w:pPr>
    <w:r>
      <w:rPr>
        <w:rFonts w:hint="eastAsia"/>
      </w:rPr>
      <w:t>项目管理实战培训</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5" type="#_x0000_t75" style="width:11.5pt;height:11.5pt" o:bullet="t">
        <v:imagedata r:id="rId1" o:title="mso11F"/>
      </v:shape>
    </w:pict>
  </w:numPicBullet>
  <w:numPicBullet w:numPicBulletId="1">
    <w:pict>
      <v:shape id="_x0000_i1116" type="#_x0000_t75" style="width:11.5pt;height:11.5pt" o:bullet="t">
        <v:imagedata r:id="rId2" o:title="clip_image001"/>
      </v:shape>
    </w:pict>
  </w:numPicBullet>
  <w:abstractNum w:abstractNumId="0" w15:restartNumberingAfterBreak="0">
    <w:nsid w:val="0229061C"/>
    <w:multiLevelType w:val="hybridMultilevel"/>
    <w:tmpl w:val="16C28A96"/>
    <w:lvl w:ilvl="0" w:tplc="AF164ABC">
      <w:start w:val="1"/>
      <w:numFmt w:val="bullet"/>
      <w:lvlText w:val=""/>
      <w:lvlPicBulletId w:val="0"/>
      <w:lvlJc w:val="left"/>
      <w:pPr>
        <w:tabs>
          <w:tab w:val="num" w:pos="1320"/>
        </w:tabs>
        <w:ind w:left="1320" w:hanging="420"/>
      </w:pPr>
      <w:rPr>
        <w:rFonts w:ascii="Wingdings" w:hAnsi="Wingdings" w:hint="default"/>
      </w:rPr>
    </w:lvl>
    <w:lvl w:ilvl="1" w:tplc="04090003" w:tentative="1">
      <w:start w:val="1"/>
      <w:numFmt w:val="bullet"/>
      <w:lvlText w:val=""/>
      <w:lvlJc w:val="left"/>
      <w:pPr>
        <w:tabs>
          <w:tab w:val="num" w:pos="-1790"/>
        </w:tabs>
        <w:ind w:left="-1790" w:hanging="420"/>
      </w:pPr>
      <w:rPr>
        <w:rFonts w:ascii="Wingdings" w:hAnsi="Wingdings" w:hint="default"/>
      </w:rPr>
    </w:lvl>
    <w:lvl w:ilvl="2" w:tplc="04090005" w:tentative="1">
      <w:start w:val="1"/>
      <w:numFmt w:val="bullet"/>
      <w:lvlText w:val=""/>
      <w:lvlJc w:val="left"/>
      <w:pPr>
        <w:tabs>
          <w:tab w:val="num" w:pos="-1370"/>
        </w:tabs>
        <w:ind w:left="-1370" w:hanging="420"/>
      </w:pPr>
      <w:rPr>
        <w:rFonts w:ascii="Wingdings" w:hAnsi="Wingdings" w:hint="default"/>
      </w:rPr>
    </w:lvl>
    <w:lvl w:ilvl="3" w:tplc="04090001" w:tentative="1">
      <w:start w:val="1"/>
      <w:numFmt w:val="bullet"/>
      <w:lvlText w:val=""/>
      <w:lvlJc w:val="left"/>
      <w:pPr>
        <w:tabs>
          <w:tab w:val="num" w:pos="-950"/>
        </w:tabs>
        <w:ind w:left="-950" w:hanging="420"/>
      </w:pPr>
      <w:rPr>
        <w:rFonts w:ascii="Wingdings" w:hAnsi="Wingdings" w:hint="default"/>
      </w:rPr>
    </w:lvl>
    <w:lvl w:ilvl="4" w:tplc="04090003" w:tentative="1">
      <w:start w:val="1"/>
      <w:numFmt w:val="bullet"/>
      <w:lvlText w:val=""/>
      <w:lvlJc w:val="left"/>
      <w:pPr>
        <w:tabs>
          <w:tab w:val="num" w:pos="-530"/>
        </w:tabs>
        <w:ind w:left="-530" w:hanging="420"/>
      </w:pPr>
      <w:rPr>
        <w:rFonts w:ascii="Wingdings" w:hAnsi="Wingdings" w:hint="default"/>
      </w:rPr>
    </w:lvl>
    <w:lvl w:ilvl="5" w:tplc="04090005" w:tentative="1">
      <w:start w:val="1"/>
      <w:numFmt w:val="bullet"/>
      <w:lvlText w:val=""/>
      <w:lvlJc w:val="left"/>
      <w:pPr>
        <w:tabs>
          <w:tab w:val="num" w:pos="-110"/>
        </w:tabs>
        <w:ind w:left="-110" w:hanging="420"/>
      </w:pPr>
      <w:rPr>
        <w:rFonts w:ascii="Wingdings" w:hAnsi="Wingdings" w:hint="default"/>
      </w:rPr>
    </w:lvl>
    <w:lvl w:ilvl="6" w:tplc="04090001" w:tentative="1">
      <w:start w:val="1"/>
      <w:numFmt w:val="bullet"/>
      <w:lvlText w:val=""/>
      <w:lvlJc w:val="left"/>
      <w:pPr>
        <w:tabs>
          <w:tab w:val="num" w:pos="310"/>
        </w:tabs>
        <w:ind w:left="310" w:hanging="420"/>
      </w:pPr>
      <w:rPr>
        <w:rFonts w:ascii="Wingdings" w:hAnsi="Wingdings" w:hint="default"/>
      </w:rPr>
    </w:lvl>
    <w:lvl w:ilvl="7" w:tplc="04090003" w:tentative="1">
      <w:start w:val="1"/>
      <w:numFmt w:val="bullet"/>
      <w:lvlText w:val=""/>
      <w:lvlJc w:val="left"/>
      <w:pPr>
        <w:tabs>
          <w:tab w:val="num" w:pos="730"/>
        </w:tabs>
        <w:ind w:left="730" w:hanging="420"/>
      </w:pPr>
      <w:rPr>
        <w:rFonts w:ascii="Wingdings" w:hAnsi="Wingdings" w:hint="default"/>
      </w:rPr>
    </w:lvl>
    <w:lvl w:ilvl="8" w:tplc="04090005" w:tentative="1">
      <w:start w:val="1"/>
      <w:numFmt w:val="bullet"/>
      <w:lvlText w:val=""/>
      <w:lvlJc w:val="left"/>
      <w:pPr>
        <w:tabs>
          <w:tab w:val="num" w:pos="1150"/>
        </w:tabs>
        <w:ind w:left="1150" w:hanging="420"/>
      </w:pPr>
      <w:rPr>
        <w:rFonts w:ascii="Wingdings" w:hAnsi="Wingdings" w:hint="default"/>
      </w:rPr>
    </w:lvl>
  </w:abstractNum>
  <w:abstractNum w:abstractNumId="1" w15:restartNumberingAfterBreak="0">
    <w:nsid w:val="04B53675"/>
    <w:multiLevelType w:val="hybridMultilevel"/>
    <w:tmpl w:val="BF80202A"/>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2"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 w15:restartNumberingAfterBreak="0">
    <w:nsid w:val="0F9F0491"/>
    <w:multiLevelType w:val="hybridMultilevel"/>
    <w:tmpl w:val="B2E47284"/>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13515042"/>
    <w:multiLevelType w:val="hybridMultilevel"/>
    <w:tmpl w:val="C2828C4E"/>
    <w:lvl w:ilvl="0" w:tplc="ECA86A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4EF56DB"/>
    <w:multiLevelType w:val="hybridMultilevel"/>
    <w:tmpl w:val="98F0A8F6"/>
    <w:lvl w:ilvl="0" w:tplc="04090009">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15A630F2"/>
    <w:multiLevelType w:val="hybridMultilevel"/>
    <w:tmpl w:val="10BC7682"/>
    <w:lvl w:ilvl="0" w:tplc="919EF76E">
      <w:start w:val="1"/>
      <w:numFmt w:val="decimal"/>
      <w:lvlText w:val="%1."/>
      <w:lvlJc w:val="left"/>
      <w:pPr>
        <w:tabs>
          <w:tab w:val="num" w:pos="960"/>
        </w:tabs>
        <w:ind w:left="960" w:hanging="420"/>
      </w:pPr>
      <w:rPr>
        <w:rFonts w:hint="eastAsia"/>
      </w:rPr>
    </w:lvl>
    <w:lvl w:ilvl="1" w:tplc="AF164ABC">
      <w:start w:val="1"/>
      <w:numFmt w:val="bullet"/>
      <w:lvlText w:val=""/>
      <w:lvlPicBulletId w:val="0"/>
      <w:lvlJc w:val="left"/>
      <w:pPr>
        <w:tabs>
          <w:tab w:val="num" w:pos="1320"/>
        </w:tabs>
        <w:ind w:left="1320" w:hanging="420"/>
      </w:pPr>
      <w:rPr>
        <w:rFonts w:ascii="Wingdings" w:hAnsi="Wingdings" w:hint="default"/>
      </w:rPr>
    </w:lvl>
    <w:lvl w:ilvl="2" w:tplc="08308B46">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7"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8" w15:restartNumberingAfterBreak="0">
    <w:nsid w:val="18B925D8"/>
    <w:multiLevelType w:val="hybridMultilevel"/>
    <w:tmpl w:val="1FD82706"/>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1ACD52EF"/>
    <w:multiLevelType w:val="hybridMultilevel"/>
    <w:tmpl w:val="D3EE083C"/>
    <w:lvl w:ilvl="0" w:tplc="04090005">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0" w15:restartNumberingAfterBreak="0">
    <w:nsid w:val="1B077F3A"/>
    <w:multiLevelType w:val="hybridMultilevel"/>
    <w:tmpl w:val="BCEAD9C8"/>
    <w:lvl w:ilvl="0" w:tplc="919EF76E">
      <w:start w:val="1"/>
      <w:numFmt w:val="decimal"/>
      <w:lvlText w:val="%1."/>
      <w:lvlJc w:val="left"/>
      <w:pPr>
        <w:tabs>
          <w:tab w:val="num" w:pos="960"/>
        </w:tabs>
        <w:ind w:left="960" w:hanging="420"/>
      </w:pPr>
      <w:rPr>
        <w:rFonts w:hint="eastAsia"/>
      </w:rPr>
    </w:lvl>
    <w:lvl w:ilvl="1" w:tplc="AF164ABC">
      <w:start w:val="1"/>
      <w:numFmt w:val="bullet"/>
      <w:lvlText w:val=""/>
      <w:lvlPicBulletId w:val="0"/>
      <w:lvlJc w:val="left"/>
      <w:pPr>
        <w:tabs>
          <w:tab w:val="num" w:pos="1320"/>
        </w:tabs>
        <w:ind w:left="1320" w:hanging="420"/>
      </w:pPr>
      <w:rPr>
        <w:rFonts w:ascii="Wingdings" w:hAnsi="Wingdings" w:hint="default"/>
      </w:rPr>
    </w:lvl>
    <w:lvl w:ilvl="2" w:tplc="6E202B50">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1" w15:restartNumberingAfterBreak="0">
    <w:nsid w:val="1D306289"/>
    <w:multiLevelType w:val="hybridMultilevel"/>
    <w:tmpl w:val="D1F68AAE"/>
    <w:lvl w:ilvl="0" w:tplc="04090007">
      <w:start w:val="1"/>
      <w:numFmt w:val="bullet"/>
      <w:lvlText w:val=""/>
      <w:lvlPicBulletId w:val="1"/>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2" w15:restartNumberingAfterBreak="0">
    <w:nsid w:val="1E0E38CB"/>
    <w:multiLevelType w:val="hybridMultilevel"/>
    <w:tmpl w:val="FA5AD90E"/>
    <w:lvl w:ilvl="0" w:tplc="1D860652">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1320"/>
        </w:tabs>
        <w:ind w:left="1320" w:hanging="420"/>
      </w:pPr>
      <w:rPr>
        <w:rFonts w:ascii="Wingdings" w:hAnsi="Wingdings" w:hint="default"/>
        <w:sz w:val="24"/>
        <w:szCs w:val="24"/>
      </w:rPr>
    </w:lvl>
    <w:lvl w:ilvl="2" w:tplc="7664728E">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3" w15:restartNumberingAfterBreak="0">
    <w:nsid w:val="22B701B0"/>
    <w:multiLevelType w:val="hybridMultilevel"/>
    <w:tmpl w:val="F86C0A78"/>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4" w15:restartNumberingAfterBreak="0">
    <w:nsid w:val="22B829A5"/>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6" w15:restartNumberingAfterBreak="0">
    <w:nsid w:val="283521ED"/>
    <w:multiLevelType w:val="hybridMultilevel"/>
    <w:tmpl w:val="8C925288"/>
    <w:lvl w:ilvl="0" w:tplc="1D860652">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1320"/>
        </w:tabs>
        <w:ind w:left="1320" w:hanging="420"/>
      </w:pPr>
      <w:rPr>
        <w:rFonts w:ascii="Wingdings" w:hAnsi="Wingdings" w:hint="default"/>
        <w:sz w:val="24"/>
        <w:szCs w:val="24"/>
      </w:rPr>
    </w:lvl>
    <w:lvl w:ilvl="2" w:tplc="91527A54">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7" w15:restartNumberingAfterBreak="0">
    <w:nsid w:val="29597857"/>
    <w:multiLevelType w:val="hybridMultilevel"/>
    <w:tmpl w:val="FA342A26"/>
    <w:lvl w:ilvl="0" w:tplc="4C3055F4">
      <w:start w:val="1"/>
      <w:numFmt w:val="decimal"/>
      <w:lvlText w:val="%1."/>
      <w:lvlJc w:val="left"/>
      <w:pPr>
        <w:tabs>
          <w:tab w:val="num" w:pos="900"/>
        </w:tabs>
        <w:ind w:left="900" w:hanging="360"/>
      </w:pPr>
      <w:rPr>
        <w:rFonts w:eastAsia="楷体_GB2312" w:hint="eastAsia"/>
        <w:sz w:val="24"/>
        <w:szCs w:val="24"/>
      </w:rPr>
    </w:lvl>
    <w:lvl w:ilvl="1" w:tplc="04090019" w:tentative="1">
      <w:start w:val="1"/>
      <w:numFmt w:val="lowerLetter"/>
      <w:lvlText w:val="%2)"/>
      <w:lvlJc w:val="left"/>
      <w:pPr>
        <w:tabs>
          <w:tab w:val="num" w:pos="875"/>
        </w:tabs>
        <w:ind w:left="875" w:hanging="420"/>
      </w:pPr>
    </w:lvl>
    <w:lvl w:ilvl="2" w:tplc="0409001B" w:tentative="1">
      <w:start w:val="1"/>
      <w:numFmt w:val="lowerRoman"/>
      <w:lvlText w:val="%3."/>
      <w:lvlJc w:val="right"/>
      <w:pPr>
        <w:tabs>
          <w:tab w:val="num" w:pos="1295"/>
        </w:tabs>
        <w:ind w:left="1295" w:hanging="420"/>
      </w:pPr>
    </w:lvl>
    <w:lvl w:ilvl="3" w:tplc="0409000F" w:tentative="1">
      <w:start w:val="1"/>
      <w:numFmt w:val="decimal"/>
      <w:lvlText w:val="%4."/>
      <w:lvlJc w:val="left"/>
      <w:pPr>
        <w:tabs>
          <w:tab w:val="num" w:pos="1715"/>
        </w:tabs>
        <w:ind w:left="1715" w:hanging="420"/>
      </w:pPr>
    </w:lvl>
    <w:lvl w:ilvl="4" w:tplc="04090019" w:tentative="1">
      <w:start w:val="1"/>
      <w:numFmt w:val="lowerLetter"/>
      <w:lvlText w:val="%5)"/>
      <w:lvlJc w:val="left"/>
      <w:pPr>
        <w:tabs>
          <w:tab w:val="num" w:pos="2135"/>
        </w:tabs>
        <w:ind w:left="2135" w:hanging="420"/>
      </w:pPr>
    </w:lvl>
    <w:lvl w:ilvl="5" w:tplc="0409001B" w:tentative="1">
      <w:start w:val="1"/>
      <w:numFmt w:val="lowerRoman"/>
      <w:lvlText w:val="%6."/>
      <w:lvlJc w:val="right"/>
      <w:pPr>
        <w:tabs>
          <w:tab w:val="num" w:pos="2555"/>
        </w:tabs>
        <w:ind w:left="2555" w:hanging="420"/>
      </w:pPr>
    </w:lvl>
    <w:lvl w:ilvl="6" w:tplc="0409000F" w:tentative="1">
      <w:start w:val="1"/>
      <w:numFmt w:val="decimal"/>
      <w:lvlText w:val="%7."/>
      <w:lvlJc w:val="left"/>
      <w:pPr>
        <w:tabs>
          <w:tab w:val="num" w:pos="2975"/>
        </w:tabs>
        <w:ind w:left="2975" w:hanging="420"/>
      </w:pPr>
    </w:lvl>
    <w:lvl w:ilvl="7" w:tplc="04090019" w:tentative="1">
      <w:start w:val="1"/>
      <w:numFmt w:val="lowerLetter"/>
      <w:lvlText w:val="%8)"/>
      <w:lvlJc w:val="left"/>
      <w:pPr>
        <w:tabs>
          <w:tab w:val="num" w:pos="3395"/>
        </w:tabs>
        <w:ind w:left="3395" w:hanging="420"/>
      </w:pPr>
    </w:lvl>
    <w:lvl w:ilvl="8" w:tplc="0409001B" w:tentative="1">
      <w:start w:val="1"/>
      <w:numFmt w:val="lowerRoman"/>
      <w:lvlText w:val="%9."/>
      <w:lvlJc w:val="right"/>
      <w:pPr>
        <w:tabs>
          <w:tab w:val="num" w:pos="3815"/>
        </w:tabs>
        <w:ind w:left="3815" w:hanging="420"/>
      </w:pPr>
    </w:lvl>
  </w:abstractNum>
  <w:abstractNum w:abstractNumId="18" w15:restartNumberingAfterBreak="0">
    <w:nsid w:val="2A855F9D"/>
    <w:multiLevelType w:val="hybridMultilevel"/>
    <w:tmpl w:val="D8F6FA7E"/>
    <w:lvl w:ilvl="0" w:tplc="0818ECEA">
      <w:start w:val="1"/>
      <w:numFmt w:val="decimal"/>
      <w:lvlText w:val="%1、"/>
      <w:lvlJc w:val="left"/>
      <w:pPr>
        <w:tabs>
          <w:tab w:val="num" w:pos="360"/>
        </w:tabs>
        <w:ind w:left="360" w:hanging="360"/>
      </w:pPr>
      <w:rPr>
        <w:rFonts w:hint="default"/>
      </w:rPr>
    </w:lvl>
    <w:lvl w:ilvl="1" w:tplc="7FF41D64">
      <w:start w:val="1"/>
      <w:numFmt w:val="decimal"/>
      <w:lvlText w:val="%2、"/>
      <w:lvlJc w:val="left"/>
      <w:pPr>
        <w:tabs>
          <w:tab w:val="num" w:pos="840"/>
        </w:tabs>
        <w:ind w:left="840" w:hanging="420"/>
      </w:pPr>
      <w:rPr>
        <w:rFonts w:ascii="宋体" w:eastAsia="宋体" w:hAnsi="宋体" w:cs="Times New Roman"/>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15:restartNumberingAfterBreak="0">
    <w:nsid w:val="2B690F86"/>
    <w:multiLevelType w:val="hybridMultilevel"/>
    <w:tmpl w:val="596CDBB6"/>
    <w:lvl w:ilvl="0" w:tplc="AF164ABC">
      <w:start w:val="1"/>
      <w:numFmt w:val="bullet"/>
      <w:lvlText w:val=""/>
      <w:lvlPicBulletId w:val="0"/>
      <w:lvlJc w:val="left"/>
      <w:pPr>
        <w:tabs>
          <w:tab w:val="num" w:pos="5210"/>
        </w:tabs>
        <w:ind w:left="5210" w:hanging="420"/>
      </w:pPr>
      <w:rPr>
        <w:rFonts w:ascii="Wingdings" w:hAnsi="Wingdings" w:hint="default"/>
      </w:rPr>
    </w:lvl>
    <w:lvl w:ilvl="1" w:tplc="AF164ABC">
      <w:start w:val="1"/>
      <w:numFmt w:val="bullet"/>
      <w:lvlText w:val=""/>
      <w:lvlPicBulletId w:val="0"/>
      <w:lvlJc w:val="left"/>
      <w:pPr>
        <w:tabs>
          <w:tab w:val="num" w:pos="1320"/>
        </w:tabs>
        <w:ind w:left="1320" w:hanging="420"/>
      </w:pPr>
      <w:rPr>
        <w:rFonts w:ascii="Wingdings" w:hAnsi="Wingdings" w:hint="default"/>
      </w:rPr>
    </w:lvl>
    <w:lvl w:ilvl="2" w:tplc="04090005">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3" w:tentative="1">
      <w:start w:val="1"/>
      <w:numFmt w:val="bullet"/>
      <w:lvlText w:val=""/>
      <w:lvlJc w:val="left"/>
      <w:pPr>
        <w:tabs>
          <w:tab w:val="num" w:pos="3360"/>
        </w:tabs>
        <w:ind w:left="3360" w:hanging="420"/>
      </w:pPr>
      <w:rPr>
        <w:rFonts w:ascii="Wingdings" w:hAnsi="Wingdings" w:hint="default"/>
      </w:rPr>
    </w:lvl>
    <w:lvl w:ilvl="5" w:tplc="04090005"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3" w:tentative="1">
      <w:start w:val="1"/>
      <w:numFmt w:val="bullet"/>
      <w:lvlText w:val=""/>
      <w:lvlJc w:val="left"/>
      <w:pPr>
        <w:tabs>
          <w:tab w:val="num" w:pos="4620"/>
        </w:tabs>
        <w:ind w:left="4620" w:hanging="420"/>
      </w:pPr>
      <w:rPr>
        <w:rFonts w:ascii="Wingdings" w:hAnsi="Wingdings" w:hint="default"/>
      </w:rPr>
    </w:lvl>
    <w:lvl w:ilvl="8" w:tplc="04090005" w:tentative="1">
      <w:start w:val="1"/>
      <w:numFmt w:val="bullet"/>
      <w:lvlText w:val=""/>
      <w:lvlJc w:val="left"/>
      <w:pPr>
        <w:tabs>
          <w:tab w:val="num" w:pos="5040"/>
        </w:tabs>
        <w:ind w:left="5040" w:hanging="420"/>
      </w:pPr>
      <w:rPr>
        <w:rFonts w:ascii="Wingdings" w:hAnsi="Wingdings" w:hint="default"/>
      </w:rPr>
    </w:lvl>
  </w:abstractNum>
  <w:abstractNum w:abstractNumId="20" w15:restartNumberingAfterBreak="0">
    <w:nsid w:val="2FD8387F"/>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30683804"/>
    <w:multiLevelType w:val="hybridMultilevel"/>
    <w:tmpl w:val="5EAE8D1A"/>
    <w:lvl w:ilvl="0" w:tplc="0818EC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15:restartNumberingAfterBreak="0">
    <w:nsid w:val="32744AEE"/>
    <w:multiLevelType w:val="hybridMultilevel"/>
    <w:tmpl w:val="9104E5D0"/>
    <w:lvl w:ilvl="0" w:tplc="04090001">
      <w:start w:val="1"/>
      <w:numFmt w:val="bullet"/>
      <w:lvlText w:val=""/>
      <w:lvlJc w:val="left"/>
      <w:pPr>
        <w:tabs>
          <w:tab w:val="num" w:pos="840"/>
        </w:tabs>
        <w:ind w:left="840" w:hanging="420"/>
      </w:pPr>
      <w:rPr>
        <w:rFonts w:ascii="Wingdings" w:hAnsi="Wingdings" w:hint="default"/>
        <w:color w:val="auto"/>
      </w:rPr>
    </w:lvl>
    <w:lvl w:ilvl="1" w:tplc="04090003" w:tentative="1">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23"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4"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5" w15:restartNumberingAfterBreak="0">
    <w:nsid w:val="3C6E0217"/>
    <w:multiLevelType w:val="hybridMultilevel"/>
    <w:tmpl w:val="D198646E"/>
    <w:lvl w:ilvl="0" w:tplc="0818EC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46F1446A"/>
    <w:multiLevelType w:val="hybridMultilevel"/>
    <w:tmpl w:val="98F47050"/>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48790CF6"/>
    <w:multiLevelType w:val="hybridMultilevel"/>
    <w:tmpl w:val="F256580E"/>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28" w15:restartNumberingAfterBreak="0">
    <w:nsid w:val="4C18738F"/>
    <w:multiLevelType w:val="hybridMultilevel"/>
    <w:tmpl w:val="1E3C3324"/>
    <w:lvl w:ilvl="0" w:tplc="0818ECEA">
      <w:start w:val="1"/>
      <w:numFmt w:val="decimal"/>
      <w:lvlText w:val="%1、"/>
      <w:lvlJc w:val="left"/>
      <w:pPr>
        <w:tabs>
          <w:tab w:val="num" w:pos="360"/>
        </w:tabs>
        <w:ind w:left="360" w:hanging="360"/>
      </w:pPr>
      <w:rPr>
        <w:rFonts w:hint="default"/>
      </w:rPr>
    </w:lvl>
    <w:lvl w:ilvl="1" w:tplc="1D860652">
      <w:start w:val="1"/>
      <w:numFmt w:val="decimal"/>
      <w:lvlText w:val="%2."/>
      <w:lvlJc w:val="left"/>
      <w:pPr>
        <w:tabs>
          <w:tab w:val="num" w:pos="840"/>
        </w:tabs>
        <w:ind w:left="840" w:hanging="420"/>
      </w:pPr>
      <w:rPr>
        <w:rFonts w:eastAsia="楷体_GB2312" w:hint="eastAsia"/>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15:restartNumberingAfterBreak="0">
    <w:nsid w:val="4ED041CF"/>
    <w:multiLevelType w:val="hybridMultilevel"/>
    <w:tmpl w:val="BF5470FA"/>
    <w:lvl w:ilvl="0" w:tplc="0409000D">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0" w15:restartNumberingAfterBreak="0">
    <w:nsid w:val="4F3B5F47"/>
    <w:multiLevelType w:val="hybridMultilevel"/>
    <w:tmpl w:val="BD7E3104"/>
    <w:lvl w:ilvl="0" w:tplc="AF164ABC">
      <w:start w:val="1"/>
      <w:numFmt w:val="bullet"/>
      <w:lvlText w:val=""/>
      <w:lvlPicBulletId w:val="0"/>
      <w:lvlJc w:val="left"/>
      <w:pPr>
        <w:tabs>
          <w:tab w:val="num" w:pos="5210"/>
        </w:tabs>
        <w:ind w:left="5210" w:hanging="420"/>
      </w:pPr>
      <w:rPr>
        <w:rFonts w:ascii="Wingdings" w:hAnsi="Wingdings" w:hint="default"/>
      </w:rPr>
    </w:lvl>
    <w:lvl w:ilvl="1" w:tplc="AF164ABC">
      <w:start w:val="1"/>
      <w:numFmt w:val="bullet"/>
      <w:lvlText w:val=""/>
      <w:lvlPicBulletId w:val="0"/>
      <w:lvlJc w:val="left"/>
      <w:pPr>
        <w:tabs>
          <w:tab w:val="num" w:pos="1320"/>
        </w:tabs>
        <w:ind w:left="1320" w:hanging="420"/>
      </w:pPr>
      <w:rPr>
        <w:rFonts w:ascii="Wingdings" w:hAnsi="Wingdings" w:hint="default"/>
      </w:rPr>
    </w:lvl>
    <w:lvl w:ilvl="2" w:tplc="04090005">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3" w:tentative="1">
      <w:start w:val="1"/>
      <w:numFmt w:val="bullet"/>
      <w:lvlText w:val=""/>
      <w:lvlJc w:val="left"/>
      <w:pPr>
        <w:tabs>
          <w:tab w:val="num" w:pos="3360"/>
        </w:tabs>
        <w:ind w:left="3360" w:hanging="420"/>
      </w:pPr>
      <w:rPr>
        <w:rFonts w:ascii="Wingdings" w:hAnsi="Wingdings" w:hint="default"/>
      </w:rPr>
    </w:lvl>
    <w:lvl w:ilvl="5" w:tplc="04090005"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3" w:tentative="1">
      <w:start w:val="1"/>
      <w:numFmt w:val="bullet"/>
      <w:lvlText w:val=""/>
      <w:lvlJc w:val="left"/>
      <w:pPr>
        <w:tabs>
          <w:tab w:val="num" w:pos="4620"/>
        </w:tabs>
        <w:ind w:left="4620" w:hanging="420"/>
      </w:pPr>
      <w:rPr>
        <w:rFonts w:ascii="Wingdings" w:hAnsi="Wingdings" w:hint="default"/>
      </w:rPr>
    </w:lvl>
    <w:lvl w:ilvl="8" w:tplc="04090005" w:tentative="1">
      <w:start w:val="1"/>
      <w:numFmt w:val="bullet"/>
      <w:lvlText w:val=""/>
      <w:lvlJc w:val="left"/>
      <w:pPr>
        <w:tabs>
          <w:tab w:val="num" w:pos="5040"/>
        </w:tabs>
        <w:ind w:left="5040" w:hanging="420"/>
      </w:pPr>
      <w:rPr>
        <w:rFonts w:ascii="Wingdings" w:hAnsi="Wingdings" w:hint="default"/>
      </w:rPr>
    </w:lvl>
  </w:abstractNum>
  <w:abstractNum w:abstractNumId="31" w15:restartNumberingAfterBreak="0">
    <w:nsid w:val="4F7C0029"/>
    <w:multiLevelType w:val="hybridMultilevel"/>
    <w:tmpl w:val="0ABE8AF4"/>
    <w:lvl w:ilvl="0" w:tplc="0818ECEA">
      <w:start w:val="1"/>
      <w:numFmt w:val="decimal"/>
      <w:lvlText w:val="%1、"/>
      <w:lvlJc w:val="left"/>
      <w:pPr>
        <w:tabs>
          <w:tab w:val="num" w:pos="360"/>
        </w:tabs>
        <w:ind w:left="360" w:hanging="360"/>
      </w:pPr>
      <w:rPr>
        <w:rFonts w:hint="default"/>
      </w:rPr>
    </w:lvl>
    <w:lvl w:ilvl="1" w:tplc="04090011">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15:restartNumberingAfterBreak="0">
    <w:nsid w:val="53EB30E8"/>
    <w:multiLevelType w:val="hybridMultilevel"/>
    <w:tmpl w:val="067078CE"/>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3" w15:restartNumberingAfterBreak="0">
    <w:nsid w:val="54161BA9"/>
    <w:multiLevelType w:val="hybridMultilevel"/>
    <w:tmpl w:val="8F6CC4C0"/>
    <w:lvl w:ilvl="0" w:tplc="04090009">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34" w15:restartNumberingAfterBreak="0">
    <w:nsid w:val="5B191AF4"/>
    <w:multiLevelType w:val="hybridMultilevel"/>
    <w:tmpl w:val="648A5C1E"/>
    <w:lvl w:ilvl="0" w:tplc="04090009">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5" w15:restartNumberingAfterBreak="0">
    <w:nsid w:val="612C0FB7"/>
    <w:multiLevelType w:val="hybridMultilevel"/>
    <w:tmpl w:val="1F0C8662"/>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7" w15:restartNumberingAfterBreak="0">
    <w:nsid w:val="6AF741E2"/>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8" w15:restartNumberingAfterBreak="0">
    <w:nsid w:val="6F4912BF"/>
    <w:multiLevelType w:val="hybridMultilevel"/>
    <w:tmpl w:val="469C3618"/>
    <w:lvl w:ilvl="0" w:tplc="4C3055F4">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875"/>
        </w:tabs>
        <w:ind w:left="875" w:hanging="420"/>
      </w:pPr>
      <w:rPr>
        <w:rFonts w:ascii="Wingdings" w:hAnsi="Wingdings" w:hint="default"/>
        <w:sz w:val="24"/>
        <w:szCs w:val="24"/>
      </w:rPr>
    </w:lvl>
    <w:lvl w:ilvl="2" w:tplc="91CA8DF4">
      <w:start w:val="1"/>
      <w:numFmt w:val="decimal"/>
      <w:lvlText w:val="%3)"/>
      <w:lvlJc w:val="left"/>
      <w:pPr>
        <w:tabs>
          <w:tab w:val="num" w:pos="1235"/>
        </w:tabs>
        <w:ind w:left="1235" w:hanging="360"/>
      </w:pPr>
      <w:rPr>
        <w:rFonts w:cs="Times New Roman" w:hint="default"/>
      </w:rPr>
    </w:lvl>
    <w:lvl w:ilvl="3" w:tplc="0409000F" w:tentative="1">
      <w:start w:val="1"/>
      <w:numFmt w:val="decimal"/>
      <w:lvlText w:val="%4."/>
      <w:lvlJc w:val="left"/>
      <w:pPr>
        <w:tabs>
          <w:tab w:val="num" w:pos="1715"/>
        </w:tabs>
        <w:ind w:left="1715" w:hanging="420"/>
      </w:pPr>
    </w:lvl>
    <w:lvl w:ilvl="4" w:tplc="04090019" w:tentative="1">
      <w:start w:val="1"/>
      <w:numFmt w:val="lowerLetter"/>
      <w:lvlText w:val="%5)"/>
      <w:lvlJc w:val="left"/>
      <w:pPr>
        <w:tabs>
          <w:tab w:val="num" w:pos="2135"/>
        </w:tabs>
        <w:ind w:left="2135" w:hanging="420"/>
      </w:pPr>
    </w:lvl>
    <w:lvl w:ilvl="5" w:tplc="0409001B" w:tentative="1">
      <w:start w:val="1"/>
      <w:numFmt w:val="lowerRoman"/>
      <w:lvlText w:val="%6."/>
      <w:lvlJc w:val="right"/>
      <w:pPr>
        <w:tabs>
          <w:tab w:val="num" w:pos="2555"/>
        </w:tabs>
        <w:ind w:left="2555" w:hanging="420"/>
      </w:pPr>
    </w:lvl>
    <w:lvl w:ilvl="6" w:tplc="0409000F" w:tentative="1">
      <w:start w:val="1"/>
      <w:numFmt w:val="decimal"/>
      <w:lvlText w:val="%7."/>
      <w:lvlJc w:val="left"/>
      <w:pPr>
        <w:tabs>
          <w:tab w:val="num" w:pos="2975"/>
        </w:tabs>
        <w:ind w:left="2975" w:hanging="420"/>
      </w:pPr>
    </w:lvl>
    <w:lvl w:ilvl="7" w:tplc="04090019" w:tentative="1">
      <w:start w:val="1"/>
      <w:numFmt w:val="lowerLetter"/>
      <w:lvlText w:val="%8)"/>
      <w:lvlJc w:val="left"/>
      <w:pPr>
        <w:tabs>
          <w:tab w:val="num" w:pos="3395"/>
        </w:tabs>
        <w:ind w:left="3395" w:hanging="420"/>
      </w:pPr>
    </w:lvl>
    <w:lvl w:ilvl="8" w:tplc="0409001B" w:tentative="1">
      <w:start w:val="1"/>
      <w:numFmt w:val="lowerRoman"/>
      <w:lvlText w:val="%9."/>
      <w:lvlJc w:val="right"/>
      <w:pPr>
        <w:tabs>
          <w:tab w:val="num" w:pos="3815"/>
        </w:tabs>
        <w:ind w:left="3815" w:hanging="420"/>
      </w:pPr>
    </w:lvl>
  </w:abstractNum>
  <w:abstractNum w:abstractNumId="39" w15:restartNumberingAfterBreak="0">
    <w:nsid w:val="73292E74"/>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0" w15:restartNumberingAfterBreak="0">
    <w:nsid w:val="736B2496"/>
    <w:multiLevelType w:val="hybridMultilevel"/>
    <w:tmpl w:val="479C7A12"/>
    <w:lvl w:ilvl="0" w:tplc="8E96B83C">
      <w:start w:val="2009"/>
      <w:numFmt w:val="bullet"/>
      <w:lvlText w:val="-"/>
      <w:lvlJc w:val="left"/>
      <w:pPr>
        <w:tabs>
          <w:tab w:val="num" w:pos="1049"/>
        </w:tabs>
        <w:ind w:left="1049" w:hanging="360"/>
      </w:pPr>
      <w:rPr>
        <w:rFonts w:ascii="Book Antiqua" w:eastAsia="宋体" w:hAnsi="Book Antiqua" w:cs="Times New Roman" w:hint="default"/>
      </w:rPr>
    </w:lvl>
    <w:lvl w:ilvl="1" w:tplc="04090003" w:tentative="1">
      <w:start w:val="1"/>
      <w:numFmt w:val="bullet"/>
      <w:lvlText w:val=""/>
      <w:lvlJc w:val="left"/>
      <w:pPr>
        <w:tabs>
          <w:tab w:val="num" w:pos="1529"/>
        </w:tabs>
        <w:ind w:left="1529" w:hanging="420"/>
      </w:pPr>
      <w:rPr>
        <w:rFonts w:ascii="Wingdings" w:hAnsi="Wingdings" w:hint="default"/>
      </w:rPr>
    </w:lvl>
    <w:lvl w:ilvl="2" w:tplc="04090005" w:tentative="1">
      <w:start w:val="1"/>
      <w:numFmt w:val="bullet"/>
      <w:lvlText w:val=""/>
      <w:lvlJc w:val="left"/>
      <w:pPr>
        <w:tabs>
          <w:tab w:val="num" w:pos="1949"/>
        </w:tabs>
        <w:ind w:left="1949" w:hanging="420"/>
      </w:pPr>
      <w:rPr>
        <w:rFonts w:ascii="Wingdings" w:hAnsi="Wingdings" w:hint="default"/>
      </w:rPr>
    </w:lvl>
    <w:lvl w:ilvl="3" w:tplc="04090001" w:tentative="1">
      <w:start w:val="1"/>
      <w:numFmt w:val="bullet"/>
      <w:lvlText w:val=""/>
      <w:lvlJc w:val="left"/>
      <w:pPr>
        <w:tabs>
          <w:tab w:val="num" w:pos="2369"/>
        </w:tabs>
        <w:ind w:left="2369" w:hanging="420"/>
      </w:pPr>
      <w:rPr>
        <w:rFonts w:ascii="Wingdings" w:hAnsi="Wingdings" w:hint="default"/>
      </w:rPr>
    </w:lvl>
    <w:lvl w:ilvl="4" w:tplc="04090003" w:tentative="1">
      <w:start w:val="1"/>
      <w:numFmt w:val="bullet"/>
      <w:lvlText w:val=""/>
      <w:lvlJc w:val="left"/>
      <w:pPr>
        <w:tabs>
          <w:tab w:val="num" w:pos="2789"/>
        </w:tabs>
        <w:ind w:left="2789" w:hanging="420"/>
      </w:pPr>
      <w:rPr>
        <w:rFonts w:ascii="Wingdings" w:hAnsi="Wingdings" w:hint="default"/>
      </w:rPr>
    </w:lvl>
    <w:lvl w:ilvl="5" w:tplc="04090005" w:tentative="1">
      <w:start w:val="1"/>
      <w:numFmt w:val="bullet"/>
      <w:lvlText w:val=""/>
      <w:lvlJc w:val="left"/>
      <w:pPr>
        <w:tabs>
          <w:tab w:val="num" w:pos="3209"/>
        </w:tabs>
        <w:ind w:left="3209" w:hanging="420"/>
      </w:pPr>
      <w:rPr>
        <w:rFonts w:ascii="Wingdings" w:hAnsi="Wingdings" w:hint="default"/>
      </w:rPr>
    </w:lvl>
    <w:lvl w:ilvl="6" w:tplc="04090001" w:tentative="1">
      <w:start w:val="1"/>
      <w:numFmt w:val="bullet"/>
      <w:lvlText w:val=""/>
      <w:lvlJc w:val="left"/>
      <w:pPr>
        <w:tabs>
          <w:tab w:val="num" w:pos="3629"/>
        </w:tabs>
        <w:ind w:left="3629" w:hanging="420"/>
      </w:pPr>
      <w:rPr>
        <w:rFonts w:ascii="Wingdings" w:hAnsi="Wingdings" w:hint="default"/>
      </w:rPr>
    </w:lvl>
    <w:lvl w:ilvl="7" w:tplc="04090003" w:tentative="1">
      <w:start w:val="1"/>
      <w:numFmt w:val="bullet"/>
      <w:lvlText w:val=""/>
      <w:lvlJc w:val="left"/>
      <w:pPr>
        <w:tabs>
          <w:tab w:val="num" w:pos="4049"/>
        </w:tabs>
        <w:ind w:left="4049" w:hanging="420"/>
      </w:pPr>
      <w:rPr>
        <w:rFonts w:ascii="Wingdings" w:hAnsi="Wingdings" w:hint="default"/>
      </w:rPr>
    </w:lvl>
    <w:lvl w:ilvl="8" w:tplc="04090005" w:tentative="1">
      <w:start w:val="1"/>
      <w:numFmt w:val="bullet"/>
      <w:lvlText w:val=""/>
      <w:lvlJc w:val="left"/>
      <w:pPr>
        <w:tabs>
          <w:tab w:val="num" w:pos="4469"/>
        </w:tabs>
        <w:ind w:left="4469" w:hanging="420"/>
      </w:pPr>
      <w:rPr>
        <w:rFonts w:ascii="Wingdings" w:hAnsi="Wingdings" w:hint="default"/>
      </w:rPr>
    </w:lvl>
  </w:abstractNum>
  <w:abstractNum w:abstractNumId="41" w15:restartNumberingAfterBreak="0">
    <w:nsid w:val="776367D4"/>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15:restartNumberingAfterBreak="0">
    <w:nsid w:val="78411645"/>
    <w:multiLevelType w:val="hybridMultilevel"/>
    <w:tmpl w:val="83886388"/>
    <w:lvl w:ilvl="0" w:tplc="3CB44B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7AE4436E"/>
    <w:multiLevelType w:val="hybridMultilevel"/>
    <w:tmpl w:val="1FC89596"/>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7EF844CD"/>
    <w:multiLevelType w:val="hybridMultilevel"/>
    <w:tmpl w:val="4D8C8B1A"/>
    <w:lvl w:ilvl="0" w:tplc="0409000D">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num w:numId="1">
    <w:abstractNumId w:val="27"/>
  </w:num>
  <w:num w:numId="2">
    <w:abstractNumId w:val="1"/>
  </w:num>
  <w:num w:numId="3">
    <w:abstractNumId w:val="6"/>
  </w:num>
  <w:num w:numId="4">
    <w:abstractNumId w:val="10"/>
  </w:num>
  <w:num w:numId="5">
    <w:abstractNumId w:val="30"/>
  </w:num>
  <w:num w:numId="6">
    <w:abstractNumId w:val="16"/>
  </w:num>
  <w:num w:numId="7">
    <w:abstractNumId w:val="12"/>
  </w:num>
  <w:num w:numId="8">
    <w:abstractNumId w:val="19"/>
  </w:num>
  <w:num w:numId="9">
    <w:abstractNumId w:val="17"/>
  </w:num>
  <w:num w:numId="10">
    <w:abstractNumId w:val="38"/>
  </w:num>
  <w:num w:numId="11">
    <w:abstractNumId w:val="0"/>
  </w:num>
  <w:num w:numId="12">
    <w:abstractNumId w:val="13"/>
  </w:num>
  <w:num w:numId="13">
    <w:abstractNumId w:val="25"/>
  </w:num>
  <w:num w:numId="14">
    <w:abstractNumId w:val="21"/>
  </w:num>
  <w:num w:numId="15">
    <w:abstractNumId w:val="31"/>
  </w:num>
  <w:num w:numId="16">
    <w:abstractNumId w:val="4"/>
  </w:num>
  <w:num w:numId="17">
    <w:abstractNumId w:val="3"/>
  </w:num>
  <w:num w:numId="18">
    <w:abstractNumId w:val="28"/>
  </w:num>
  <w:num w:numId="19">
    <w:abstractNumId w:val="18"/>
  </w:num>
  <w:num w:numId="20">
    <w:abstractNumId w:val="35"/>
  </w:num>
  <w:num w:numId="21">
    <w:abstractNumId w:val="43"/>
  </w:num>
  <w:num w:numId="22">
    <w:abstractNumId w:val="8"/>
  </w:num>
  <w:num w:numId="23">
    <w:abstractNumId w:val="26"/>
  </w:num>
  <w:num w:numId="24">
    <w:abstractNumId w:val="14"/>
  </w:num>
  <w:num w:numId="25">
    <w:abstractNumId w:val="39"/>
  </w:num>
  <w:num w:numId="26">
    <w:abstractNumId w:val="41"/>
  </w:num>
  <w:num w:numId="27">
    <w:abstractNumId w:val="37"/>
  </w:num>
  <w:num w:numId="28">
    <w:abstractNumId w:val="20"/>
  </w:num>
  <w:num w:numId="29">
    <w:abstractNumId w:val="40"/>
  </w:num>
  <w:num w:numId="30">
    <w:abstractNumId w:val="22"/>
  </w:num>
  <w:num w:numId="31">
    <w:abstractNumId w:val="5"/>
  </w:num>
  <w:num w:numId="32">
    <w:abstractNumId w:val="42"/>
  </w:num>
  <w:num w:numId="33">
    <w:abstractNumId w:val="23"/>
  </w:num>
  <w:num w:numId="34">
    <w:abstractNumId w:val="33"/>
  </w:num>
  <w:num w:numId="35">
    <w:abstractNumId w:val="9"/>
  </w:num>
  <w:num w:numId="36">
    <w:abstractNumId w:val="44"/>
  </w:num>
  <w:num w:numId="37">
    <w:abstractNumId w:val="29"/>
  </w:num>
  <w:num w:numId="38">
    <w:abstractNumId w:val="32"/>
  </w:num>
  <w:num w:numId="39">
    <w:abstractNumId w:val="34"/>
  </w:num>
  <w:num w:numId="4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1"/>
  </w:num>
  <w:num w:numId="46">
    <w:abstractNumId w:val="1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6EA"/>
    <w:rsid w:val="0000577B"/>
    <w:rsid w:val="00035D02"/>
    <w:rsid w:val="00037DEB"/>
    <w:rsid w:val="00042911"/>
    <w:rsid w:val="00047A84"/>
    <w:rsid w:val="000551D8"/>
    <w:rsid w:val="000606D4"/>
    <w:rsid w:val="000941A3"/>
    <w:rsid w:val="000A18B6"/>
    <w:rsid w:val="000C0B2E"/>
    <w:rsid w:val="000C4821"/>
    <w:rsid w:val="000D2E17"/>
    <w:rsid w:val="000D60A5"/>
    <w:rsid w:val="000E2DBD"/>
    <w:rsid w:val="000E4D2B"/>
    <w:rsid w:val="00100DA3"/>
    <w:rsid w:val="00101722"/>
    <w:rsid w:val="0010423E"/>
    <w:rsid w:val="00111EEE"/>
    <w:rsid w:val="001128A9"/>
    <w:rsid w:val="00123928"/>
    <w:rsid w:val="0012718F"/>
    <w:rsid w:val="00135649"/>
    <w:rsid w:val="00153310"/>
    <w:rsid w:val="00161DC3"/>
    <w:rsid w:val="00163FFD"/>
    <w:rsid w:val="00191204"/>
    <w:rsid w:val="001974AB"/>
    <w:rsid w:val="00197E7C"/>
    <w:rsid w:val="001A4523"/>
    <w:rsid w:val="001B536B"/>
    <w:rsid w:val="001B6FE4"/>
    <w:rsid w:val="001D1A1B"/>
    <w:rsid w:val="001D5E34"/>
    <w:rsid w:val="001E6A34"/>
    <w:rsid w:val="001F4E4B"/>
    <w:rsid w:val="00205420"/>
    <w:rsid w:val="00227775"/>
    <w:rsid w:val="00231A7D"/>
    <w:rsid w:val="00251558"/>
    <w:rsid w:val="00264D9E"/>
    <w:rsid w:val="00276A8D"/>
    <w:rsid w:val="00291293"/>
    <w:rsid w:val="002948FC"/>
    <w:rsid w:val="002B11D5"/>
    <w:rsid w:val="002D4A87"/>
    <w:rsid w:val="002E2C35"/>
    <w:rsid w:val="002E4AF5"/>
    <w:rsid w:val="00304A7E"/>
    <w:rsid w:val="00316764"/>
    <w:rsid w:val="00332028"/>
    <w:rsid w:val="0034095A"/>
    <w:rsid w:val="003434E1"/>
    <w:rsid w:val="00351ECC"/>
    <w:rsid w:val="003740EE"/>
    <w:rsid w:val="003749D1"/>
    <w:rsid w:val="00382A31"/>
    <w:rsid w:val="003A270D"/>
    <w:rsid w:val="003A6B39"/>
    <w:rsid w:val="003C1646"/>
    <w:rsid w:val="003C4CA3"/>
    <w:rsid w:val="003D0ED9"/>
    <w:rsid w:val="003D241D"/>
    <w:rsid w:val="003D2A28"/>
    <w:rsid w:val="003D3F10"/>
    <w:rsid w:val="003F05A1"/>
    <w:rsid w:val="003F3AA1"/>
    <w:rsid w:val="003F56AA"/>
    <w:rsid w:val="003F687A"/>
    <w:rsid w:val="00400416"/>
    <w:rsid w:val="004004DF"/>
    <w:rsid w:val="00402E4B"/>
    <w:rsid w:val="00407CCE"/>
    <w:rsid w:val="00422FE8"/>
    <w:rsid w:val="004351CF"/>
    <w:rsid w:val="004429FA"/>
    <w:rsid w:val="00446822"/>
    <w:rsid w:val="004602BB"/>
    <w:rsid w:val="00461754"/>
    <w:rsid w:val="004635CE"/>
    <w:rsid w:val="00476BDD"/>
    <w:rsid w:val="004A243F"/>
    <w:rsid w:val="004A3E46"/>
    <w:rsid w:val="004A7C81"/>
    <w:rsid w:val="004B35EA"/>
    <w:rsid w:val="004E2862"/>
    <w:rsid w:val="004F76B6"/>
    <w:rsid w:val="00503D4A"/>
    <w:rsid w:val="005060B5"/>
    <w:rsid w:val="0051705F"/>
    <w:rsid w:val="00517B5B"/>
    <w:rsid w:val="00527B91"/>
    <w:rsid w:val="00531872"/>
    <w:rsid w:val="005467F2"/>
    <w:rsid w:val="00551FB5"/>
    <w:rsid w:val="00554B63"/>
    <w:rsid w:val="0056448B"/>
    <w:rsid w:val="00567028"/>
    <w:rsid w:val="00587EE3"/>
    <w:rsid w:val="005A5F82"/>
    <w:rsid w:val="005B6816"/>
    <w:rsid w:val="005D106B"/>
    <w:rsid w:val="005E1835"/>
    <w:rsid w:val="005F410A"/>
    <w:rsid w:val="00602248"/>
    <w:rsid w:val="00607B32"/>
    <w:rsid w:val="00610B5C"/>
    <w:rsid w:val="0061416A"/>
    <w:rsid w:val="0061450D"/>
    <w:rsid w:val="00617984"/>
    <w:rsid w:val="0063521E"/>
    <w:rsid w:val="006407F4"/>
    <w:rsid w:val="00644FE0"/>
    <w:rsid w:val="00660C8D"/>
    <w:rsid w:val="006808E2"/>
    <w:rsid w:val="0068141C"/>
    <w:rsid w:val="00684C94"/>
    <w:rsid w:val="006852F6"/>
    <w:rsid w:val="006947A9"/>
    <w:rsid w:val="006A4A95"/>
    <w:rsid w:val="006A65E3"/>
    <w:rsid w:val="006C53D2"/>
    <w:rsid w:val="006C63ED"/>
    <w:rsid w:val="006F3C86"/>
    <w:rsid w:val="006F4A76"/>
    <w:rsid w:val="007150EB"/>
    <w:rsid w:val="00726C77"/>
    <w:rsid w:val="007347AA"/>
    <w:rsid w:val="00741AD8"/>
    <w:rsid w:val="00742399"/>
    <w:rsid w:val="00742784"/>
    <w:rsid w:val="0075346D"/>
    <w:rsid w:val="007607EA"/>
    <w:rsid w:val="007662FD"/>
    <w:rsid w:val="00785791"/>
    <w:rsid w:val="00786B94"/>
    <w:rsid w:val="00791B45"/>
    <w:rsid w:val="007A5262"/>
    <w:rsid w:val="007B6B90"/>
    <w:rsid w:val="007C0E8E"/>
    <w:rsid w:val="007D4303"/>
    <w:rsid w:val="007F143C"/>
    <w:rsid w:val="007F7643"/>
    <w:rsid w:val="0080120B"/>
    <w:rsid w:val="008368E8"/>
    <w:rsid w:val="00851A59"/>
    <w:rsid w:val="00853F56"/>
    <w:rsid w:val="00870C22"/>
    <w:rsid w:val="00872FA6"/>
    <w:rsid w:val="008732D9"/>
    <w:rsid w:val="00875BA5"/>
    <w:rsid w:val="0088071A"/>
    <w:rsid w:val="00885F4F"/>
    <w:rsid w:val="008970BF"/>
    <w:rsid w:val="008970F1"/>
    <w:rsid w:val="008A168F"/>
    <w:rsid w:val="008C32DD"/>
    <w:rsid w:val="008C3B20"/>
    <w:rsid w:val="008C58F8"/>
    <w:rsid w:val="008C793F"/>
    <w:rsid w:val="008D561D"/>
    <w:rsid w:val="008E0132"/>
    <w:rsid w:val="008E0CA3"/>
    <w:rsid w:val="008E632C"/>
    <w:rsid w:val="00904D2D"/>
    <w:rsid w:val="00914AF3"/>
    <w:rsid w:val="009252B0"/>
    <w:rsid w:val="00927C7B"/>
    <w:rsid w:val="00937882"/>
    <w:rsid w:val="00977DFA"/>
    <w:rsid w:val="009944D3"/>
    <w:rsid w:val="009964ED"/>
    <w:rsid w:val="009A4789"/>
    <w:rsid w:val="009A4F3D"/>
    <w:rsid w:val="009B2930"/>
    <w:rsid w:val="009B64CC"/>
    <w:rsid w:val="009C651A"/>
    <w:rsid w:val="00A26879"/>
    <w:rsid w:val="00A30B81"/>
    <w:rsid w:val="00A42436"/>
    <w:rsid w:val="00A448BE"/>
    <w:rsid w:val="00A51316"/>
    <w:rsid w:val="00A75B47"/>
    <w:rsid w:val="00AA2F86"/>
    <w:rsid w:val="00AE221D"/>
    <w:rsid w:val="00AF0B0D"/>
    <w:rsid w:val="00AF5772"/>
    <w:rsid w:val="00B012B4"/>
    <w:rsid w:val="00B06355"/>
    <w:rsid w:val="00B1373E"/>
    <w:rsid w:val="00B25EA5"/>
    <w:rsid w:val="00B37DE2"/>
    <w:rsid w:val="00B57E68"/>
    <w:rsid w:val="00B64B32"/>
    <w:rsid w:val="00B66EBC"/>
    <w:rsid w:val="00B75AE9"/>
    <w:rsid w:val="00B77497"/>
    <w:rsid w:val="00B90166"/>
    <w:rsid w:val="00BA0099"/>
    <w:rsid w:val="00BA03FD"/>
    <w:rsid w:val="00BA1039"/>
    <w:rsid w:val="00BA37B1"/>
    <w:rsid w:val="00BB501C"/>
    <w:rsid w:val="00BD5C54"/>
    <w:rsid w:val="00BE0714"/>
    <w:rsid w:val="00BE54BA"/>
    <w:rsid w:val="00BF79E1"/>
    <w:rsid w:val="00C15682"/>
    <w:rsid w:val="00C37B0C"/>
    <w:rsid w:val="00C425CD"/>
    <w:rsid w:val="00C554B0"/>
    <w:rsid w:val="00C654ED"/>
    <w:rsid w:val="00C66358"/>
    <w:rsid w:val="00C72245"/>
    <w:rsid w:val="00CB6D53"/>
    <w:rsid w:val="00CD0120"/>
    <w:rsid w:val="00CD4A21"/>
    <w:rsid w:val="00CD7341"/>
    <w:rsid w:val="00CE220D"/>
    <w:rsid w:val="00CE4EE1"/>
    <w:rsid w:val="00CF6748"/>
    <w:rsid w:val="00D0509C"/>
    <w:rsid w:val="00D16B94"/>
    <w:rsid w:val="00D4654D"/>
    <w:rsid w:val="00D53811"/>
    <w:rsid w:val="00D56754"/>
    <w:rsid w:val="00D70106"/>
    <w:rsid w:val="00D7446B"/>
    <w:rsid w:val="00D74F41"/>
    <w:rsid w:val="00D816EA"/>
    <w:rsid w:val="00D94038"/>
    <w:rsid w:val="00DA18FB"/>
    <w:rsid w:val="00DB0F2A"/>
    <w:rsid w:val="00DB4989"/>
    <w:rsid w:val="00DC0D9E"/>
    <w:rsid w:val="00DC5966"/>
    <w:rsid w:val="00DC6972"/>
    <w:rsid w:val="00DD39BE"/>
    <w:rsid w:val="00DD69D5"/>
    <w:rsid w:val="00DE17A8"/>
    <w:rsid w:val="00DF0AE1"/>
    <w:rsid w:val="00DF6187"/>
    <w:rsid w:val="00E0178C"/>
    <w:rsid w:val="00E02121"/>
    <w:rsid w:val="00E06032"/>
    <w:rsid w:val="00E1186C"/>
    <w:rsid w:val="00E1479E"/>
    <w:rsid w:val="00E16C76"/>
    <w:rsid w:val="00E21112"/>
    <w:rsid w:val="00E26B39"/>
    <w:rsid w:val="00E32B24"/>
    <w:rsid w:val="00E35339"/>
    <w:rsid w:val="00E35554"/>
    <w:rsid w:val="00E365F1"/>
    <w:rsid w:val="00E45E57"/>
    <w:rsid w:val="00E51FAF"/>
    <w:rsid w:val="00E543B3"/>
    <w:rsid w:val="00E66884"/>
    <w:rsid w:val="00E73BFA"/>
    <w:rsid w:val="00E86C79"/>
    <w:rsid w:val="00E97201"/>
    <w:rsid w:val="00EB6193"/>
    <w:rsid w:val="00ED1280"/>
    <w:rsid w:val="00ED283C"/>
    <w:rsid w:val="00EE66E5"/>
    <w:rsid w:val="00EF3BB2"/>
    <w:rsid w:val="00EF42AC"/>
    <w:rsid w:val="00F16FD3"/>
    <w:rsid w:val="00F17254"/>
    <w:rsid w:val="00F22308"/>
    <w:rsid w:val="00F245E1"/>
    <w:rsid w:val="00F40E79"/>
    <w:rsid w:val="00F4333C"/>
    <w:rsid w:val="00F47610"/>
    <w:rsid w:val="00F527B9"/>
    <w:rsid w:val="00F62A25"/>
    <w:rsid w:val="00F64BE6"/>
    <w:rsid w:val="00F75292"/>
    <w:rsid w:val="00F87376"/>
    <w:rsid w:val="00F93326"/>
    <w:rsid w:val="00FB5572"/>
    <w:rsid w:val="00FD4FC2"/>
    <w:rsid w:val="00FF1627"/>
    <w:rsid w:val="00FF3076"/>
    <w:rsid w:val="00FF5394"/>
    <w:rsid w:val="00FF5E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ABA8A0F"/>
  <w15:docId w15:val="{6D27C1EF-4ED3-4AA6-9E50-05FFF5A41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816E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1Char">
    <w:name w:val="Char Char Char Char Char Char1 Char"/>
    <w:basedOn w:val="a"/>
    <w:rsid w:val="00D816EA"/>
    <w:rPr>
      <w:rFonts w:ascii="Tahoma" w:hAnsi="Tahoma"/>
      <w:sz w:val="24"/>
      <w:szCs w:val="20"/>
    </w:rPr>
  </w:style>
  <w:style w:type="paragraph" w:styleId="a3">
    <w:name w:val="Document Map"/>
    <w:basedOn w:val="a"/>
    <w:semiHidden/>
    <w:rsid w:val="00D816EA"/>
    <w:pPr>
      <w:shd w:val="clear" w:color="auto" w:fill="000080"/>
    </w:pPr>
  </w:style>
  <w:style w:type="paragraph" w:styleId="a4">
    <w:name w:val="header"/>
    <w:basedOn w:val="a"/>
    <w:link w:val="a5"/>
    <w:rsid w:val="007150EB"/>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sid w:val="007150EB"/>
    <w:rPr>
      <w:kern w:val="2"/>
      <w:sz w:val="18"/>
      <w:szCs w:val="18"/>
    </w:rPr>
  </w:style>
  <w:style w:type="paragraph" w:styleId="a6">
    <w:name w:val="footer"/>
    <w:basedOn w:val="a"/>
    <w:link w:val="a7"/>
    <w:uiPriority w:val="99"/>
    <w:rsid w:val="007150EB"/>
    <w:pPr>
      <w:tabs>
        <w:tab w:val="center" w:pos="4153"/>
        <w:tab w:val="right" w:pos="8306"/>
      </w:tabs>
      <w:snapToGrid w:val="0"/>
      <w:jc w:val="left"/>
    </w:pPr>
    <w:rPr>
      <w:sz w:val="18"/>
      <w:szCs w:val="18"/>
    </w:rPr>
  </w:style>
  <w:style w:type="character" w:customStyle="1" w:styleId="a7">
    <w:name w:val="页脚 字符"/>
    <w:link w:val="a6"/>
    <w:uiPriority w:val="99"/>
    <w:rsid w:val="007150EB"/>
    <w:rPr>
      <w:kern w:val="2"/>
      <w:sz w:val="18"/>
      <w:szCs w:val="18"/>
    </w:rPr>
  </w:style>
  <w:style w:type="paragraph" w:styleId="a8">
    <w:name w:val="List Paragraph"/>
    <w:basedOn w:val="a"/>
    <w:uiPriority w:val="34"/>
    <w:qFormat/>
    <w:rsid w:val="00D94038"/>
    <w:pPr>
      <w:ind w:firstLineChars="200" w:firstLine="420"/>
    </w:pPr>
    <w:rPr>
      <w:rFonts w:ascii="Calibri" w:hAnsi="Calibri"/>
      <w:szCs w:val="22"/>
    </w:rPr>
  </w:style>
  <w:style w:type="paragraph" w:styleId="a9">
    <w:name w:val="Balloon Text"/>
    <w:basedOn w:val="a"/>
    <w:link w:val="aa"/>
    <w:rsid w:val="00C72245"/>
    <w:rPr>
      <w:sz w:val="18"/>
      <w:szCs w:val="18"/>
    </w:rPr>
  </w:style>
  <w:style w:type="character" w:customStyle="1" w:styleId="aa">
    <w:name w:val="批注框文本 字符"/>
    <w:basedOn w:val="a0"/>
    <w:link w:val="a9"/>
    <w:rsid w:val="00C72245"/>
    <w:rPr>
      <w:kern w:val="2"/>
      <w:sz w:val="18"/>
      <w:szCs w:val="18"/>
    </w:rPr>
  </w:style>
  <w:style w:type="paragraph" w:styleId="ab">
    <w:name w:val="Normal (Web)"/>
    <w:basedOn w:val="a"/>
    <w:uiPriority w:val="99"/>
    <w:semiHidden/>
    <w:unhideWhenUsed/>
    <w:rsid w:val="00047A84"/>
    <w:pPr>
      <w:widowControl/>
      <w:spacing w:before="100" w:beforeAutospacing="1" w:after="100" w:afterAutospacing="1"/>
      <w:jc w:val="left"/>
    </w:pPr>
    <w:rPr>
      <w:rFonts w:ascii="宋体" w:hAnsi="宋体" w:cs="宋体"/>
      <w:kern w:val="0"/>
      <w:sz w:val="24"/>
    </w:rPr>
  </w:style>
  <w:style w:type="paragraph" w:styleId="ac">
    <w:name w:val="Date"/>
    <w:basedOn w:val="a"/>
    <w:next w:val="a"/>
    <w:link w:val="ad"/>
    <w:semiHidden/>
    <w:unhideWhenUsed/>
    <w:rsid w:val="00F64BE6"/>
    <w:pPr>
      <w:ind w:leftChars="2500" w:left="100"/>
    </w:pPr>
  </w:style>
  <w:style w:type="character" w:customStyle="1" w:styleId="ad">
    <w:name w:val="日期 字符"/>
    <w:basedOn w:val="a0"/>
    <w:link w:val="ac"/>
    <w:semiHidden/>
    <w:rsid w:val="00F64BE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8310608">
      <w:bodyDiv w:val="1"/>
      <w:marLeft w:val="0"/>
      <w:marRight w:val="0"/>
      <w:marTop w:val="0"/>
      <w:marBottom w:val="0"/>
      <w:divBdr>
        <w:top w:val="none" w:sz="0" w:space="0" w:color="auto"/>
        <w:left w:val="none" w:sz="0" w:space="0" w:color="auto"/>
        <w:bottom w:val="none" w:sz="0" w:space="0" w:color="auto"/>
        <w:right w:val="none" w:sz="0" w:space="0" w:color="auto"/>
      </w:divBdr>
    </w:div>
    <w:div w:id="556010277">
      <w:bodyDiv w:val="1"/>
      <w:marLeft w:val="0"/>
      <w:marRight w:val="0"/>
      <w:marTop w:val="0"/>
      <w:marBottom w:val="0"/>
      <w:divBdr>
        <w:top w:val="none" w:sz="0" w:space="0" w:color="auto"/>
        <w:left w:val="none" w:sz="0" w:space="0" w:color="auto"/>
        <w:bottom w:val="none" w:sz="0" w:space="0" w:color="auto"/>
        <w:right w:val="none" w:sz="0" w:space="0" w:color="auto"/>
      </w:divBdr>
    </w:div>
    <w:div w:id="742794641">
      <w:bodyDiv w:val="1"/>
      <w:marLeft w:val="0"/>
      <w:marRight w:val="0"/>
      <w:marTop w:val="0"/>
      <w:marBottom w:val="0"/>
      <w:divBdr>
        <w:top w:val="none" w:sz="0" w:space="0" w:color="auto"/>
        <w:left w:val="none" w:sz="0" w:space="0" w:color="auto"/>
        <w:bottom w:val="none" w:sz="0" w:space="0" w:color="auto"/>
        <w:right w:val="none" w:sz="0" w:space="0" w:color="auto"/>
      </w:divBdr>
    </w:div>
    <w:div w:id="1196430874">
      <w:bodyDiv w:val="1"/>
      <w:marLeft w:val="0"/>
      <w:marRight w:val="0"/>
      <w:marTop w:val="0"/>
      <w:marBottom w:val="0"/>
      <w:divBdr>
        <w:top w:val="none" w:sz="0" w:space="0" w:color="auto"/>
        <w:left w:val="none" w:sz="0" w:space="0" w:color="auto"/>
        <w:bottom w:val="none" w:sz="0" w:space="0" w:color="auto"/>
        <w:right w:val="none" w:sz="0" w:space="0" w:color="auto"/>
      </w:divBdr>
    </w:div>
    <w:div w:id="1768310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7.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header" Target="head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BDB65D-06E6-4EC8-9444-B60F77B7F5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13</Pages>
  <Words>1337</Words>
  <Characters>7626</Characters>
  <Application>Microsoft Office Word</Application>
  <DocSecurity>0</DocSecurity>
  <Lines>63</Lines>
  <Paragraphs>17</Paragraphs>
  <ScaleCrop>false</ScaleCrop>
  <Company>微软用户</Company>
  <LinksUpToDate>false</LinksUpToDate>
  <CharactersWithSpaces>8946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《工程项目全过程管理-实战培训与研讨》大纲</dc:title>
  <dc:creator>微软中国</dc:creator>
  <cp:lastModifiedBy>隋继周</cp:lastModifiedBy>
  <cp:revision>12</cp:revision>
  <dcterms:created xsi:type="dcterms:W3CDTF">2020-02-05T06:06:00Z</dcterms:created>
  <dcterms:modified xsi:type="dcterms:W3CDTF">2021-01-29T01:20:00Z</dcterms:modified>
</cp:coreProperties>
</file>