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7450BF"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AE768F" w:rsidRPr="00AE768F">
        <w:rPr>
          <w:rFonts w:ascii="宋体" w:hAnsi="宋体" w:hint="eastAsia"/>
          <w:b/>
          <w:bCs/>
          <w:color w:val="000080"/>
          <w:kern w:val="44"/>
          <w:sz w:val="32"/>
          <w:szCs w:val="32"/>
        </w:rPr>
        <w:t>招投标</w:t>
      </w:r>
      <w:r w:rsidR="00B93D3A">
        <w:rPr>
          <w:rFonts w:ascii="宋体" w:hAnsi="宋体" w:hint="eastAsia"/>
          <w:b/>
          <w:bCs/>
          <w:color w:val="000080"/>
          <w:kern w:val="44"/>
          <w:sz w:val="32"/>
          <w:szCs w:val="32"/>
        </w:rPr>
        <w:t>法律法规</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144A6AF5"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05F5FBFE" w14:textId="77777777" w:rsidR="007150EB" w:rsidRPr="00F22308" w:rsidRDefault="00BF79E1" w:rsidP="00F22308">
      <w:pPr>
        <w:spacing w:line="360" w:lineRule="auto"/>
        <w:ind w:firstLineChars="200" w:firstLine="420"/>
        <w:rPr>
          <w:rFonts w:ascii="宋体" w:hAnsi="宋体"/>
        </w:rPr>
      </w:pPr>
      <w:r>
        <w:rPr>
          <w:rFonts w:ascii="宋体" w:hAnsi="宋体" w:hint="eastAsia"/>
        </w:rPr>
        <w:t>为了保证生产部门和项目部门所需的物料和服务能够及时按计划供给，采购部门的采购能力则显得尤为重要，企业</w:t>
      </w:r>
      <w:r w:rsidR="00D0509C">
        <w:rPr>
          <w:rFonts w:ascii="宋体" w:hAnsi="宋体" w:hint="eastAsia"/>
        </w:rPr>
        <w:t>要培养一批企业</w:t>
      </w:r>
      <w:r>
        <w:rPr>
          <w:rFonts w:ascii="宋体" w:hAnsi="宋体" w:hint="eastAsia"/>
        </w:rPr>
        <w:t>采购</w:t>
      </w:r>
      <w:r w:rsidR="00D0509C">
        <w:rPr>
          <w:rFonts w:ascii="宋体" w:hAnsi="宋体" w:hint="eastAsia"/>
        </w:rPr>
        <w:t>专家，</w:t>
      </w:r>
      <w:r w:rsidR="00D74F41">
        <w:rPr>
          <w:rFonts w:ascii="宋体" w:hAnsi="宋体" w:hint="eastAsia"/>
        </w:rPr>
        <w:t>通常需要</w:t>
      </w:r>
      <w:r w:rsidR="007662FD">
        <w:rPr>
          <w:rFonts w:ascii="宋体" w:hAnsi="宋体" w:hint="eastAsia"/>
        </w:rPr>
        <w:t>具备以下</w:t>
      </w:r>
      <w:r w:rsidR="004004DF">
        <w:rPr>
          <w:rFonts w:ascii="宋体" w:hAnsi="宋体" w:hint="eastAsia"/>
        </w:rPr>
        <w:t>两</w:t>
      </w:r>
      <w:r w:rsidR="005E1835">
        <w:rPr>
          <w:rFonts w:ascii="宋体" w:hAnsi="宋体" w:hint="eastAsia"/>
        </w:rPr>
        <w:t>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sidR="005E1835">
        <w:rPr>
          <w:rFonts w:ascii="宋体" w:hAnsi="宋体" w:hint="eastAsia"/>
        </w:rPr>
        <w:t>有广泛和深入的理解，</w:t>
      </w:r>
      <w:r w:rsidR="003C0EA8">
        <w:rPr>
          <w:rFonts w:ascii="宋体" w:hAnsi="宋体" w:hint="eastAsia"/>
        </w:rPr>
        <w:t>规避国家层面法律法规相关风险，</w:t>
      </w:r>
      <w:r w:rsidR="005E1835">
        <w:rPr>
          <w:rFonts w:ascii="宋体" w:hAnsi="宋体" w:hint="eastAsia"/>
        </w:rPr>
        <w:t>第二就是要对</w:t>
      </w:r>
      <w:r w:rsidR="003C0EA8">
        <w:rPr>
          <w:rFonts w:ascii="宋体" w:hAnsi="宋体" w:hint="eastAsia"/>
        </w:rPr>
        <w:t>联通招标流程、招标规范、</w:t>
      </w:r>
      <w:r w:rsidR="005E1835">
        <w:rPr>
          <w:rFonts w:ascii="宋体" w:hAnsi="宋体" w:hint="eastAsia"/>
        </w:rPr>
        <w:t>招标文件</w:t>
      </w:r>
      <w:r w:rsidR="003C0EA8">
        <w:rPr>
          <w:rFonts w:ascii="宋体" w:hAnsi="宋体" w:hint="eastAsia"/>
        </w:rPr>
        <w:t>所涉及的相关法律法规政策的实战应用能力和风险管控能力</w:t>
      </w:r>
      <w:r w:rsidR="004004DF">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4004DF">
        <w:rPr>
          <w:rFonts w:ascii="宋体" w:hAnsi="宋体" w:hint="eastAsia"/>
        </w:rPr>
        <w:t>两</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7359E2">
        <w:rPr>
          <w:rFonts w:ascii="宋体" w:hAnsi="宋体" w:hint="eastAsia"/>
        </w:rPr>
        <w:t>除此之外，讲师也总结了大量实际工作中的“问与答”帮助企业直接获得困惑问题的答案，</w:t>
      </w:r>
      <w:r w:rsidR="000D2E17" w:rsidRPr="00F22308">
        <w:rPr>
          <w:rFonts w:ascii="宋体" w:hAnsi="宋体" w:hint="eastAsia"/>
        </w:rPr>
        <w:t>帮助</w:t>
      </w:r>
      <w:r w:rsidR="00D74F41">
        <w:rPr>
          <w:rFonts w:ascii="宋体" w:hAnsi="宋体" w:hint="eastAsia"/>
        </w:rPr>
        <w:t>采购部门</w:t>
      </w:r>
      <w:r w:rsidR="007662FD">
        <w:rPr>
          <w:rFonts w:ascii="宋体" w:hAnsi="宋体" w:hint="eastAsia"/>
        </w:rPr>
        <w:t>学员全面</w:t>
      </w:r>
      <w:r w:rsidR="007359E2">
        <w:rPr>
          <w:rFonts w:ascii="宋体" w:hAnsi="宋体" w:hint="eastAsia"/>
        </w:rPr>
        <w:t>、大幅</w:t>
      </w:r>
      <w:r w:rsidR="000D2E17" w:rsidRPr="00F22308">
        <w:rPr>
          <w:rFonts w:ascii="宋体" w:hAnsi="宋体" w:hint="eastAsia"/>
        </w:rPr>
        <w:t>提升</w:t>
      </w:r>
      <w:r w:rsidR="00D74F41">
        <w:rPr>
          <w:rFonts w:ascii="宋体" w:hAnsi="宋体" w:hint="eastAsia"/>
        </w:rPr>
        <w:t>采购</w:t>
      </w:r>
      <w:r w:rsidR="000D2E17" w:rsidRPr="00F22308">
        <w:rPr>
          <w:rFonts w:ascii="宋体" w:hAnsi="宋体" w:hint="eastAsia"/>
        </w:rPr>
        <w:t>管理能力</w:t>
      </w:r>
      <w:r w:rsidR="00E35554">
        <w:rPr>
          <w:rFonts w:ascii="宋体" w:hAnsi="宋体" w:hint="eastAsia"/>
        </w:rPr>
        <w:t>和实战经验</w:t>
      </w:r>
      <w:r w:rsidR="00D7446B" w:rsidRPr="00F22308">
        <w:rPr>
          <w:rFonts w:ascii="宋体" w:hAnsi="宋体" w:hint="eastAsia"/>
        </w:rPr>
        <w:t>。</w:t>
      </w:r>
    </w:p>
    <w:p w14:paraId="48D10196"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1536A7D1"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w:t>
      </w:r>
      <w:r w:rsidR="00B93D3A">
        <w:rPr>
          <w:rFonts w:ascii="宋体" w:hAnsi="宋体" w:hint="eastAsia"/>
          <w:szCs w:val="21"/>
        </w:rPr>
        <w:t>我国</w:t>
      </w:r>
      <w:r w:rsidR="00D7446B" w:rsidRPr="00F22308">
        <w:rPr>
          <w:rFonts w:ascii="宋体" w:hAnsi="宋体" w:hint="eastAsia"/>
          <w:szCs w:val="21"/>
        </w:rPr>
        <w:t>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r w:rsidR="003C0EA8">
        <w:rPr>
          <w:rFonts w:ascii="宋体" w:hAnsi="宋体" w:hint="eastAsia"/>
          <w:szCs w:val="21"/>
        </w:rPr>
        <w:t>及风险防范能力</w:t>
      </w:r>
    </w:p>
    <w:p w14:paraId="6CD0CBF9" w14:textId="77777777"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w:t>
      </w:r>
      <w:r w:rsidR="00B93D3A">
        <w:rPr>
          <w:rFonts w:ascii="宋体" w:hAnsi="宋体" w:hint="eastAsia"/>
          <w:szCs w:val="21"/>
        </w:rPr>
        <w:t>联通</w:t>
      </w:r>
      <w:r w:rsidR="003C0EA8">
        <w:rPr>
          <w:rFonts w:ascii="宋体" w:hAnsi="宋体" w:hint="eastAsia"/>
          <w:szCs w:val="21"/>
        </w:rPr>
        <w:t>招标流程、规范</w:t>
      </w:r>
      <w:r w:rsidR="00B93D3A">
        <w:rPr>
          <w:rFonts w:ascii="宋体" w:hAnsi="宋体" w:hint="eastAsia"/>
          <w:szCs w:val="21"/>
        </w:rPr>
        <w:t>相关法律法规政策的实战应用</w:t>
      </w:r>
      <w:r w:rsidR="003C0EA8">
        <w:rPr>
          <w:rFonts w:ascii="宋体" w:hAnsi="宋体" w:hint="eastAsia"/>
          <w:szCs w:val="21"/>
        </w:rPr>
        <w:t>和风险管控</w:t>
      </w:r>
      <w:r w:rsidR="00B93D3A">
        <w:rPr>
          <w:rFonts w:ascii="宋体" w:hAnsi="宋体" w:hint="eastAsia"/>
          <w:szCs w:val="21"/>
        </w:rPr>
        <w:t>能力</w:t>
      </w:r>
    </w:p>
    <w:p w14:paraId="212E0180" w14:textId="77777777" w:rsidR="00B24B93" w:rsidRDefault="00B24B93" w:rsidP="00F22308">
      <w:pPr>
        <w:spacing w:line="360" w:lineRule="auto"/>
        <w:rPr>
          <w:rFonts w:ascii="宋体" w:hAnsi="宋体"/>
          <w:szCs w:val="21"/>
        </w:rPr>
      </w:pPr>
      <w:r>
        <w:rPr>
          <w:rFonts w:ascii="宋体" w:hAnsi="宋体" w:hint="eastAsia"/>
          <w:szCs w:val="21"/>
        </w:rPr>
        <w:t>3、讲师课件通过大量问与答方式直接给企业困惑的招投标问题实战答案</w:t>
      </w:r>
    </w:p>
    <w:p w14:paraId="7CFC50A8"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76AF2FF8" w14:textId="77777777" w:rsidR="00D816EA" w:rsidRPr="0000577B" w:rsidRDefault="008E0132" w:rsidP="003D3F10">
      <w:pPr>
        <w:spacing w:line="360" w:lineRule="auto"/>
        <w:rPr>
          <w:rFonts w:ascii="宋体" w:hAnsi="宋体"/>
        </w:rPr>
      </w:pPr>
      <w:r w:rsidRPr="0000577B">
        <w:rPr>
          <w:rFonts w:ascii="宋体" w:hAnsi="宋体" w:hint="eastAsia"/>
        </w:rPr>
        <w:t>采购</w:t>
      </w:r>
      <w:r w:rsidR="003C0EA8">
        <w:rPr>
          <w:rFonts w:ascii="宋体" w:hAnsi="宋体" w:hint="eastAsia"/>
        </w:rPr>
        <w:t>副总、主任、员工</w:t>
      </w:r>
    </w:p>
    <w:p w14:paraId="39D02F83"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02BB7628" w14:textId="77777777" w:rsidR="007D4303" w:rsidRPr="00D56754" w:rsidRDefault="00F36676" w:rsidP="00F22308">
      <w:pPr>
        <w:spacing w:line="360" w:lineRule="auto"/>
        <w:rPr>
          <w:rFonts w:ascii="宋体" w:hAnsi="宋体"/>
          <w:b/>
          <w:bCs/>
          <w:color w:val="000000" w:themeColor="text1"/>
          <w:sz w:val="24"/>
        </w:rPr>
      </w:pPr>
      <w:r>
        <w:rPr>
          <w:rFonts w:ascii="宋体" w:hAnsi="宋体"/>
          <w:b/>
          <w:bCs/>
          <w:color w:val="000000" w:themeColor="text1"/>
          <w:sz w:val="24"/>
        </w:rPr>
        <w:t>0.5</w:t>
      </w:r>
      <w:r w:rsidR="00446822">
        <w:rPr>
          <w:rFonts w:ascii="宋体" w:hAnsi="宋体" w:hint="eastAsia"/>
          <w:b/>
          <w:bCs/>
          <w:color w:val="000000" w:themeColor="text1"/>
          <w:sz w:val="24"/>
        </w:rPr>
        <w:t>天</w:t>
      </w:r>
    </w:p>
    <w:p w14:paraId="6CB08D88"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4C3292AB" w14:textId="77777777" w:rsidR="006E36C6" w:rsidRDefault="006E36C6" w:rsidP="006E36C6">
      <w:pPr>
        <w:spacing w:line="360" w:lineRule="auto"/>
        <w:rPr>
          <w:rFonts w:ascii="宋体" w:hAnsi="宋体"/>
          <w:b/>
          <w:szCs w:val="21"/>
        </w:rPr>
      </w:pPr>
      <w:r>
        <w:rPr>
          <w:rFonts w:ascii="宋体" w:hAnsi="宋体" w:hint="eastAsia"/>
          <w:b/>
          <w:szCs w:val="21"/>
        </w:rPr>
        <w:t>1、采购招投标法律法规解读</w:t>
      </w:r>
    </w:p>
    <w:p w14:paraId="4B31890E" w14:textId="77777777" w:rsidR="006E36C6" w:rsidRPr="00712D38" w:rsidRDefault="006E36C6" w:rsidP="006E36C6">
      <w:pPr>
        <w:spacing w:line="360" w:lineRule="auto"/>
        <w:ind w:leftChars="100" w:left="210"/>
        <w:rPr>
          <w:rFonts w:ascii="宋体" w:hAnsi="宋体"/>
          <w:bCs/>
          <w:szCs w:val="21"/>
        </w:rPr>
      </w:pPr>
      <w:r w:rsidRPr="00712D38">
        <w:rPr>
          <w:rFonts w:ascii="宋体" w:hAnsi="宋体" w:hint="eastAsia"/>
          <w:bCs/>
          <w:szCs w:val="21"/>
        </w:rPr>
        <w:t>1</w:t>
      </w:r>
      <w:r w:rsidRPr="00712D38">
        <w:rPr>
          <w:rFonts w:ascii="宋体" w:hAnsi="宋体"/>
          <w:bCs/>
          <w:szCs w:val="21"/>
        </w:rPr>
        <w:t>.1</w:t>
      </w:r>
      <w:r w:rsidRPr="00712D38">
        <w:rPr>
          <w:rFonts w:ascii="宋体" w:hAnsi="宋体" w:hint="eastAsia"/>
          <w:bCs/>
          <w:szCs w:val="21"/>
        </w:rPr>
        <w:t>国家招投标法律法规一览表</w:t>
      </w:r>
      <w:r w:rsidRPr="0085726A">
        <w:rPr>
          <w:rFonts w:ascii="宋体" w:hAnsi="宋体" w:hint="eastAsia"/>
          <w:b/>
          <w:szCs w:val="21"/>
        </w:rPr>
        <w:t>（课后送所有学员国家招投标法律法规合集电子文档）</w:t>
      </w:r>
    </w:p>
    <w:p w14:paraId="4663BD3F" w14:textId="77777777" w:rsidR="006E36C6" w:rsidRPr="00712D38" w:rsidRDefault="006E36C6" w:rsidP="006E36C6">
      <w:pPr>
        <w:spacing w:line="360" w:lineRule="auto"/>
        <w:ind w:leftChars="100" w:left="210"/>
        <w:rPr>
          <w:rFonts w:ascii="宋体" w:hAnsi="宋体"/>
          <w:bCs/>
          <w:szCs w:val="21"/>
        </w:rPr>
      </w:pPr>
      <w:r w:rsidRPr="00712D38">
        <w:rPr>
          <w:rFonts w:ascii="宋体" w:hAnsi="宋体"/>
          <w:bCs/>
          <w:szCs w:val="21"/>
        </w:rPr>
        <w:t>1.2</w:t>
      </w:r>
      <w:r w:rsidRPr="00712D38">
        <w:rPr>
          <w:rFonts w:ascii="宋体" w:hAnsi="宋体" w:hint="eastAsia"/>
          <w:bCs/>
          <w:szCs w:val="21"/>
        </w:rPr>
        <w:t>招标投标法及其实施条例解读</w:t>
      </w:r>
    </w:p>
    <w:p w14:paraId="7B5FE796" w14:textId="77777777" w:rsidR="006E36C6" w:rsidRPr="00712D38" w:rsidRDefault="006E36C6" w:rsidP="006E36C6">
      <w:pPr>
        <w:spacing w:line="360" w:lineRule="auto"/>
        <w:ind w:leftChars="100" w:left="210"/>
        <w:rPr>
          <w:rFonts w:ascii="宋体" w:hAnsi="宋体"/>
          <w:bCs/>
          <w:szCs w:val="21"/>
        </w:rPr>
      </w:pPr>
      <w:r w:rsidRPr="00712D38">
        <w:rPr>
          <w:rFonts w:ascii="宋体" w:hAnsi="宋体"/>
          <w:bCs/>
          <w:szCs w:val="21"/>
        </w:rPr>
        <w:lastRenderedPageBreak/>
        <w:t>1.3</w:t>
      </w:r>
      <w:r w:rsidRPr="00712D38">
        <w:rPr>
          <w:rFonts w:ascii="宋体" w:hAnsi="宋体" w:hint="eastAsia"/>
          <w:bCs/>
          <w:szCs w:val="21"/>
        </w:rPr>
        <w:t>政府采购法及其实施条例解读</w:t>
      </w:r>
    </w:p>
    <w:p w14:paraId="29444D32" w14:textId="77777777" w:rsidR="006E36C6" w:rsidRDefault="006E36C6" w:rsidP="006E36C6">
      <w:pPr>
        <w:spacing w:line="360" w:lineRule="auto"/>
        <w:ind w:leftChars="100" w:left="210"/>
        <w:rPr>
          <w:rFonts w:ascii="宋体" w:hAnsi="宋体"/>
          <w:bCs/>
          <w:szCs w:val="21"/>
        </w:rPr>
      </w:pPr>
      <w:r w:rsidRPr="00712D38">
        <w:rPr>
          <w:rFonts w:ascii="宋体" w:hAnsi="宋体" w:hint="eastAsia"/>
          <w:bCs/>
          <w:szCs w:val="21"/>
        </w:rPr>
        <w:t>1</w:t>
      </w:r>
      <w:r w:rsidRPr="00712D38">
        <w:rPr>
          <w:rFonts w:ascii="宋体" w:hAnsi="宋体"/>
          <w:bCs/>
          <w:szCs w:val="21"/>
        </w:rPr>
        <w:t>.4</w:t>
      </w:r>
      <w:r w:rsidR="0054082A">
        <w:rPr>
          <w:rFonts w:ascii="宋体" w:hAnsi="宋体" w:hint="eastAsia"/>
          <w:bCs/>
          <w:szCs w:val="21"/>
        </w:rPr>
        <w:t>联通</w:t>
      </w:r>
      <w:r w:rsidRPr="00712D38">
        <w:rPr>
          <w:rFonts w:ascii="宋体" w:hAnsi="宋体" w:hint="eastAsia"/>
          <w:bCs/>
          <w:szCs w:val="21"/>
        </w:rPr>
        <w:t>采购招投标实施规范解读</w:t>
      </w:r>
    </w:p>
    <w:p w14:paraId="3C5239A0" w14:textId="77777777" w:rsidR="00C8474E" w:rsidRPr="002E4AF5"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39798D63" w14:textId="77777777" w:rsidR="00C8474E" w:rsidRPr="002E4AF5"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0731D5C7" w14:textId="77777777" w:rsidR="00C8474E" w:rsidRPr="002E4AF5"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1DE2D95C" w14:textId="77777777" w:rsidR="00C8474E" w:rsidRPr="002E4AF5"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22B95C64" w14:textId="77777777" w:rsidR="00C8474E" w:rsidRPr="002E4AF5"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3C1A241F" w14:textId="77777777" w:rsidR="00C8474E" w:rsidRDefault="00C8474E" w:rsidP="00C8474E">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51E89127" w14:textId="77777777" w:rsidR="00C8474E" w:rsidRPr="00C8474E" w:rsidRDefault="00C8474E" w:rsidP="00C8474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w:t>
      </w:r>
      <w:r>
        <w:rPr>
          <w:rFonts w:ascii="宋体" w:hAnsi="宋体" w:hint="eastAsia"/>
          <w:b/>
          <w:szCs w:val="21"/>
        </w:rPr>
        <w:t>实战</w:t>
      </w:r>
      <w:r w:rsidRPr="00402E4B">
        <w:rPr>
          <w:rFonts w:ascii="宋体" w:hAnsi="宋体" w:hint="eastAsia"/>
          <w:b/>
          <w:szCs w:val="21"/>
        </w:rPr>
        <w:t>分析：某设备采购招标方式对与错</w:t>
      </w:r>
    </w:p>
    <w:p w14:paraId="6215617A" w14:textId="77777777" w:rsidR="006E36C6" w:rsidRPr="00D353EC" w:rsidRDefault="006E36C6" w:rsidP="006E36C6">
      <w:pPr>
        <w:spacing w:line="360" w:lineRule="auto"/>
        <w:rPr>
          <w:rFonts w:ascii="宋体" w:hAnsi="宋体"/>
          <w:b/>
          <w:szCs w:val="21"/>
        </w:rPr>
      </w:pPr>
      <w:r>
        <w:rPr>
          <w:rFonts w:ascii="宋体" w:hAnsi="宋体"/>
          <w:b/>
          <w:szCs w:val="21"/>
        </w:rPr>
        <w:t>2</w:t>
      </w:r>
      <w:r w:rsidRPr="00D353EC">
        <w:rPr>
          <w:rFonts w:ascii="宋体" w:hAnsi="宋体" w:hint="eastAsia"/>
          <w:b/>
          <w:szCs w:val="21"/>
        </w:rPr>
        <w:t>、采购</w:t>
      </w:r>
      <w:r>
        <w:rPr>
          <w:rFonts w:ascii="宋体" w:hAnsi="宋体" w:hint="eastAsia"/>
          <w:b/>
          <w:szCs w:val="21"/>
        </w:rPr>
        <w:t>招投标</w:t>
      </w:r>
      <w:r w:rsidR="0054082A">
        <w:rPr>
          <w:rFonts w:ascii="宋体" w:hAnsi="宋体" w:hint="eastAsia"/>
          <w:b/>
          <w:szCs w:val="21"/>
        </w:rPr>
        <w:t>法律法规中</w:t>
      </w:r>
      <w:r w:rsidRPr="00D353EC">
        <w:rPr>
          <w:rFonts w:ascii="宋体" w:hAnsi="宋体" w:hint="eastAsia"/>
          <w:b/>
          <w:szCs w:val="21"/>
        </w:rPr>
        <w:t>关键</w:t>
      </w:r>
      <w:r>
        <w:rPr>
          <w:rFonts w:ascii="宋体" w:hAnsi="宋体" w:hint="eastAsia"/>
          <w:b/>
          <w:szCs w:val="21"/>
        </w:rPr>
        <w:t>控制</w:t>
      </w:r>
      <w:r w:rsidRPr="00D353EC">
        <w:rPr>
          <w:rFonts w:ascii="宋体" w:hAnsi="宋体" w:hint="eastAsia"/>
          <w:b/>
          <w:szCs w:val="21"/>
        </w:rPr>
        <w:t>点</w:t>
      </w:r>
      <w:r w:rsidR="0054082A">
        <w:rPr>
          <w:rFonts w:ascii="宋体" w:hAnsi="宋体" w:hint="eastAsia"/>
          <w:b/>
          <w:szCs w:val="21"/>
        </w:rPr>
        <w:t>与风险防范</w:t>
      </w:r>
      <w:r w:rsidRPr="00D353EC">
        <w:rPr>
          <w:rFonts w:ascii="宋体" w:hAnsi="宋体" w:hint="eastAsia"/>
          <w:b/>
          <w:szCs w:val="21"/>
        </w:rPr>
        <w:t>案例</w:t>
      </w:r>
      <w:r>
        <w:rPr>
          <w:rFonts w:ascii="宋体" w:hAnsi="宋体" w:hint="eastAsia"/>
          <w:b/>
          <w:szCs w:val="21"/>
        </w:rPr>
        <w:t>实战</w:t>
      </w:r>
      <w:r w:rsidRPr="00D353EC">
        <w:rPr>
          <w:rFonts w:ascii="宋体" w:hAnsi="宋体" w:hint="eastAsia"/>
          <w:b/>
          <w:szCs w:val="21"/>
        </w:rPr>
        <w:t>分析</w:t>
      </w:r>
    </w:p>
    <w:p w14:paraId="69497D21" w14:textId="77777777" w:rsidR="006E36C6" w:rsidRDefault="006E36C6" w:rsidP="006E36C6">
      <w:pPr>
        <w:spacing w:line="360" w:lineRule="auto"/>
        <w:ind w:leftChars="100" w:left="210"/>
        <w:rPr>
          <w:rFonts w:ascii="宋体" w:hAnsi="宋体"/>
          <w:szCs w:val="21"/>
        </w:rPr>
      </w:pPr>
      <w:r>
        <w:rPr>
          <w:rFonts w:ascii="宋体" w:hAnsi="宋体"/>
          <w:szCs w:val="21"/>
        </w:rPr>
        <w:t>2.1</w:t>
      </w:r>
      <w:r>
        <w:rPr>
          <w:rFonts w:ascii="宋体" w:hAnsi="宋体" w:hint="eastAsia"/>
          <w:szCs w:val="21"/>
        </w:rPr>
        <w:t>关于采购招投标流程规范的相关问题与风险控制</w:t>
      </w:r>
    </w:p>
    <w:p w14:paraId="435245D6" w14:textId="77777777" w:rsidR="00AE287A" w:rsidRDefault="00AE287A" w:rsidP="00AE287A">
      <w:pPr>
        <w:pStyle w:val="a8"/>
        <w:numPr>
          <w:ilvl w:val="0"/>
          <w:numId w:val="37"/>
        </w:numPr>
        <w:spacing w:line="360" w:lineRule="auto"/>
        <w:ind w:firstLineChars="0"/>
        <w:rPr>
          <w:rFonts w:ascii="宋体" w:hAnsi="宋体"/>
          <w:b/>
          <w:szCs w:val="21"/>
        </w:rPr>
      </w:pPr>
      <w:r>
        <w:rPr>
          <w:rFonts w:ascii="宋体" w:hAnsi="宋体" w:hint="eastAsia"/>
          <w:b/>
          <w:szCs w:val="21"/>
        </w:rPr>
        <w:t>问与答：</w:t>
      </w:r>
      <w:r w:rsidRPr="00C8474E">
        <w:rPr>
          <w:rFonts w:ascii="宋体" w:hAnsi="宋体" w:hint="eastAsia"/>
          <w:b/>
          <w:szCs w:val="21"/>
        </w:rPr>
        <w:t>招标公告有效期、招标有效期、投标有效期到底是咋回事？</w:t>
      </w:r>
    </w:p>
    <w:p w14:paraId="464DFD55" w14:textId="77777777" w:rsidR="00AE287A" w:rsidRDefault="00AE287A" w:rsidP="00AE287A">
      <w:pPr>
        <w:pStyle w:val="a8"/>
        <w:numPr>
          <w:ilvl w:val="0"/>
          <w:numId w:val="37"/>
        </w:numPr>
        <w:spacing w:line="360" w:lineRule="auto"/>
        <w:ind w:firstLineChars="0"/>
        <w:rPr>
          <w:rFonts w:ascii="宋体" w:hAnsi="宋体"/>
          <w:b/>
          <w:szCs w:val="21"/>
        </w:rPr>
      </w:pPr>
      <w:r w:rsidRPr="00AE287A">
        <w:rPr>
          <w:rFonts w:ascii="宋体" w:hAnsi="宋体" w:hint="eastAsia"/>
          <w:b/>
          <w:szCs w:val="21"/>
        </w:rPr>
        <w:t>问与答：投标保证金和履约保证金通常情况下是如何规定的？</w:t>
      </w:r>
    </w:p>
    <w:p w14:paraId="38FC7082" w14:textId="77777777" w:rsidR="00AE287A" w:rsidRPr="00AE287A" w:rsidRDefault="00AE287A" w:rsidP="00AE287A">
      <w:pPr>
        <w:pStyle w:val="a8"/>
        <w:numPr>
          <w:ilvl w:val="0"/>
          <w:numId w:val="37"/>
        </w:numPr>
        <w:spacing w:line="360" w:lineRule="auto"/>
        <w:ind w:firstLineChars="0"/>
        <w:rPr>
          <w:rFonts w:ascii="宋体" w:hAnsi="宋体"/>
          <w:b/>
          <w:szCs w:val="21"/>
        </w:rPr>
      </w:pPr>
      <w:r w:rsidRPr="00AE287A">
        <w:rPr>
          <w:rFonts w:ascii="宋体" w:hAnsi="宋体" w:hint="eastAsia"/>
          <w:b/>
          <w:szCs w:val="21"/>
        </w:rPr>
        <w:t>问与答：对投标文件的密封和送达一般是如何规定的？</w:t>
      </w:r>
    </w:p>
    <w:p w14:paraId="477501C5" w14:textId="77777777" w:rsidR="00AE287A" w:rsidRPr="00AE287A" w:rsidRDefault="00AE287A" w:rsidP="00AE287A">
      <w:pPr>
        <w:pStyle w:val="a8"/>
        <w:numPr>
          <w:ilvl w:val="0"/>
          <w:numId w:val="37"/>
        </w:numPr>
        <w:spacing w:line="360" w:lineRule="auto"/>
        <w:ind w:firstLineChars="0"/>
        <w:rPr>
          <w:rFonts w:ascii="宋体" w:hAnsi="宋体"/>
          <w:b/>
          <w:szCs w:val="21"/>
        </w:rPr>
      </w:pPr>
      <w:r w:rsidRPr="00AE287A">
        <w:rPr>
          <w:rFonts w:ascii="宋体" w:hAnsi="宋体" w:hint="eastAsia"/>
          <w:b/>
          <w:szCs w:val="21"/>
        </w:rPr>
        <w:t>问与答：招标文件中废标条款是通常如何规定？</w:t>
      </w:r>
    </w:p>
    <w:p w14:paraId="6ED1B489" w14:textId="77777777" w:rsidR="00AE287A" w:rsidRPr="00AE287A" w:rsidRDefault="00AE287A" w:rsidP="00AE287A">
      <w:pPr>
        <w:pStyle w:val="a8"/>
        <w:numPr>
          <w:ilvl w:val="0"/>
          <w:numId w:val="37"/>
        </w:numPr>
        <w:spacing w:line="360" w:lineRule="auto"/>
        <w:ind w:firstLineChars="0"/>
        <w:rPr>
          <w:rFonts w:ascii="宋体" w:hAnsi="宋体"/>
          <w:b/>
          <w:szCs w:val="21"/>
        </w:rPr>
      </w:pPr>
      <w:r w:rsidRPr="00AE287A">
        <w:rPr>
          <w:rFonts w:ascii="宋体" w:hAnsi="宋体" w:hint="eastAsia"/>
          <w:b/>
          <w:szCs w:val="21"/>
        </w:rPr>
        <w:t>问与答：投标文件的签署、盖章有什么具体要求？</w:t>
      </w:r>
    </w:p>
    <w:p w14:paraId="7E07E107" w14:textId="77777777" w:rsidR="006E36C6" w:rsidRDefault="006E36C6" w:rsidP="00C8474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w:t>
      </w:r>
      <w:r w:rsidR="0054082A">
        <w:rPr>
          <w:rFonts w:ascii="宋体" w:hAnsi="宋体" w:hint="eastAsia"/>
          <w:b/>
          <w:szCs w:val="21"/>
        </w:rPr>
        <w:t>实战</w:t>
      </w:r>
      <w:r w:rsidRPr="00402E4B">
        <w:rPr>
          <w:rFonts w:ascii="宋体" w:hAnsi="宋体" w:hint="eastAsia"/>
          <w:b/>
          <w:szCs w:val="21"/>
        </w:rPr>
        <w:t>分析：“任性”的采购人</w:t>
      </w:r>
    </w:p>
    <w:p w14:paraId="0F50D417" w14:textId="77777777" w:rsidR="006E36C6" w:rsidRPr="00FC0F6A" w:rsidRDefault="006E36C6" w:rsidP="00C8474E">
      <w:pPr>
        <w:pStyle w:val="a8"/>
        <w:numPr>
          <w:ilvl w:val="0"/>
          <w:numId w:val="37"/>
        </w:numPr>
        <w:spacing w:line="360" w:lineRule="auto"/>
        <w:ind w:firstLineChars="0"/>
        <w:rPr>
          <w:rFonts w:ascii="宋体" w:hAnsi="宋体"/>
          <w:b/>
          <w:szCs w:val="21"/>
        </w:rPr>
      </w:pPr>
      <w:r w:rsidRPr="0012718F">
        <w:rPr>
          <w:rFonts w:ascii="宋体" w:hAnsi="宋体" w:hint="eastAsia"/>
          <w:b/>
          <w:szCs w:val="21"/>
        </w:rPr>
        <w:t>案例</w:t>
      </w:r>
      <w:r w:rsidR="0054082A">
        <w:rPr>
          <w:rFonts w:ascii="宋体" w:hAnsi="宋体" w:hint="eastAsia"/>
          <w:b/>
          <w:szCs w:val="21"/>
        </w:rPr>
        <w:t>实战</w:t>
      </w:r>
      <w:r w:rsidRPr="0012718F">
        <w:rPr>
          <w:rFonts w:ascii="宋体" w:hAnsi="宋体" w:hint="eastAsia"/>
          <w:b/>
          <w:szCs w:val="21"/>
        </w:rPr>
        <w:t>分析：赶进度的采购项目</w:t>
      </w:r>
    </w:p>
    <w:p w14:paraId="2AE5244A" w14:textId="77777777" w:rsidR="006E36C6" w:rsidRDefault="006E36C6" w:rsidP="00C8474E">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w:t>
      </w:r>
      <w:r w:rsidR="0054082A">
        <w:rPr>
          <w:rFonts w:ascii="宋体" w:hAnsi="宋体" w:hint="eastAsia"/>
          <w:b/>
          <w:szCs w:val="21"/>
        </w:rPr>
        <w:t>实战</w:t>
      </w:r>
      <w:r w:rsidRPr="00FF5ED4">
        <w:rPr>
          <w:rFonts w:ascii="宋体" w:hAnsi="宋体" w:hint="eastAsia"/>
          <w:b/>
          <w:szCs w:val="21"/>
        </w:rPr>
        <w:t>分析：不足“3家”处理方式</w:t>
      </w:r>
    </w:p>
    <w:p w14:paraId="33ADEB9F" w14:textId="77777777" w:rsidR="00AE287A" w:rsidRPr="00AE287A" w:rsidRDefault="00AE287A" w:rsidP="00AE287A">
      <w:pPr>
        <w:pStyle w:val="a8"/>
        <w:numPr>
          <w:ilvl w:val="0"/>
          <w:numId w:val="37"/>
        </w:numPr>
        <w:spacing w:line="360" w:lineRule="auto"/>
        <w:ind w:firstLineChars="0"/>
        <w:rPr>
          <w:rFonts w:ascii="宋体" w:hAnsi="宋体"/>
          <w:b/>
          <w:szCs w:val="21"/>
        </w:rPr>
      </w:pPr>
      <w:r w:rsidRPr="00291293">
        <w:rPr>
          <w:rFonts w:ascii="宋体" w:hAnsi="宋体" w:hint="eastAsia"/>
          <w:b/>
          <w:szCs w:val="21"/>
        </w:rPr>
        <w:t>案例</w:t>
      </w:r>
      <w:r>
        <w:rPr>
          <w:rFonts w:ascii="宋体" w:hAnsi="宋体" w:hint="eastAsia"/>
          <w:b/>
          <w:szCs w:val="21"/>
        </w:rPr>
        <w:t>实战</w:t>
      </w:r>
      <w:r w:rsidRPr="00291293">
        <w:rPr>
          <w:rFonts w:ascii="宋体" w:hAnsi="宋体" w:hint="eastAsia"/>
          <w:b/>
          <w:szCs w:val="21"/>
        </w:rPr>
        <w:t>分析：保证金导致的废标</w:t>
      </w:r>
    </w:p>
    <w:p w14:paraId="32350A34" w14:textId="77777777" w:rsidR="006E36C6" w:rsidRDefault="006E36C6" w:rsidP="006E36C6">
      <w:pPr>
        <w:spacing w:line="360" w:lineRule="auto"/>
        <w:ind w:leftChars="100" w:left="210"/>
        <w:rPr>
          <w:rFonts w:ascii="宋体" w:hAnsi="宋体"/>
          <w:b/>
          <w:szCs w:val="21"/>
        </w:rPr>
      </w:pPr>
      <w:r>
        <w:rPr>
          <w:rFonts w:ascii="宋体" w:hAnsi="宋体" w:hint="eastAsia"/>
          <w:szCs w:val="21"/>
        </w:rPr>
        <w:t>2</w:t>
      </w:r>
      <w:r>
        <w:rPr>
          <w:rFonts w:ascii="宋体" w:hAnsi="宋体"/>
          <w:szCs w:val="21"/>
        </w:rPr>
        <w:t>.2</w:t>
      </w:r>
      <w:r>
        <w:rPr>
          <w:rFonts w:ascii="宋体" w:hAnsi="宋体" w:hint="eastAsia"/>
          <w:szCs w:val="21"/>
        </w:rPr>
        <w:t>关于投标人资质与业绩认定关键控制点与案例分析</w:t>
      </w:r>
    </w:p>
    <w:p w14:paraId="37D545C2" w14:textId="77777777" w:rsidR="006E36C6" w:rsidRDefault="006E36C6" w:rsidP="006E36C6">
      <w:pPr>
        <w:spacing w:line="360" w:lineRule="auto"/>
        <w:ind w:leftChars="200" w:left="420"/>
        <w:rPr>
          <w:rFonts w:ascii="宋体" w:hAnsi="宋体"/>
          <w:szCs w:val="21"/>
        </w:rPr>
      </w:pPr>
      <w:r>
        <w:rPr>
          <w:rFonts w:ascii="宋体" w:hAnsi="宋体"/>
          <w:szCs w:val="21"/>
        </w:rPr>
        <w:t xml:space="preserve">2.2.1 </w:t>
      </w:r>
      <w:r>
        <w:rPr>
          <w:rFonts w:ascii="宋体" w:hAnsi="宋体" w:hint="eastAsia"/>
          <w:szCs w:val="21"/>
        </w:rPr>
        <w:t>总公司、分公司、子公司投标与业绩认定标准</w:t>
      </w:r>
    </w:p>
    <w:p w14:paraId="0BE1E74A" w14:textId="77777777" w:rsidR="006E36C6" w:rsidRPr="00BB501C"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sidRPr="00BB501C">
        <w:rPr>
          <w:rFonts w:ascii="宋体" w:hAnsi="宋体" w:hint="eastAsia"/>
          <w:b/>
          <w:szCs w:val="21"/>
        </w:rPr>
        <w:t>总公司能用分公司资质、业绩投标吗？</w:t>
      </w:r>
    </w:p>
    <w:p w14:paraId="7472C41E" w14:textId="77777777" w:rsidR="006E36C6" w:rsidRPr="00BB501C"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sidRPr="00BB501C">
        <w:rPr>
          <w:rFonts w:ascii="宋体" w:hAnsi="宋体" w:hint="eastAsia"/>
          <w:b/>
          <w:szCs w:val="21"/>
        </w:rPr>
        <w:t>分公司能用总公司资质、业绩投标吗？</w:t>
      </w:r>
    </w:p>
    <w:p w14:paraId="71DAA29D" w14:textId="77777777" w:rsidR="006E36C6" w:rsidRPr="00BB501C"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sidRPr="00BB501C">
        <w:rPr>
          <w:rFonts w:ascii="宋体" w:hAnsi="宋体" w:hint="eastAsia"/>
          <w:b/>
          <w:szCs w:val="21"/>
        </w:rPr>
        <w:t>总公司能用子公司资质、业绩投标吗？</w:t>
      </w:r>
    </w:p>
    <w:p w14:paraId="6B9D5AA4" w14:textId="77777777" w:rsidR="006E36C6"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sidRPr="00BB501C">
        <w:rPr>
          <w:rFonts w:ascii="宋体" w:hAnsi="宋体" w:hint="eastAsia"/>
          <w:b/>
          <w:szCs w:val="21"/>
        </w:rPr>
        <w:t>子公司能用总公司资质、业绩投标吗？</w:t>
      </w:r>
    </w:p>
    <w:p w14:paraId="0EAB3E4A" w14:textId="77777777" w:rsidR="006E36C6"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Pr>
          <w:rFonts w:ascii="宋体" w:hAnsi="宋体" w:hint="eastAsia"/>
          <w:b/>
          <w:szCs w:val="21"/>
        </w:rPr>
        <w:t>母子公司是否可以参与同一投标？</w:t>
      </w:r>
    </w:p>
    <w:p w14:paraId="5A816856" w14:textId="77777777" w:rsidR="006E36C6" w:rsidRDefault="0054082A"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问与答：</w:t>
      </w:r>
      <w:r w:rsidR="006E36C6">
        <w:rPr>
          <w:rFonts w:ascii="宋体" w:hAnsi="宋体" w:hint="eastAsia"/>
          <w:b/>
          <w:szCs w:val="21"/>
        </w:rPr>
        <w:t>母公司</w:t>
      </w:r>
      <w:r w:rsidR="006E36C6" w:rsidRPr="00274434">
        <w:rPr>
          <w:rFonts w:ascii="宋体" w:hAnsi="宋体" w:hint="eastAsia"/>
          <w:b/>
          <w:szCs w:val="21"/>
        </w:rPr>
        <w:t>可以不用招标让其子公司承揽</w:t>
      </w:r>
      <w:r w:rsidR="006E36C6">
        <w:rPr>
          <w:rFonts w:ascii="宋体" w:hAnsi="宋体" w:hint="eastAsia"/>
          <w:b/>
          <w:szCs w:val="21"/>
        </w:rPr>
        <w:t>她</w:t>
      </w:r>
      <w:r w:rsidR="006E36C6" w:rsidRPr="00274434">
        <w:rPr>
          <w:rFonts w:ascii="宋体" w:hAnsi="宋体" w:hint="eastAsia"/>
          <w:b/>
          <w:szCs w:val="21"/>
        </w:rPr>
        <w:t>的项目吗？</w:t>
      </w:r>
    </w:p>
    <w:p w14:paraId="318C81B6" w14:textId="77777777" w:rsidR="006E36C6" w:rsidRDefault="006E36C6" w:rsidP="006E36C6">
      <w:pPr>
        <w:pStyle w:val="a8"/>
        <w:numPr>
          <w:ilvl w:val="0"/>
          <w:numId w:val="38"/>
        </w:numPr>
        <w:spacing w:line="360" w:lineRule="auto"/>
        <w:ind w:left="1260" w:firstLineChars="0"/>
        <w:rPr>
          <w:rFonts w:ascii="宋体" w:hAnsi="宋体"/>
          <w:b/>
          <w:szCs w:val="21"/>
        </w:rPr>
      </w:pPr>
      <w:r>
        <w:rPr>
          <w:rFonts w:ascii="宋体" w:hAnsi="宋体" w:hint="eastAsia"/>
          <w:b/>
          <w:szCs w:val="21"/>
        </w:rPr>
        <w:t>案例</w:t>
      </w:r>
      <w:r w:rsidR="0054082A">
        <w:rPr>
          <w:rFonts w:ascii="宋体" w:hAnsi="宋体" w:hint="eastAsia"/>
          <w:b/>
          <w:szCs w:val="21"/>
        </w:rPr>
        <w:t>实战</w:t>
      </w:r>
      <w:r>
        <w:rPr>
          <w:rFonts w:ascii="宋体" w:hAnsi="宋体" w:hint="eastAsia"/>
          <w:b/>
          <w:szCs w:val="21"/>
        </w:rPr>
        <w:t>分析：分公司用总公司业绩为什么没有被认定？</w:t>
      </w:r>
    </w:p>
    <w:p w14:paraId="7658EE1E" w14:textId="77777777" w:rsidR="006E36C6" w:rsidRDefault="006E36C6" w:rsidP="006E36C6">
      <w:pPr>
        <w:pStyle w:val="a8"/>
        <w:numPr>
          <w:ilvl w:val="0"/>
          <w:numId w:val="38"/>
        </w:numPr>
        <w:spacing w:line="360" w:lineRule="auto"/>
        <w:ind w:left="1260" w:firstLineChars="0"/>
        <w:rPr>
          <w:rFonts w:ascii="宋体" w:hAnsi="宋体"/>
          <w:b/>
          <w:szCs w:val="21"/>
        </w:rPr>
      </w:pPr>
      <w:r w:rsidRPr="003A270D">
        <w:rPr>
          <w:rFonts w:ascii="宋体" w:hAnsi="宋体" w:hint="eastAsia"/>
          <w:b/>
          <w:szCs w:val="21"/>
        </w:rPr>
        <w:t>案例</w:t>
      </w:r>
      <w:r w:rsidR="0054082A">
        <w:rPr>
          <w:rFonts w:ascii="宋体" w:hAnsi="宋体" w:hint="eastAsia"/>
          <w:b/>
          <w:szCs w:val="21"/>
        </w:rPr>
        <w:t>实战</w:t>
      </w:r>
      <w:r w:rsidRPr="003A270D">
        <w:rPr>
          <w:rFonts w:ascii="宋体" w:hAnsi="宋体" w:hint="eastAsia"/>
          <w:b/>
          <w:szCs w:val="21"/>
        </w:rPr>
        <w:t>分析：业绩主体不一样的风险？</w:t>
      </w:r>
    </w:p>
    <w:p w14:paraId="4CB3EE48" w14:textId="77777777" w:rsidR="006E36C6" w:rsidRPr="0080224B" w:rsidRDefault="006E36C6" w:rsidP="006E36C6">
      <w:pPr>
        <w:pStyle w:val="a8"/>
        <w:numPr>
          <w:ilvl w:val="0"/>
          <w:numId w:val="38"/>
        </w:numPr>
        <w:spacing w:line="360" w:lineRule="auto"/>
        <w:ind w:left="1260" w:firstLineChars="0"/>
        <w:rPr>
          <w:rFonts w:ascii="宋体" w:hAnsi="宋体"/>
          <w:b/>
          <w:szCs w:val="21"/>
        </w:rPr>
      </w:pPr>
      <w:r w:rsidRPr="00FF5ED4">
        <w:rPr>
          <w:rFonts w:ascii="宋体" w:hAnsi="宋体" w:hint="eastAsia"/>
          <w:b/>
          <w:szCs w:val="21"/>
        </w:rPr>
        <w:lastRenderedPageBreak/>
        <w:t>案例</w:t>
      </w:r>
      <w:r w:rsidR="0054082A">
        <w:rPr>
          <w:rFonts w:ascii="宋体" w:hAnsi="宋体" w:hint="eastAsia"/>
          <w:b/>
          <w:szCs w:val="21"/>
        </w:rPr>
        <w:t>实战</w:t>
      </w:r>
      <w:r w:rsidRPr="00FF5ED4">
        <w:rPr>
          <w:rFonts w:ascii="宋体" w:hAnsi="宋体" w:hint="eastAsia"/>
          <w:b/>
          <w:szCs w:val="21"/>
        </w:rPr>
        <w:t>分析：“法”眼看串标</w:t>
      </w:r>
    </w:p>
    <w:p w14:paraId="2DC923E3" w14:textId="77777777" w:rsidR="006E36C6" w:rsidRDefault="006E36C6" w:rsidP="006E36C6">
      <w:pPr>
        <w:spacing w:line="360" w:lineRule="auto"/>
        <w:ind w:leftChars="200" w:left="420"/>
        <w:rPr>
          <w:rFonts w:ascii="宋体" w:hAnsi="宋体"/>
          <w:szCs w:val="21"/>
        </w:rPr>
      </w:pPr>
      <w:r>
        <w:rPr>
          <w:rFonts w:ascii="宋体" w:hAnsi="宋体"/>
          <w:szCs w:val="21"/>
        </w:rPr>
        <w:t>2.2.2</w:t>
      </w:r>
      <w:r w:rsidR="00AE287A">
        <w:rPr>
          <w:rFonts w:ascii="宋体" w:hAnsi="宋体" w:hint="eastAsia"/>
          <w:szCs w:val="21"/>
        </w:rPr>
        <w:t>联合体和小微企业政策与法律风险解读</w:t>
      </w:r>
    </w:p>
    <w:p w14:paraId="18728C3E" w14:textId="77777777" w:rsidR="006E36C6" w:rsidRDefault="006E36C6" w:rsidP="006E36C6">
      <w:pPr>
        <w:pStyle w:val="a8"/>
        <w:numPr>
          <w:ilvl w:val="0"/>
          <w:numId w:val="38"/>
        </w:numPr>
        <w:spacing w:line="360" w:lineRule="auto"/>
        <w:ind w:left="1260" w:firstLineChars="0"/>
        <w:rPr>
          <w:rFonts w:ascii="宋体" w:hAnsi="宋体"/>
          <w:b/>
          <w:szCs w:val="21"/>
        </w:rPr>
      </w:pPr>
      <w:r w:rsidRPr="00291293">
        <w:rPr>
          <w:rFonts w:ascii="宋体" w:hAnsi="宋体" w:hint="eastAsia"/>
          <w:b/>
          <w:szCs w:val="21"/>
        </w:rPr>
        <w:t>案例</w:t>
      </w:r>
      <w:r w:rsidR="00C8474E">
        <w:rPr>
          <w:rFonts w:ascii="宋体" w:hAnsi="宋体" w:hint="eastAsia"/>
          <w:b/>
          <w:szCs w:val="21"/>
        </w:rPr>
        <w:t>实战</w:t>
      </w:r>
      <w:r w:rsidRPr="00291293">
        <w:rPr>
          <w:rFonts w:ascii="宋体" w:hAnsi="宋体" w:hint="eastAsia"/>
          <w:b/>
          <w:szCs w:val="21"/>
        </w:rPr>
        <w:t>分析：错误的联合体导致的废标</w:t>
      </w:r>
    </w:p>
    <w:p w14:paraId="7D7AD2A7" w14:textId="77777777" w:rsidR="00AE287A" w:rsidRPr="0080120B" w:rsidRDefault="00AE287A" w:rsidP="00AE287A">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小微企业使用中型企业产品价格优惠吗？</w:t>
      </w:r>
    </w:p>
    <w:p w14:paraId="6BF05058" w14:textId="77777777" w:rsidR="00AE287A" w:rsidRPr="00AE287A" w:rsidRDefault="00AE287A" w:rsidP="00AE287A">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中型企业使用小微企业产品价格优惠吗？</w:t>
      </w:r>
    </w:p>
    <w:p w14:paraId="7D472D96" w14:textId="77777777" w:rsidR="006E36C6" w:rsidRDefault="006E36C6" w:rsidP="006E36C6">
      <w:pPr>
        <w:spacing w:line="360" w:lineRule="auto"/>
        <w:ind w:leftChars="200" w:left="420"/>
        <w:rPr>
          <w:rFonts w:ascii="宋体" w:hAnsi="宋体"/>
          <w:szCs w:val="21"/>
        </w:rPr>
      </w:pPr>
      <w:r>
        <w:rPr>
          <w:rFonts w:ascii="宋体" w:hAnsi="宋体"/>
          <w:szCs w:val="21"/>
        </w:rPr>
        <w:t>2</w:t>
      </w:r>
      <w:r>
        <w:rPr>
          <w:rFonts w:ascii="宋体" w:hAnsi="宋体" w:hint="eastAsia"/>
          <w:szCs w:val="21"/>
        </w:rPr>
        <w:t>.</w:t>
      </w:r>
      <w:r>
        <w:rPr>
          <w:rFonts w:ascii="宋体" w:hAnsi="宋体"/>
          <w:szCs w:val="21"/>
        </w:rPr>
        <w:t>2</w:t>
      </w:r>
      <w:r>
        <w:rPr>
          <w:rFonts w:ascii="宋体" w:hAnsi="宋体" w:hint="eastAsia"/>
          <w:szCs w:val="21"/>
        </w:rPr>
        <w:t>.</w:t>
      </w:r>
      <w:r>
        <w:rPr>
          <w:rFonts w:ascii="宋体" w:hAnsi="宋体"/>
          <w:szCs w:val="21"/>
        </w:rPr>
        <w:t>3</w:t>
      </w:r>
      <w:r>
        <w:rPr>
          <w:rFonts w:ascii="宋体" w:hAnsi="宋体" w:hint="eastAsia"/>
          <w:szCs w:val="21"/>
        </w:rPr>
        <w:t>对投标者资格预审、符合性审查侧重点有何不同？</w:t>
      </w:r>
      <w:r w:rsidR="00C8474E">
        <w:rPr>
          <w:rFonts w:ascii="宋体" w:hAnsi="宋体" w:hint="eastAsia"/>
          <w:szCs w:val="21"/>
        </w:rPr>
        <w:t>如何防范违反歧视性和差别待遇法律风险？</w:t>
      </w:r>
    </w:p>
    <w:p w14:paraId="2EACC9CE" w14:textId="77777777" w:rsidR="006E36C6" w:rsidRDefault="006E36C6" w:rsidP="006E36C6">
      <w:pPr>
        <w:pStyle w:val="a8"/>
        <w:numPr>
          <w:ilvl w:val="0"/>
          <w:numId w:val="38"/>
        </w:numPr>
        <w:spacing w:line="360" w:lineRule="auto"/>
        <w:ind w:left="1260" w:firstLineChars="0"/>
        <w:rPr>
          <w:rFonts w:ascii="宋体" w:hAnsi="宋体"/>
          <w:b/>
          <w:szCs w:val="21"/>
        </w:rPr>
      </w:pPr>
      <w:r w:rsidRPr="0012718F">
        <w:rPr>
          <w:rFonts w:ascii="宋体" w:hAnsi="宋体" w:hint="eastAsia"/>
          <w:b/>
          <w:szCs w:val="21"/>
        </w:rPr>
        <w:t>案例</w:t>
      </w:r>
      <w:r w:rsidR="00C8474E">
        <w:rPr>
          <w:rFonts w:ascii="宋体" w:hAnsi="宋体" w:hint="eastAsia"/>
          <w:b/>
          <w:szCs w:val="21"/>
        </w:rPr>
        <w:t>实战</w:t>
      </w:r>
      <w:r w:rsidRPr="0012718F">
        <w:rPr>
          <w:rFonts w:ascii="宋体" w:hAnsi="宋体" w:hint="eastAsia"/>
          <w:b/>
          <w:szCs w:val="21"/>
        </w:rPr>
        <w:t>分析：被歧视的“外地人”</w:t>
      </w:r>
    </w:p>
    <w:p w14:paraId="35C6B67C" w14:textId="77777777" w:rsidR="006E36C6" w:rsidRPr="00402E4B" w:rsidRDefault="006E36C6" w:rsidP="006E36C6">
      <w:pPr>
        <w:pStyle w:val="a8"/>
        <w:numPr>
          <w:ilvl w:val="0"/>
          <w:numId w:val="38"/>
        </w:numPr>
        <w:spacing w:line="360" w:lineRule="auto"/>
        <w:ind w:left="1260" w:firstLineChars="0"/>
        <w:rPr>
          <w:rFonts w:ascii="宋体" w:hAnsi="宋体"/>
          <w:b/>
          <w:szCs w:val="21"/>
        </w:rPr>
      </w:pPr>
      <w:r w:rsidRPr="00402E4B">
        <w:rPr>
          <w:rFonts w:ascii="宋体" w:hAnsi="宋体" w:hint="eastAsia"/>
          <w:b/>
          <w:szCs w:val="21"/>
        </w:rPr>
        <w:t>案例</w:t>
      </w:r>
      <w:r w:rsidR="00C8474E">
        <w:rPr>
          <w:rFonts w:ascii="宋体" w:hAnsi="宋体" w:hint="eastAsia"/>
          <w:b/>
          <w:szCs w:val="21"/>
        </w:rPr>
        <w:t>实战</w:t>
      </w:r>
      <w:r w:rsidRPr="00402E4B">
        <w:rPr>
          <w:rFonts w:ascii="宋体" w:hAnsi="宋体" w:hint="eastAsia"/>
          <w:b/>
          <w:szCs w:val="21"/>
        </w:rPr>
        <w:t>分析：资质非 往日不可追</w:t>
      </w:r>
    </w:p>
    <w:p w14:paraId="235373F0" w14:textId="77777777" w:rsidR="006E36C6" w:rsidRDefault="006E36C6" w:rsidP="006E36C6">
      <w:pPr>
        <w:pStyle w:val="a8"/>
        <w:numPr>
          <w:ilvl w:val="0"/>
          <w:numId w:val="38"/>
        </w:numPr>
        <w:spacing w:line="360" w:lineRule="auto"/>
        <w:ind w:left="1260" w:firstLineChars="0"/>
        <w:rPr>
          <w:rFonts w:ascii="宋体" w:hAnsi="宋体"/>
          <w:b/>
          <w:szCs w:val="21"/>
        </w:rPr>
      </w:pPr>
      <w:r w:rsidRPr="00035D02">
        <w:rPr>
          <w:rFonts w:ascii="宋体" w:hAnsi="宋体" w:hint="eastAsia"/>
          <w:b/>
          <w:szCs w:val="21"/>
        </w:rPr>
        <w:t>案例</w:t>
      </w:r>
      <w:r w:rsidR="00C8474E">
        <w:rPr>
          <w:rFonts w:ascii="宋体" w:hAnsi="宋体" w:hint="eastAsia"/>
          <w:b/>
          <w:szCs w:val="21"/>
        </w:rPr>
        <w:t>实战</w:t>
      </w:r>
      <w:r w:rsidRPr="00035D02">
        <w:rPr>
          <w:rFonts w:ascii="宋体" w:hAnsi="宋体" w:hint="eastAsia"/>
          <w:b/>
          <w:szCs w:val="21"/>
        </w:rPr>
        <w:t>分析：XX网络建设工程项目投诉案</w:t>
      </w:r>
    </w:p>
    <w:p w14:paraId="53937D34" w14:textId="77777777" w:rsidR="006E36C6" w:rsidRDefault="006E36C6" w:rsidP="006E36C6">
      <w:pPr>
        <w:spacing w:line="360" w:lineRule="auto"/>
        <w:ind w:leftChars="100" w:left="210"/>
        <w:rPr>
          <w:rFonts w:ascii="宋体" w:hAnsi="宋体"/>
          <w:szCs w:val="21"/>
        </w:rPr>
      </w:pPr>
      <w:r>
        <w:rPr>
          <w:rFonts w:ascii="宋体" w:hAnsi="宋体"/>
          <w:szCs w:val="21"/>
        </w:rPr>
        <w:t>2.3</w:t>
      </w:r>
      <w:r>
        <w:rPr>
          <w:rFonts w:ascii="宋体" w:hAnsi="宋体" w:hint="eastAsia"/>
          <w:szCs w:val="21"/>
        </w:rPr>
        <w:t>编制</w:t>
      </w:r>
      <w:r w:rsidR="00C8474E">
        <w:rPr>
          <w:rFonts w:ascii="宋体" w:hAnsi="宋体" w:hint="eastAsia"/>
          <w:szCs w:val="21"/>
        </w:rPr>
        <w:t>招投标</w:t>
      </w:r>
      <w:r>
        <w:rPr>
          <w:rFonts w:ascii="宋体" w:hAnsi="宋体" w:hint="eastAsia"/>
          <w:szCs w:val="21"/>
        </w:rPr>
        <w:t>文件需要特别明确的相关关键事项及其案例分析</w:t>
      </w:r>
    </w:p>
    <w:p w14:paraId="5C370483" w14:textId="77777777" w:rsidR="006E36C6" w:rsidRDefault="006E36C6" w:rsidP="006E36C6">
      <w:pPr>
        <w:spacing w:line="360" w:lineRule="auto"/>
        <w:ind w:leftChars="200" w:left="420"/>
        <w:rPr>
          <w:rFonts w:ascii="宋体" w:hAnsi="宋体"/>
          <w:szCs w:val="21"/>
        </w:rPr>
      </w:pPr>
      <w:r>
        <w:rPr>
          <w:rFonts w:ascii="宋体" w:hAnsi="宋体"/>
          <w:szCs w:val="21"/>
        </w:rPr>
        <w:t>2.3.1</w:t>
      </w:r>
      <w:r>
        <w:rPr>
          <w:rFonts w:ascii="宋体" w:hAnsi="宋体" w:hint="eastAsia"/>
          <w:szCs w:val="21"/>
        </w:rPr>
        <w:t>如何防止</w:t>
      </w:r>
      <w:r w:rsidRPr="00CE4EE1">
        <w:rPr>
          <w:rFonts w:ascii="宋体" w:hAnsi="宋体" w:hint="eastAsia"/>
          <w:szCs w:val="21"/>
        </w:rPr>
        <w:t>★</w:t>
      </w:r>
      <w:r>
        <w:rPr>
          <w:rFonts w:ascii="宋体" w:hAnsi="宋体" w:hint="eastAsia"/>
          <w:szCs w:val="21"/>
        </w:rPr>
        <w:t>号条款出现问题？</w:t>
      </w:r>
      <w:r>
        <w:rPr>
          <w:rFonts w:ascii="宋体" w:hAnsi="宋体"/>
          <w:szCs w:val="21"/>
        </w:rPr>
        <w:t xml:space="preserve"> </w:t>
      </w:r>
    </w:p>
    <w:p w14:paraId="45B50083" w14:textId="77777777" w:rsidR="006E36C6" w:rsidRPr="005D106B" w:rsidRDefault="006E36C6" w:rsidP="006E36C6">
      <w:pPr>
        <w:pStyle w:val="a8"/>
        <w:numPr>
          <w:ilvl w:val="0"/>
          <w:numId w:val="38"/>
        </w:numPr>
        <w:spacing w:line="360" w:lineRule="auto"/>
        <w:ind w:left="1260" w:firstLineChars="0"/>
        <w:rPr>
          <w:rFonts w:ascii="宋体" w:hAnsi="宋体"/>
          <w:b/>
          <w:szCs w:val="21"/>
        </w:rPr>
      </w:pPr>
      <w:r w:rsidRPr="005D106B">
        <w:rPr>
          <w:rFonts w:ascii="宋体" w:hAnsi="宋体" w:hint="eastAsia"/>
          <w:b/>
          <w:szCs w:val="21"/>
        </w:rPr>
        <w:t>案例分析：“★”条款之争</w:t>
      </w:r>
    </w:p>
    <w:p w14:paraId="4BE18325" w14:textId="77777777" w:rsidR="006E36C6" w:rsidRPr="005467F2" w:rsidRDefault="006E36C6" w:rsidP="006E36C6">
      <w:pPr>
        <w:pStyle w:val="a8"/>
        <w:numPr>
          <w:ilvl w:val="0"/>
          <w:numId w:val="38"/>
        </w:numPr>
        <w:spacing w:line="360" w:lineRule="auto"/>
        <w:ind w:left="1260" w:firstLineChars="0"/>
        <w:rPr>
          <w:rFonts w:ascii="宋体" w:hAnsi="宋体"/>
          <w:b/>
          <w:szCs w:val="21"/>
        </w:rPr>
      </w:pPr>
      <w:r w:rsidRPr="005467F2">
        <w:rPr>
          <w:rFonts w:ascii="宋体" w:hAnsi="宋体" w:hint="eastAsia"/>
          <w:b/>
          <w:szCs w:val="21"/>
        </w:rPr>
        <w:t>案例分析：千里之堤 溃于蚁穴</w:t>
      </w:r>
    </w:p>
    <w:p w14:paraId="25710F50" w14:textId="77777777" w:rsidR="006E36C6" w:rsidRPr="00D928AF" w:rsidRDefault="006E36C6" w:rsidP="006E36C6">
      <w:pPr>
        <w:spacing w:line="360" w:lineRule="auto"/>
        <w:ind w:leftChars="200" w:left="420"/>
        <w:rPr>
          <w:rFonts w:ascii="宋体" w:hAnsi="宋体"/>
          <w:szCs w:val="21"/>
        </w:rPr>
      </w:pPr>
      <w:r>
        <w:rPr>
          <w:rFonts w:ascii="宋体" w:hAnsi="宋体"/>
          <w:szCs w:val="21"/>
        </w:rPr>
        <w:t>2</w:t>
      </w:r>
      <w:r>
        <w:rPr>
          <w:rFonts w:ascii="宋体" w:hAnsi="宋体" w:hint="eastAsia"/>
          <w:szCs w:val="21"/>
        </w:rPr>
        <w:t>.</w:t>
      </w:r>
      <w:r>
        <w:rPr>
          <w:rFonts w:ascii="宋体" w:hAnsi="宋体"/>
          <w:szCs w:val="21"/>
        </w:rPr>
        <w:t>3.2</w:t>
      </w:r>
      <w:r>
        <w:rPr>
          <w:rFonts w:ascii="宋体" w:hAnsi="宋体" w:hint="eastAsia"/>
          <w:szCs w:val="21"/>
        </w:rPr>
        <w:t>如何预防</w:t>
      </w:r>
      <w:r w:rsidRPr="00D928AF">
        <w:rPr>
          <w:rFonts w:ascii="宋体" w:hAnsi="宋体" w:hint="eastAsia"/>
          <w:szCs w:val="21"/>
        </w:rPr>
        <w:t>评分标准</w:t>
      </w:r>
      <w:r>
        <w:rPr>
          <w:rFonts w:ascii="宋体" w:hAnsi="宋体" w:hint="eastAsia"/>
          <w:szCs w:val="21"/>
        </w:rPr>
        <w:t>出现的法律风险</w:t>
      </w:r>
      <w:r w:rsidRPr="00D928AF">
        <w:rPr>
          <w:rFonts w:ascii="宋体" w:hAnsi="宋体" w:hint="eastAsia"/>
          <w:szCs w:val="21"/>
        </w:rPr>
        <w:t>？</w:t>
      </w:r>
    </w:p>
    <w:p w14:paraId="7D6546FA" w14:textId="77777777" w:rsidR="006E36C6" w:rsidRPr="00D928AF" w:rsidRDefault="006E36C6" w:rsidP="006E36C6">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案例分析：宏观的评标标准不好用</w:t>
      </w:r>
    </w:p>
    <w:p w14:paraId="3160D9A2" w14:textId="77777777" w:rsidR="006E36C6" w:rsidRDefault="006E36C6" w:rsidP="006E36C6">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案例分析：分量不足的“价格分”</w:t>
      </w:r>
    </w:p>
    <w:p w14:paraId="6B89FC95" w14:textId="77777777" w:rsidR="006E36C6" w:rsidRDefault="006E36C6" w:rsidP="006E36C6">
      <w:pPr>
        <w:pStyle w:val="a8"/>
        <w:numPr>
          <w:ilvl w:val="0"/>
          <w:numId w:val="38"/>
        </w:numPr>
        <w:spacing w:line="360" w:lineRule="auto"/>
        <w:ind w:left="1260" w:firstLineChars="0"/>
        <w:rPr>
          <w:rFonts w:ascii="宋体" w:hAnsi="宋体"/>
          <w:b/>
          <w:szCs w:val="21"/>
        </w:rPr>
      </w:pPr>
      <w:r w:rsidRPr="00A26879">
        <w:rPr>
          <w:rFonts w:ascii="宋体" w:hAnsi="宋体" w:hint="eastAsia"/>
          <w:b/>
          <w:szCs w:val="21"/>
        </w:rPr>
        <w:t>案例分析：客观分不“客观一致”怎么办？</w:t>
      </w:r>
    </w:p>
    <w:p w14:paraId="27ABCD14" w14:textId="77777777" w:rsidR="006E36C6" w:rsidRPr="009262A2" w:rsidRDefault="006E36C6" w:rsidP="006E36C6">
      <w:pPr>
        <w:spacing w:line="360" w:lineRule="auto"/>
        <w:ind w:leftChars="100" w:left="210"/>
        <w:rPr>
          <w:rFonts w:ascii="宋体" w:hAnsi="宋体"/>
          <w:szCs w:val="21"/>
        </w:rPr>
      </w:pPr>
      <w:r w:rsidRPr="009262A2">
        <w:rPr>
          <w:rFonts w:ascii="宋体" w:hAnsi="宋体" w:hint="eastAsia"/>
          <w:szCs w:val="21"/>
        </w:rPr>
        <w:t>2</w:t>
      </w:r>
      <w:r w:rsidRPr="009262A2">
        <w:rPr>
          <w:rFonts w:ascii="宋体" w:hAnsi="宋体"/>
          <w:szCs w:val="21"/>
        </w:rPr>
        <w:t>.4</w:t>
      </w:r>
      <w:r w:rsidRPr="009262A2">
        <w:rPr>
          <w:rFonts w:ascii="宋体" w:hAnsi="宋体" w:hint="eastAsia"/>
          <w:szCs w:val="21"/>
        </w:rPr>
        <w:t>关于评审专家</w:t>
      </w:r>
      <w:r>
        <w:rPr>
          <w:rFonts w:ascii="宋体" w:hAnsi="宋体" w:hint="eastAsia"/>
          <w:szCs w:val="21"/>
        </w:rPr>
        <w:t>相关</w:t>
      </w:r>
      <w:r w:rsidRPr="009262A2">
        <w:rPr>
          <w:rFonts w:ascii="宋体" w:hAnsi="宋体" w:hint="eastAsia"/>
          <w:szCs w:val="21"/>
        </w:rPr>
        <w:t>问题与风险防范</w:t>
      </w:r>
    </w:p>
    <w:p w14:paraId="04E72FF1" w14:textId="77777777" w:rsidR="006E36C6" w:rsidRPr="00EB6193" w:rsidRDefault="006E36C6" w:rsidP="0085726A">
      <w:pPr>
        <w:pStyle w:val="a8"/>
        <w:numPr>
          <w:ilvl w:val="0"/>
          <w:numId w:val="37"/>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3426E274" w14:textId="77777777" w:rsidR="006E36C6" w:rsidRPr="00EB6193" w:rsidRDefault="006E36C6" w:rsidP="0085726A">
      <w:pPr>
        <w:pStyle w:val="a8"/>
        <w:numPr>
          <w:ilvl w:val="0"/>
          <w:numId w:val="37"/>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52CA54EE" w14:textId="77777777" w:rsidR="00C8474E" w:rsidRDefault="006E36C6" w:rsidP="0085726A">
      <w:pPr>
        <w:pStyle w:val="a8"/>
        <w:numPr>
          <w:ilvl w:val="0"/>
          <w:numId w:val="37"/>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372911AB" w14:textId="77777777" w:rsidR="006E36C6" w:rsidRPr="00C8474E" w:rsidRDefault="006E36C6" w:rsidP="0085726A">
      <w:pPr>
        <w:pStyle w:val="a8"/>
        <w:numPr>
          <w:ilvl w:val="0"/>
          <w:numId w:val="37"/>
        </w:numPr>
        <w:spacing w:line="360" w:lineRule="auto"/>
        <w:ind w:firstLineChars="0"/>
        <w:rPr>
          <w:rFonts w:ascii="宋体" w:hAnsi="宋体"/>
          <w:b/>
          <w:szCs w:val="21"/>
        </w:rPr>
      </w:pPr>
      <w:r w:rsidRPr="00C8474E">
        <w:rPr>
          <w:rFonts w:ascii="宋体" w:hAnsi="宋体" w:hint="eastAsia"/>
          <w:b/>
          <w:szCs w:val="21"/>
        </w:rPr>
        <w:t>评审专家廉洁相关案例警示</w:t>
      </w:r>
    </w:p>
    <w:p w14:paraId="3D97937B" w14:textId="77777777" w:rsidR="00AF5772" w:rsidRDefault="00AE287A" w:rsidP="00AF5772">
      <w:pPr>
        <w:spacing w:line="360" w:lineRule="auto"/>
        <w:rPr>
          <w:rFonts w:ascii="宋体" w:hAnsi="宋体"/>
          <w:szCs w:val="21"/>
        </w:rPr>
      </w:pPr>
      <w:r>
        <w:rPr>
          <w:rFonts w:ascii="宋体" w:hAnsi="宋体"/>
          <w:szCs w:val="21"/>
        </w:rPr>
        <w:t>3</w:t>
      </w:r>
      <w:r w:rsidR="00AF5772">
        <w:rPr>
          <w:rFonts w:ascii="宋体" w:hAnsi="宋体" w:hint="eastAsia"/>
          <w:szCs w:val="21"/>
        </w:rPr>
        <w:t>、培训总结</w:t>
      </w:r>
    </w:p>
    <w:p w14:paraId="7B019EA9" w14:textId="77777777" w:rsidR="00D16B94" w:rsidRPr="00D16B94" w:rsidRDefault="00AE287A" w:rsidP="00D16B94">
      <w:pPr>
        <w:spacing w:line="360" w:lineRule="auto"/>
        <w:ind w:leftChars="100" w:left="210"/>
        <w:rPr>
          <w:szCs w:val="21"/>
        </w:rPr>
      </w:pPr>
      <w:r>
        <w:rPr>
          <w:rFonts w:ascii="宋体" w:hAnsi="宋体"/>
          <w:szCs w:val="21"/>
        </w:rPr>
        <w:t>3</w:t>
      </w:r>
      <w:r w:rsidR="00D16B94">
        <w:rPr>
          <w:rFonts w:ascii="宋体" w:hAnsi="宋体"/>
          <w:szCs w:val="21"/>
        </w:rPr>
        <w:t>.1</w:t>
      </w:r>
      <w:r w:rsidRPr="00D16B94">
        <w:rPr>
          <w:rFonts w:ascii="宋体" w:hAnsi="宋体" w:hint="eastAsia"/>
          <w:szCs w:val="21"/>
        </w:rPr>
        <w:t>招投标法律法规</w:t>
      </w:r>
      <w:r>
        <w:rPr>
          <w:rFonts w:ascii="宋体" w:hAnsi="宋体" w:hint="eastAsia"/>
          <w:szCs w:val="21"/>
        </w:rPr>
        <w:t>回顾</w:t>
      </w:r>
    </w:p>
    <w:p w14:paraId="0830B674" w14:textId="77777777" w:rsidR="00AE287A" w:rsidRPr="00AE287A" w:rsidRDefault="00AE287A" w:rsidP="00AE287A">
      <w:pPr>
        <w:spacing w:line="360" w:lineRule="auto"/>
        <w:ind w:leftChars="100" w:left="210"/>
        <w:rPr>
          <w:rFonts w:ascii="宋体" w:hAnsi="宋体"/>
          <w:szCs w:val="21"/>
        </w:rPr>
      </w:pPr>
      <w:r>
        <w:rPr>
          <w:rFonts w:ascii="宋体" w:hAnsi="宋体"/>
          <w:szCs w:val="21"/>
        </w:rPr>
        <w:t>3</w:t>
      </w:r>
      <w:r w:rsidR="00D16B94">
        <w:rPr>
          <w:rFonts w:ascii="宋体" w:hAnsi="宋体"/>
          <w:szCs w:val="21"/>
        </w:rPr>
        <w:t>.2</w:t>
      </w:r>
      <w:r>
        <w:rPr>
          <w:rFonts w:ascii="宋体" w:hAnsi="宋体"/>
          <w:szCs w:val="21"/>
        </w:rPr>
        <w:t xml:space="preserve"> </w:t>
      </w:r>
      <w:r>
        <w:rPr>
          <w:rFonts w:ascii="宋体" w:hAnsi="宋体" w:hint="eastAsia"/>
          <w:szCs w:val="21"/>
        </w:rPr>
        <w:t>学员问题现场解答</w:t>
      </w:r>
    </w:p>
    <w:p w14:paraId="4FD439C3"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1BB8BB78"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18FCA4F7" w14:textId="77777777" w:rsidR="00E16C76" w:rsidRPr="00F22308" w:rsidRDefault="00982025" w:rsidP="00F22308">
      <w:pPr>
        <w:keepNext/>
        <w:keepLines/>
        <w:spacing w:before="340" w:after="330" w:line="360" w:lineRule="auto"/>
        <w:outlineLvl w:val="0"/>
        <w:rPr>
          <w:rFonts w:ascii="宋体" w:hAnsi="宋体"/>
          <w:b/>
          <w:bCs/>
          <w:kern w:val="44"/>
          <w:sz w:val="30"/>
          <w:szCs w:val="30"/>
        </w:rPr>
      </w:pPr>
      <w:bookmarkStart w:id="2" w:name="_Toc385336813"/>
      <w:r>
        <w:rPr>
          <w:rFonts w:ascii="宋体" w:hAnsi="宋体" w:hint="eastAsia"/>
          <w:b/>
          <w:bCs/>
          <w:kern w:val="44"/>
          <w:sz w:val="30"/>
          <w:szCs w:val="30"/>
        </w:rPr>
        <w:lastRenderedPageBreak/>
        <w:t>七</w:t>
      </w:r>
      <w:r w:rsidR="00E16C76" w:rsidRPr="00F22308">
        <w:rPr>
          <w:rFonts w:ascii="宋体" w:hAnsi="宋体" w:hint="eastAsia"/>
          <w:b/>
          <w:bCs/>
          <w:kern w:val="44"/>
          <w:sz w:val="30"/>
          <w:szCs w:val="30"/>
        </w:rPr>
        <w:t>、讲师介绍</w:t>
      </w:r>
      <w:bookmarkEnd w:id="2"/>
    </w:p>
    <w:p w14:paraId="74D507C7" w14:textId="37D7474F" w:rsidR="00076398" w:rsidRDefault="00076398" w:rsidP="00076398">
      <w:pPr>
        <w:spacing w:line="360" w:lineRule="auto"/>
        <w:jc w:val="left"/>
        <w:rPr>
          <w:sz w:val="28"/>
          <w:szCs w:val="28"/>
        </w:rPr>
      </w:pPr>
      <w:r>
        <w:rPr>
          <w:noProof/>
        </w:rPr>
        <w:drawing>
          <wp:inline distT="0" distB="0" distL="0" distR="0" wp14:anchorId="77D58B14" wp14:editId="158F5C5E">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B98509C" w14:textId="77777777" w:rsidR="00076398" w:rsidRDefault="00076398" w:rsidP="00076398">
      <w:pPr>
        <w:spacing w:line="360" w:lineRule="auto"/>
        <w:jc w:val="center"/>
        <w:rPr>
          <w:b/>
          <w:color w:val="800000"/>
          <w:sz w:val="10"/>
          <w:szCs w:val="10"/>
          <w:highlight w:val="cyan"/>
        </w:rPr>
      </w:pPr>
    </w:p>
    <w:p w14:paraId="0D593922" w14:textId="77777777" w:rsidR="00076398" w:rsidRDefault="00076398" w:rsidP="00076398">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2F17344" w14:textId="77777777" w:rsidR="00076398" w:rsidRDefault="00076398" w:rsidP="0007639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3DFCE18" w14:textId="77777777" w:rsidR="00076398" w:rsidRDefault="00076398" w:rsidP="0007639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BF2591D" w14:textId="77777777" w:rsidR="00076398" w:rsidRDefault="00076398" w:rsidP="0007639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3"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3"/>
    </w:p>
    <w:p w14:paraId="4B51AB0A"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171B8211" w14:textId="77777777" w:rsidR="00076398" w:rsidRDefault="00076398" w:rsidP="0007639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15597B14"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24D36AE2"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5DB837EB"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7F4607B6"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3CA2CD0D"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4CA12FFB"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5EBA9C3B"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38085A6D" w14:textId="77777777" w:rsidR="00076398" w:rsidRDefault="00076398" w:rsidP="0007639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381DD04"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1808BEFE" w14:textId="77777777" w:rsidR="00076398" w:rsidRDefault="00076398" w:rsidP="0007639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2293D644"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1C8FA6D4" w14:textId="77777777" w:rsidR="00076398" w:rsidRDefault="00076398" w:rsidP="00076398">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DFFC85D"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8B67E36" w14:textId="77777777" w:rsidR="00076398" w:rsidRDefault="00076398" w:rsidP="00076398">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C14C312" w14:textId="77777777" w:rsidR="00076398" w:rsidRDefault="00076398" w:rsidP="00076398">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038C6122" w14:textId="77777777" w:rsidR="00076398" w:rsidRDefault="00076398" w:rsidP="00076398">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3B7715CA"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628BC850"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27908E6A"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6FB43AD1"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敏捷项目管理七招致胜课程</w:t>
      </w:r>
    </w:p>
    <w:p w14:paraId="70415A9C"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163E0816"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64C8FFBE"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0E080E5E"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661BE6AA"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576D02A4"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C0B233A" w14:textId="77777777" w:rsidR="00076398" w:rsidRDefault="00076398" w:rsidP="00076398">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22530CCA"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671E5502" w14:textId="77777777" w:rsidR="00076398" w:rsidRDefault="00076398" w:rsidP="00076398">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11B00D57" w14:textId="77777777" w:rsidR="00076398" w:rsidRDefault="00076398" w:rsidP="00076398">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9FC6D64"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3FD644D" w14:textId="77777777" w:rsidR="00076398" w:rsidRDefault="00076398" w:rsidP="00076398">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AFDC90C" w14:textId="77777777" w:rsidR="00076398" w:rsidRDefault="00076398" w:rsidP="00076398">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5169A7E" w14:textId="77777777" w:rsidR="00076398" w:rsidRDefault="00076398" w:rsidP="00076398">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3F31920A"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6BBC614C" w14:textId="77777777" w:rsidR="00076398" w:rsidRDefault="00076398" w:rsidP="00076398">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34ED8E61" w14:textId="77777777" w:rsidR="00076398" w:rsidRDefault="00076398" w:rsidP="00076398">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187BFD20" w14:textId="77777777" w:rsidR="00076398" w:rsidRDefault="00076398" w:rsidP="00076398">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67AA7EF4" w14:textId="77777777" w:rsidR="00076398" w:rsidRDefault="00076398" w:rsidP="0007639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2D537AD" w14:textId="77777777" w:rsidR="00076398" w:rsidRDefault="00076398" w:rsidP="0007639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18C5A3F1" w14:textId="77777777" w:rsidR="00076398" w:rsidRDefault="00076398" w:rsidP="0007639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712F21F3" w14:textId="77777777" w:rsidR="00076398" w:rsidRDefault="00076398" w:rsidP="00076398">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38365978"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1813238B"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314741E5"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15B7C317"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45C3F51D"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99F3660"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3BF5B660"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5C624EE0"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4278C496"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2E1A86D6" w14:textId="77777777" w:rsidR="00076398" w:rsidRDefault="00076398" w:rsidP="00076398">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4AB37923" w14:textId="77777777" w:rsidR="00076398" w:rsidRDefault="00076398" w:rsidP="00076398">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623B12CC"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0F4D0935"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966FBB7"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1ED35D92"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2DB96575"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3C7614EB"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190D45ED"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2D4064AC"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1A62F094"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0B42C4A" w14:textId="77777777" w:rsidR="00076398" w:rsidRDefault="00076398" w:rsidP="0007639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B13FA81" w14:textId="77777777" w:rsidR="00076398" w:rsidRDefault="00076398" w:rsidP="00076398">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487E2F15"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2BE11B29" w14:textId="77777777" w:rsidR="00076398" w:rsidRDefault="00076398" w:rsidP="00076398">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5DBC843" w14:textId="77777777" w:rsidR="00076398" w:rsidRDefault="00076398" w:rsidP="00076398">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B9EA06A" w14:textId="77777777" w:rsidR="00076398" w:rsidRDefault="00076398" w:rsidP="0007639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F7CAF8A"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D672157"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0876E924" w14:textId="77777777" w:rsidR="00076398" w:rsidRDefault="00076398" w:rsidP="0007639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54DAB815"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65D4EBB2" w14:textId="77777777" w:rsidR="00076398" w:rsidRDefault="00076398" w:rsidP="00076398">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34630559" w14:textId="77777777" w:rsidR="00076398" w:rsidRDefault="00076398" w:rsidP="0007639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55D10092"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4E0FC7B1"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E6CA54B" w14:textId="77777777" w:rsidR="00076398" w:rsidRDefault="00076398" w:rsidP="0007639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90E1FD7" w14:textId="77777777" w:rsidR="00076398" w:rsidRDefault="00076398" w:rsidP="00076398">
      <w:pPr>
        <w:spacing w:line="360" w:lineRule="auto"/>
        <w:ind w:firstLineChars="200" w:firstLine="420"/>
        <w:rPr>
          <w:rFonts w:asciiTheme="minorEastAsia" w:hAnsiTheme="minorEastAsia" w:cstheme="minorBidi" w:hint="eastAsia"/>
          <w:color w:val="000000" w:themeColor="text1"/>
          <w:szCs w:val="21"/>
        </w:rPr>
      </w:pPr>
      <w:bookmarkStart w:id="4"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4"/>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DE83CAA" w14:textId="77777777" w:rsidR="00076398" w:rsidRDefault="00076398" w:rsidP="0007639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016C437E" w14:textId="77777777" w:rsidR="00076398" w:rsidRDefault="00076398" w:rsidP="0007639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165E475" w14:textId="77777777" w:rsidR="00076398" w:rsidRDefault="00076398" w:rsidP="0007639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2CFA3260" w14:textId="77777777" w:rsidR="00076398" w:rsidRDefault="00076398" w:rsidP="0007639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156B5200" w14:textId="77777777" w:rsidR="00076398" w:rsidRDefault="00076398" w:rsidP="0007639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1357FE9"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C78EECB" w14:textId="01395FDA" w:rsidR="00076398" w:rsidRDefault="00076398" w:rsidP="00076398">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64574BA" wp14:editId="182291A0">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419BE427" wp14:editId="234FDB87">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66D9526" w14:textId="38CCC02E" w:rsidR="00076398" w:rsidRDefault="00076398" w:rsidP="00076398">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148C8B2E" wp14:editId="5C3A0488">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04FF9D83" w14:textId="77777777" w:rsidR="00076398" w:rsidRDefault="00076398" w:rsidP="0007639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5D4A61BC" w14:textId="4E4F5C71" w:rsidR="00076398" w:rsidRDefault="00076398" w:rsidP="00076398">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EC42379" wp14:editId="57B4CDFE">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7591C8E6" wp14:editId="1E532B09">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37979855" w14:textId="09945D84" w:rsidR="00D94038" w:rsidRPr="00F22308" w:rsidRDefault="00076398" w:rsidP="00076398">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4DBBBC23" w14:textId="77777777"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5AB022" w14:textId="77777777" w:rsidR="004D0B53" w:rsidRDefault="004D0B53" w:rsidP="007150EB">
      <w:r>
        <w:separator/>
      </w:r>
    </w:p>
  </w:endnote>
  <w:endnote w:type="continuationSeparator" w:id="0">
    <w:p w14:paraId="68BA82B2" w14:textId="77777777" w:rsidR="004D0B53" w:rsidRDefault="004D0B53"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4E7033"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0833248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3A8209" w14:textId="77777777" w:rsidR="004D0B53" w:rsidRDefault="004D0B53" w:rsidP="007150EB">
      <w:r>
        <w:separator/>
      </w:r>
    </w:p>
  </w:footnote>
  <w:footnote w:type="continuationSeparator" w:id="0">
    <w:p w14:paraId="4E37798E" w14:textId="77777777" w:rsidR="004D0B53" w:rsidRDefault="004D0B53"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64861" w14:textId="77777777" w:rsidR="00F22308" w:rsidRDefault="00B93D3A" w:rsidP="00F22308">
    <w:pPr>
      <w:pStyle w:val="a4"/>
      <w:jc w:val="right"/>
    </w:pPr>
    <w:r>
      <w:rPr>
        <w:rFonts w:hint="eastAsia"/>
      </w:rPr>
      <w:t>招投标法律法规</w:t>
    </w:r>
    <w:r w:rsidR="00F22308">
      <w:rPr>
        <w:rFonts w:hint="eastAsia"/>
      </w:rPr>
      <w:t>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11.5pt;height:11.5pt" o:bullet="t">
        <v:imagedata r:id="rId1" o:title="mso11F"/>
      </v:shape>
    </w:pict>
  </w:numPicBullet>
  <w:numPicBullet w:numPicBulletId="1">
    <w:pict>
      <v:shape id="_x0000_i1104"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420" w:hanging="420"/>
      </w:pPr>
      <w:rPr>
        <w:rFonts w:ascii="Wingdings" w:hAnsi="Wingdings" w:hint="default"/>
      </w:rPr>
    </w:lvl>
    <w:lvl w:ilvl="3" w:tplc="04090001" w:tentative="1">
      <w:start w:val="1"/>
      <w:numFmt w:val="bullet"/>
      <w:lvlText w:val=""/>
      <w:lvlJc w:val="left"/>
      <w:pPr>
        <w:ind w:left="0" w:hanging="420"/>
      </w:pPr>
      <w:rPr>
        <w:rFonts w:ascii="Wingdings" w:hAnsi="Wingdings" w:hint="default"/>
      </w:rPr>
    </w:lvl>
    <w:lvl w:ilvl="4" w:tplc="04090003" w:tentative="1">
      <w:start w:val="1"/>
      <w:numFmt w:val="bullet"/>
      <w:lvlText w:val=""/>
      <w:lvlJc w:val="left"/>
      <w:pPr>
        <w:ind w:left="420" w:hanging="420"/>
      </w:pPr>
      <w:rPr>
        <w:rFonts w:ascii="Wingdings" w:hAnsi="Wingdings" w:hint="default"/>
      </w:rPr>
    </w:lvl>
    <w:lvl w:ilvl="5" w:tplc="04090005" w:tentative="1">
      <w:start w:val="1"/>
      <w:numFmt w:val="bullet"/>
      <w:lvlText w:val=""/>
      <w:lvlJc w:val="left"/>
      <w:pPr>
        <w:ind w:left="840" w:hanging="420"/>
      </w:pPr>
      <w:rPr>
        <w:rFonts w:ascii="Wingdings" w:hAnsi="Wingdings" w:hint="default"/>
      </w:rPr>
    </w:lvl>
    <w:lvl w:ilvl="6" w:tplc="04090001" w:tentative="1">
      <w:start w:val="1"/>
      <w:numFmt w:val="bullet"/>
      <w:lvlText w:val=""/>
      <w:lvlJc w:val="left"/>
      <w:pPr>
        <w:ind w:left="1260" w:hanging="420"/>
      </w:pPr>
      <w:rPr>
        <w:rFonts w:ascii="Wingdings" w:hAnsi="Wingdings" w:hint="default"/>
      </w:rPr>
    </w:lvl>
    <w:lvl w:ilvl="7" w:tplc="04090003" w:tentative="1">
      <w:start w:val="1"/>
      <w:numFmt w:val="bullet"/>
      <w:lvlText w:val=""/>
      <w:lvlJc w:val="left"/>
      <w:pPr>
        <w:ind w:left="1680" w:hanging="420"/>
      </w:pPr>
      <w:rPr>
        <w:rFonts w:ascii="Wingdings" w:hAnsi="Wingdings" w:hint="default"/>
      </w:rPr>
    </w:lvl>
    <w:lvl w:ilvl="8" w:tplc="04090005" w:tentative="1">
      <w:start w:val="1"/>
      <w:numFmt w:val="bullet"/>
      <w:lvlText w:val=""/>
      <w:lvlJc w:val="left"/>
      <w:pPr>
        <w:ind w:left="21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num>
  <w:num w:numId="47">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76398"/>
    <w:rsid w:val="000941A3"/>
    <w:rsid w:val="000A18B6"/>
    <w:rsid w:val="000C0B2E"/>
    <w:rsid w:val="000C4821"/>
    <w:rsid w:val="000D2E17"/>
    <w:rsid w:val="000D60A5"/>
    <w:rsid w:val="000E4D2B"/>
    <w:rsid w:val="00101722"/>
    <w:rsid w:val="0010423E"/>
    <w:rsid w:val="00111EEE"/>
    <w:rsid w:val="001128A9"/>
    <w:rsid w:val="00115A85"/>
    <w:rsid w:val="00123928"/>
    <w:rsid w:val="0012718F"/>
    <w:rsid w:val="00135649"/>
    <w:rsid w:val="00153310"/>
    <w:rsid w:val="00161DC3"/>
    <w:rsid w:val="00163FFD"/>
    <w:rsid w:val="00191204"/>
    <w:rsid w:val="001974AB"/>
    <w:rsid w:val="00197E7C"/>
    <w:rsid w:val="001A67C5"/>
    <w:rsid w:val="001B536B"/>
    <w:rsid w:val="001B6FE4"/>
    <w:rsid w:val="001D1A1B"/>
    <w:rsid w:val="001D5E34"/>
    <w:rsid w:val="001E6A34"/>
    <w:rsid w:val="001F4E4B"/>
    <w:rsid w:val="00205420"/>
    <w:rsid w:val="00227775"/>
    <w:rsid w:val="00231A7D"/>
    <w:rsid w:val="00251558"/>
    <w:rsid w:val="00264D9E"/>
    <w:rsid w:val="00276A8D"/>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C0EA8"/>
    <w:rsid w:val="003C1646"/>
    <w:rsid w:val="003C4CA3"/>
    <w:rsid w:val="003D0ED9"/>
    <w:rsid w:val="003D241D"/>
    <w:rsid w:val="003D2A28"/>
    <w:rsid w:val="003D3F10"/>
    <w:rsid w:val="003D6587"/>
    <w:rsid w:val="003F3AA1"/>
    <w:rsid w:val="003F56AA"/>
    <w:rsid w:val="00400416"/>
    <w:rsid w:val="004004DF"/>
    <w:rsid w:val="00402E4B"/>
    <w:rsid w:val="00422FE8"/>
    <w:rsid w:val="004351CF"/>
    <w:rsid w:val="00446822"/>
    <w:rsid w:val="004602BB"/>
    <w:rsid w:val="00461754"/>
    <w:rsid w:val="004635CE"/>
    <w:rsid w:val="00476BDD"/>
    <w:rsid w:val="004A243F"/>
    <w:rsid w:val="004A7C81"/>
    <w:rsid w:val="004B35EA"/>
    <w:rsid w:val="004D0B53"/>
    <w:rsid w:val="004E2862"/>
    <w:rsid w:val="00503D4A"/>
    <w:rsid w:val="005060B5"/>
    <w:rsid w:val="0051705F"/>
    <w:rsid w:val="00517B5B"/>
    <w:rsid w:val="00527B91"/>
    <w:rsid w:val="00531872"/>
    <w:rsid w:val="0054082A"/>
    <w:rsid w:val="005467F2"/>
    <w:rsid w:val="00551FB5"/>
    <w:rsid w:val="00554B63"/>
    <w:rsid w:val="0056448B"/>
    <w:rsid w:val="00567028"/>
    <w:rsid w:val="00587EE3"/>
    <w:rsid w:val="00597129"/>
    <w:rsid w:val="005A5F82"/>
    <w:rsid w:val="005B6816"/>
    <w:rsid w:val="005D106B"/>
    <w:rsid w:val="005E1835"/>
    <w:rsid w:val="005E2D2B"/>
    <w:rsid w:val="005F410A"/>
    <w:rsid w:val="00602248"/>
    <w:rsid w:val="00607B32"/>
    <w:rsid w:val="0061416A"/>
    <w:rsid w:val="0061450D"/>
    <w:rsid w:val="00617984"/>
    <w:rsid w:val="0063521E"/>
    <w:rsid w:val="006407F4"/>
    <w:rsid w:val="00644FE0"/>
    <w:rsid w:val="00660C8D"/>
    <w:rsid w:val="006808E2"/>
    <w:rsid w:val="0068141C"/>
    <w:rsid w:val="00684C94"/>
    <w:rsid w:val="006852F6"/>
    <w:rsid w:val="006947A9"/>
    <w:rsid w:val="006A4A95"/>
    <w:rsid w:val="006A65E3"/>
    <w:rsid w:val="006C53D2"/>
    <w:rsid w:val="006E36C6"/>
    <w:rsid w:val="006F3C86"/>
    <w:rsid w:val="006F4A76"/>
    <w:rsid w:val="00703FBE"/>
    <w:rsid w:val="007150EB"/>
    <w:rsid w:val="00726C77"/>
    <w:rsid w:val="007347AA"/>
    <w:rsid w:val="007359E2"/>
    <w:rsid w:val="00741AD8"/>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5726A"/>
    <w:rsid w:val="00870C22"/>
    <w:rsid w:val="00872FA6"/>
    <w:rsid w:val="008732D9"/>
    <w:rsid w:val="00875BA5"/>
    <w:rsid w:val="0088071A"/>
    <w:rsid w:val="00885F4F"/>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82025"/>
    <w:rsid w:val="009944D3"/>
    <w:rsid w:val="009964ED"/>
    <w:rsid w:val="009A4789"/>
    <w:rsid w:val="009A4F3D"/>
    <w:rsid w:val="009B2930"/>
    <w:rsid w:val="009B64CC"/>
    <w:rsid w:val="009C651A"/>
    <w:rsid w:val="00A26879"/>
    <w:rsid w:val="00A30B81"/>
    <w:rsid w:val="00A42436"/>
    <w:rsid w:val="00A448BE"/>
    <w:rsid w:val="00A51316"/>
    <w:rsid w:val="00A75B47"/>
    <w:rsid w:val="00AA2F86"/>
    <w:rsid w:val="00AE221D"/>
    <w:rsid w:val="00AE287A"/>
    <w:rsid w:val="00AE768F"/>
    <w:rsid w:val="00AF0B0D"/>
    <w:rsid w:val="00AF5772"/>
    <w:rsid w:val="00B012B4"/>
    <w:rsid w:val="00B06355"/>
    <w:rsid w:val="00B1373E"/>
    <w:rsid w:val="00B24B93"/>
    <w:rsid w:val="00B25EA5"/>
    <w:rsid w:val="00B37DE2"/>
    <w:rsid w:val="00B57E68"/>
    <w:rsid w:val="00B64B32"/>
    <w:rsid w:val="00B66EBC"/>
    <w:rsid w:val="00B75AE9"/>
    <w:rsid w:val="00B77497"/>
    <w:rsid w:val="00B90166"/>
    <w:rsid w:val="00B93D3A"/>
    <w:rsid w:val="00BA0099"/>
    <w:rsid w:val="00BA03FD"/>
    <w:rsid w:val="00BA37B1"/>
    <w:rsid w:val="00BB501C"/>
    <w:rsid w:val="00BD5C54"/>
    <w:rsid w:val="00BE0714"/>
    <w:rsid w:val="00BE54BA"/>
    <w:rsid w:val="00BF3278"/>
    <w:rsid w:val="00BF79E1"/>
    <w:rsid w:val="00C15682"/>
    <w:rsid w:val="00C37B0C"/>
    <w:rsid w:val="00C425CD"/>
    <w:rsid w:val="00C554B0"/>
    <w:rsid w:val="00C654ED"/>
    <w:rsid w:val="00C72245"/>
    <w:rsid w:val="00C8474E"/>
    <w:rsid w:val="00CB6D53"/>
    <w:rsid w:val="00CD0120"/>
    <w:rsid w:val="00CD4A21"/>
    <w:rsid w:val="00CD7341"/>
    <w:rsid w:val="00CE220D"/>
    <w:rsid w:val="00CE4EE1"/>
    <w:rsid w:val="00CF6748"/>
    <w:rsid w:val="00D0509C"/>
    <w:rsid w:val="00D16B94"/>
    <w:rsid w:val="00D4654D"/>
    <w:rsid w:val="00D56754"/>
    <w:rsid w:val="00D70106"/>
    <w:rsid w:val="00D7446B"/>
    <w:rsid w:val="00D74F41"/>
    <w:rsid w:val="00D816EA"/>
    <w:rsid w:val="00D94038"/>
    <w:rsid w:val="00DA18FB"/>
    <w:rsid w:val="00DA6428"/>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377B"/>
    <w:rsid w:val="00E543B3"/>
    <w:rsid w:val="00E66884"/>
    <w:rsid w:val="00E73BFA"/>
    <w:rsid w:val="00E86C79"/>
    <w:rsid w:val="00EB6193"/>
    <w:rsid w:val="00ED1280"/>
    <w:rsid w:val="00ED283C"/>
    <w:rsid w:val="00EE66E5"/>
    <w:rsid w:val="00EF3BB2"/>
    <w:rsid w:val="00EF42AC"/>
    <w:rsid w:val="00F16FD3"/>
    <w:rsid w:val="00F17254"/>
    <w:rsid w:val="00F22308"/>
    <w:rsid w:val="00F245E1"/>
    <w:rsid w:val="00F36676"/>
    <w:rsid w:val="00F40E79"/>
    <w:rsid w:val="00F4333C"/>
    <w:rsid w:val="00F47610"/>
    <w:rsid w:val="00F62A25"/>
    <w:rsid w:val="00F64BE6"/>
    <w:rsid w:val="00F75292"/>
    <w:rsid w:val="00F87376"/>
    <w:rsid w:val="00F93326"/>
    <w:rsid w:val="00FB5572"/>
    <w:rsid w:val="00FD4FC2"/>
    <w:rsid w:val="00FE7231"/>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6C61A"/>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430810851">
      <w:bodyDiv w:val="1"/>
      <w:marLeft w:val="0"/>
      <w:marRight w:val="0"/>
      <w:marTop w:val="0"/>
      <w:marBottom w:val="0"/>
      <w:divBdr>
        <w:top w:val="none" w:sz="0" w:space="0" w:color="auto"/>
        <w:left w:val="none" w:sz="0" w:space="0" w:color="auto"/>
        <w:bottom w:val="none" w:sz="0" w:space="0" w:color="auto"/>
        <w:right w:val="none" w:sz="0" w:space="0" w:color="auto"/>
      </w:divBdr>
    </w:div>
    <w:div w:id="1443187726">
      <w:bodyDiv w:val="1"/>
      <w:marLeft w:val="0"/>
      <w:marRight w:val="0"/>
      <w:marTop w:val="0"/>
      <w:marBottom w:val="0"/>
      <w:divBdr>
        <w:top w:val="none" w:sz="0" w:space="0" w:color="auto"/>
        <w:left w:val="none" w:sz="0" w:space="0" w:color="auto"/>
        <w:bottom w:val="none" w:sz="0" w:space="0" w:color="auto"/>
        <w:right w:val="none" w:sz="0" w:space="0" w:color="auto"/>
      </w:divBdr>
    </w:div>
    <w:div w:id="15353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1279</Words>
  <Characters>7293</Characters>
  <Application>Microsoft Office Word</Application>
  <DocSecurity>0</DocSecurity>
  <Lines>60</Lines>
  <Paragraphs>17</Paragraphs>
  <ScaleCrop>false</ScaleCrop>
  <Company>微软用户</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16</cp:revision>
  <dcterms:created xsi:type="dcterms:W3CDTF">2020-01-08T02:50:00Z</dcterms:created>
  <dcterms:modified xsi:type="dcterms:W3CDTF">2021-01-29T01:14:00Z</dcterms:modified>
</cp:coreProperties>
</file>