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B6FF35" w14:textId="1205293F" w:rsidR="006A770F" w:rsidRPr="008675CB" w:rsidRDefault="00C80C68" w:rsidP="00C80C68">
      <w:pPr>
        <w:jc w:val="center"/>
        <w:rPr>
          <w:b/>
          <w:bCs/>
          <w:sz w:val="32"/>
          <w:szCs w:val="32"/>
        </w:rPr>
      </w:pPr>
      <w:r w:rsidRPr="008675CB">
        <w:rPr>
          <w:rFonts w:hint="eastAsia"/>
          <w:b/>
          <w:bCs/>
          <w:sz w:val="32"/>
          <w:szCs w:val="32"/>
        </w:rPr>
        <w:t>招投标审计</w:t>
      </w:r>
      <w:r w:rsidR="005D321F">
        <w:rPr>
          <w:rFonts w:hint="eastAsia"/>
          <w:b/>
          <w:bCs/>
          <w:sz w:val="32"/>
          <w:szCs w:val="32"/>
        </w:rPr>
        <w:t>要点及注意事项</w:t>
      </w:r>
    </w:p>
    <w:p w14:paraId="3F45D7B9" w14:textId="77777777" w:rsidR="00C80C68" w:rsidRDefault="00C80C68"/>
    <w:p w14:paraId="6909DFE6" w14:textId="666768A4" w:rsidR="00C80C68" w:rsidRPr="00C80C68" w:rsidRDefault="00C80C68" w:rsidP="00C80C68">
      <w:pPr>
        <w:pStyle w:val="1"/>
        <w:rPr>
          <w:sz w:val="24"/>
          <w:szCs w:val="24"/>
        </w:rPr>
      </w:pPr>
      <w:r w:rsidRPr="00C80C68">
        <w:rPr>
          <w:rFonts w:hint="eastAsia"/>
          <w:sz w:val="24"/>
          <w:szCs w:val="24"/>
        </w:rPr>
        <w:t>一、课程概述</w:t>
      </w:r>
    </w:p>
    <w:p w14:paraId="28265377" w14:textId="574E313B" w:rsidR="00C80C68" w:rsidRDefault="007F12C3" w:rsidP="007F12C3">
      <w:pPr>
        <w:ind w:firstLineChars="200" w:firstLine="420"/>
      </w:pPr>
      <w:r w:rsidRPr="007F12C3">
        <w:rPr>
          <w:rFonts w:hint="eastAsia"/>
        </w:rPr>
        <w:t>随着对国有项目全过程监督的深入推进，</w:t>
      </w:r>
      <w:r>
        <w:rPr>
          <w:rFonts w:hint="eastAsia"/>
        </w:rPr>
        <w:t>项目</w:t>
      </w:r>
      <w:r w:rsidRPr="007F12C3">
        <w:rPr>
          <w:rFonts w:hint="eastAsia"/>
        </w:rPr>
        <w:t>招投标已纳入审计监督的范畴，</w:t>
      </w:r>
      <w:r>
        <w:rPr>
          <w:rFonts w:hint="eastAsia"/>
        </w:rPr>
        <w:t>招标投标审计是指对建设项目的勘察设计、施工、设备采购等各方面的招标投标活动的程序、实施质量及绩效进行的审查和评价，审计的目的通过评价审核，揭示项目建设管理单位招标投标管理体系存在的缺陷，从控制风险的角度，研究和梳理关键业务流程和管理流程，分析找出关键控制环节和控制重点，适当优化，提出制定具体、有效的控制措施、控制标准的建设性建议，促进项目建设管理单位管理水平的提高。</w:t>
      </w:r>
    </w:p>
    <w:p w14:paraId="6DC396B2" w14:textId="52B7267A" w:rsidR="004D0E22" w:rsidRDefault="004D0E22" w:rsidP="007F12C3">
      <w:pPr>
        <w:ind w:firstLineChars="200" w:firstLine="420"/>
      </w:pPr>
      <w:r>
        <w:rPr>
          <w:rFonts w:hint="eastAsia"/>
        </w:rPr>
        <w:t>本课程就招投标审计的法律法规、招投标审计的流程、方法以及招投标前期、</w:t>
      </w:r>
      <w:r w:rsidRPr="004D0E22">
        <w:rPr>
          <w:rFonts w:hint="eastAsia"/>
        </w:rPr>
        <w:t>招标前期工作</w:t>
      </w:r>
      <w:r>
        <w:rPr>
          <w:rFonts w:hint="eastAsia"/>
        </w:rPr>
        <w:t>、</w:t>
      </w:r>
      <w:r w:rsidRPr="004D0E22">
        <w:rPr>
          <w:rFonts w:hint="eastAsia"/>
        </w:rPr>
        <w:t>招标及招标文件</w:t>
      </w:r>
      <w:r>
        <w:rPr>
          <w:rFonts w:hint="eastAsia"/>
        </w:rPr>
        <w:t>、</w:t>
      </w:r>
      <w:r w:rsidRPr="004D0E22">
        <w:rPr>
          <w:rFonts w:hint="eastAsia"/>
        </w:rPr>
        <w:t>开标、评标、定标审计重点及对策</w:t>
      </w:r>
      <w:r>
        <w:rPr>
          <w:rFonts w:hint="eastAsia"/>
        </w:rPr>
        <w:t>通过案例进行详细解读与分析，通过本课程学习，学员能够全方位了解招投标完整过程审计重点与技巧所在，大幅提升自己的合规性和质量有效性。</w:t>
      </w:r>
    </w:p>
    <w:p w14:paraId="3F655B0B" w14:textId="3006A365" w:rsidR="00C80C68" w:rsidRPr="00C80C68" w:rsidRDefault="00C80C68" w:rsidP="00C80C68">
      <w:pPr>
        <w:pStyle w:val="1"/>
        <w:rPr>
          <w:sz w:val="24"/>
          <w:szCs w:val="24"/>
        </w:rPr>
      </w:pPr>
      <w:r w:rsidRPr="00C80C68">
        <w:rPr>
          <w:rFonts w:hint="eastAsia"/>
          <w:sz w:val="24"/>
          <w:szCs w:val="24"/>
        </w:rPr>
        <w:t>二、培训学员</w:t>
      </w:r>
    </w:p>
    <w:p w14:paraId="09B7375B" w14:textId="17F6D3FA" w:rsidR="00C80C68" w:rsidRDefault="00527B5F">
      <w:r>
        <w:rPr>
          <w:rFonts w:hint="eastAsia"/>
        </w:rPr>
        <w:t>企业合规审计人员</w:t>
      </w:r>
      <w:r w:rsidR="004D0E22">
        <w:rPr>
          <w:rFonts w:hint="eastAsia"/>
        </w:rPr>
        <w:t>、招投标专员</w:t>
      </w:r>
    </w:p>
    <w:p w14:paraId="4A368314" w14:textId="7CCCFA53" w:rsidR="00C80C68" w:rsidRPr="00C80C68" w:rsidRDefault="00C80C68" w:rsidP="00C80C68">
      <w:pPr>
        <w:pStyle w:val="1"/>
        <w:rPr>
          <w:sz w:val="24"/>
          <w:szCs w:val="24"/>
        </w:rPr>
      </w:pPr>
      <w:r w:rsidRPr="00C80C68">
        <w:rPr>
          <w:rFonts w:hint="eastAsia"/>
          <w:sz w:val="24"/>
          <w:szCs w:val="24"/>
        </w:rPr>
        <w:t>三、培训时间</w:t>
      </w:r>
    </w:p>
    <w:p w14:paraId="5EAC40EE" w14:textId="36C21747" w:rsidR="00C80C68" w:rsidRDefault="00B4182F">
      <w:r>
        <w:t>1</w:t>
      </w:r>
      <w:r>
        <w:rPr>
          <w:rFonts w:hint="eastAsia"/>
        </w:rPr>
        <w:t>-</w:t>
      </w:r>
      <w:r w:rsidR="00527B5F">
        <w:rPr>
          <w:rFonts w:hint="eastAsia"/>
        </w:rPr>
        <w:t>2天（每天6小时）</w:t>
      </w:r>
    </w:p>
    <w:p w14:paraId="71BCF966" w14:textId="4A00AE03" w:rsidR="00C80C68" w:rsidRDefault="00C80C68" w:rsidP="00C80C68">
      <w:pPr>
        <w:pStyle w:val="1"/>
        <w:rPr>
          <w:sz w:val="24"/>
          <w:szCs w:val="24"/>
        </w:rPr>
      </w:pPr>
      <w:r w:rsidRPr="00C80C68">
        <w:rPr>
          <w:rFonts w:hint="eastAsia"/>
          <w:sz w:val="24"/>
          <w:szCs w:val="24"/>
        </w:rPr>
        <w:t>四、课程大纲</w:t>
      </w:r>
    </w:p>
    <w:p w14:paraId="172090CB" w14:textId="2D93FA6B" w:rsidR="00527B5F" w:rsidRDefault="00527B5F" w:rsidP="00527B5F">
      <w:r>
        <w:rPr>
          <w:rFonts w:hint="eastAsia"/>
        </w:rPr>
        <w:t>1、审计的法律法规概述</w:t>
      </w:r>
    </w:p>
    <w:p w14:paraId="03FAA2FB" w14:textId="77777777" w:rsidR="00527B5F" w:rsidRDefault="00527B5F" w:rsidP="00527B5F">
      <w:pPr>
        <w:pStyle w:val="a7"/>
        <w:numPr>
          <w:ilvl w:val="0"/>
          <w:numId w:val="1"/>
        </w:numPr>
        <w:ind w:firstLineChars="0"/>
      </w:pPr>
      <w:r w:rsidRPr="00527B5F">
        <w:t>《中华人民共和国招标投标法》</w:t>
      </w:r>
      <w:r>
        <w:rPr>
          <w:rFonts w:hint="eastAsia"/>
        </w:rPr>
        <w:t>及实施条例</w:t>
      </w:r>
    </w:p>
    <w:p w14:paraId="78BC1A96" w14:textId="77777777" w:rsidR="00527B5F" w:rsidRDefault="00527B5F" w:rsidP="00527B5F">
      <w:pPr>
        <w:pStyle w:val="a7"/>
        <w:numPr>
          <w:ilvl w:val="0"/>
          <w:numId w:val="1"/>
        </w:numPr>
        <w:ind w:firstLineChars="0"/>
      </w:pPr>
      <w:r>
        <w:rPr>
          <w:rFonts w:hint="eastAsia"/>
        </w:rPr>
        <w:t>《中华人民共和国政府采购法》及实施条例</w:t>
      </w:r>
    </w:p>
    <w:p w14:paraId="57AC8977" w14:textId="642056BA" w:rsidR="00527B5F" w:rsidRDefault="00527B5F" w:rsidP="00527B5F">
      <w:pPr>
        <w:pStyle w:val="a7"/>
        <w:numPr>
          <w:ilvl w:val="0"/>
          <w:numId w:val="1"/>
        </w:numPr>
        <w:ind w:firstLineChars="0"/>
      </w:pPr>
      <w:r>
        <w:rPr>
          <w:rFonts w:hint="eastAsia"/>
        </w:rPr>
        <w:t>《必须招标的工程项目暂行规定》</w:t>
      </w:r>
      <w:r w:rsidRPr="00527B5F">
        <w:t> </w:t>
      </w:r>
    </w:p>
    <w:p w14:paraId="7227A412" w14:textId="5672A65D" w:rsidR="00527B5F" w:rsidRDefault="00527B5F" w:rsidP="00527B5F">
      <w:pPr>
        <w:pStyle w:val="a7"/>
        <w:numPr>
          <w:ilvl w:val="0"/>
          <w:numId w:val="1"/>
        </w:numPr>
        <w:ind w:firstLineChars="0"/>
      </w:pPr>
      <w:r w:rsidRPr="00527B5F">
        <w:t>《中华人民共和国合同法》 </w:t>
      </w:r>
    </w:p>
    <w:p w14:paraId="02E79685" w14:textId="2BB243A5" w:rsidR="00527B5F" w:rsidRDefault="00527B5F" w:rsidP="00527B5F">
      <w:pPr>
        <w:pStyle w:val="a7"/>
        <w:numPr>
          <w:ilvl w:val="0"/>
          <w:numId w:val="1"/>
        </w:numPr>
        <w:ind w:firstLineChars="0"/>
      </w:pPr>
      <w:r w:rsidRPr="00527B5F">
        <w:t>《工程建设项目货物招标投标办法》 </w:t>
      </w:r>
    </w:p>
    <w:p w14:paraId="78CC486F" w14:textId="714AA0C2" w:rsidR="00527B5F" w:rsidRDefault="00527B5F" w:rsidP="00527B5F">
      <w:pPr>
        <w:pStyle w:val="a7"/>
        <w:numPr>
          <w:ilvl w:val="0"/>
          <w:numId w:val="1"/>
        </w:numPr>
        <w:ind w:firstLineChars="0"/>
      </w:pPr>
      <w:r w:rsidRPr="00527B5F">
        <w:t>《工程建设项目勘察设计招标投标办法》 </w:t>
      </w:r>
    </w:p>
    <w:p w14:paraId="3DEA226E" w14:textId="2399918C" w:rsidR="00527B5F" w:rsidRDefault="00527B5F" w:rsidP="00527B5F">
      <w:pPr>
        <w:pStyle w:val="a7"/>
        <w:numPr>
          <w:ilvl w:val="0"/>
          <w:numId w:val="1"/>
        </w:numPr>
        <w:ind w:firstLineChars="0"/>
      </w:pPr>
      <w:r w:rsidRPr="00527B5F">
        <w:t>《工程建设项目施工招标投标办法》 </w:t>
      </w:r>
    </w:p>
    <w:p w14:paraId="2363540A" w14:textId="7A9E4ED5" w:rsidR="00527B5F" w:rsidRDefault="00527B5F" w:rsidP="00527B5F">
      <w:pPr>
        <w:pStyle w:val="a7"/>
        <w:numPr>
          <w:ilvl w:val="0"/>
          <w:numId w:val="1"/>
        </w:numPr>
        <w:ind w:firstLineChars="0"/>
      </w:pPr>
      <w:r w:rsidRPr="00527B5F">
        <w:t>《工程建设项目招标代理机构资格认定办法》 </w:t>
      </w:r>
    </w:p>
    <w:p w14:paraId="54CF5EB7" w14:textId="7A384554" w:rsidR="00527B5F" w:rsidRDefault="00527B5F" w:rsidP="00527B5F">
      <w:pPr>
        <w:pStyle w:val="a7"/>
        <w:numPr>
          <w:ilvl w:val="0"/>
          <w:numId w:val="1"/>
        </w:numPr>
        <w:ind w:firstLineChars="0"/>
      </w:pPr>
      <w:r w:rsidRPr="00527B5F">
        <w:t>《工程建设项目招标范围和规模标准规定》 </w:t>
      </w:r>
    </w:p>
    <w:p w14:paraId="43A5FF5A" w14:textId="39F14586" w:rsidR="00527B5F" w:rsidRDefault="00527B5F" w:rsidP="00527B5F">
      <w:pPr>
        <w:pStyle w:val="a7"/>
        <w:numPr>
          <w:ilvl w:val="0"/>
          <w:numId w:val="1"/>
        </w:numPr>
        <w:ind w:firstLineChars="0"/>
      </w:pPr>
      <w:r w:rsidRPr="00527B5F">
        <w:t>《国家计委、财政部关于招投标收费通知》 </w:t>
      </w:r>
    </w:p>
    <w:p w14:paraId="456B4CD5" w14:textId="6EFE7647" w:rsidR="00527B5F" w:rsidRDefault="00527B5F" w:rsidP="00527B5F">
      <w:pPr>
        <w:pStyle w:val="a7"/>
        <w:numPr>
          <w:ilvl w:val="0"/>
          <w:numId w:val="1"/>
        </w:numPr>
        <w:ind w:firstLineChars="0"/>
      </w:pPr>
      <w:r w:rsidRPr="00527B5F">
        <w:lastRenderedPageBreak/>
        <w:t>《房屋建筑和市政设施施工招投标管理办法》 </w:t>
      </w:r>
    </w:p>
    <w:p w14:paraId="0D4783A1" w14:textId="4EAD7215" w:rsidR="00527B5F" w:rsidRDefault="00527B5F" w:rsidP="00527B5F">
      <w:pPr>
        <w:pStyle w:val="a7"/>
        <w:numPr>
          <w:ilvl w:val="0"/>
          <w:numId w:val="1"/>
        </w:numPr>
        <w:ind w:firstLineChars="0"/>
      </w:pPr>
      <w:r w:rsidRPr="00527B5F">
        <w:t>《评标委员会和评标方法暂行规定》 </w:t>
      </w:r>
    </w:p>
    <w:p w14:paraId="65EF29D2" w14:textId="6D3C6332" w:rsidR="00527B5F" w:rsidRDefault="00527B5F" w:rsidP="00527B5F">
      <w:pPr>
        <w:pStyle w:val="a7"/>
        <w:numPr>
          <w:ilvl w:val="0"/>
          <w:numId w:val="1"/>
        </w:numPr>
        <w:ind w:firstLineChars="0"/>
      </w:pPr>
      <w:r w:rsidRPr="00527B5F">
        <w:t>《评标专家和评标专家库管理暂行办法》 </w:t>
      </w:r>
    </w:p>
    <w:p w14:paraId="43772FB7" w14:textId="4B7F53B3" w:rsidR="00527B5F" w:rsidRDefault="00527B5F" w:rsidP="00527B5F">
      <w:pPr>
        <w:pStyle w:val="a7"/>
        <w:numPr>
          <w:ilvl w:val="0"/>
          <w:numId w:val="1"/>
        </w:numPr>
        <w:ind w:firstLineChars="0"/>
      </w:pPr>
      <w:r w:rsidRPr="00527B5F">
        <w:t>《招标代理服务收费标准》 </w:t>
      </w:r>
    </w:p>
    <w:p w14:paraId="7A5CD0D8" w14:textId="4647AEA3" w:rsidR="00527B5F" w:rsidRDefault="00527B5F" w:rsidP="00527B5F">
      <w:pPr>
        <w:pStyle w:val="a7"/>
        <w:numPr>
          <w:ilvl w:val="0"/>
          <w:numId w:val="1"/>
        </w:numPr>
        <w:ind w:firstLineChars="0"/>
      </w:pPr>
      <w:r w:rsidRPr="00527B5F">
        <w:t>《政府</w:t>
      </w:r>
      <w:r w:rsidRPr="00527B5F">
        <w:rPr>
          <w:rFonts w:hint="eastAsia"/>
        </w:rPr>
        <w:t>采购货物和服务招标投标管理办法》</w:t>
      </w:r>
    </w:p>
    <w:p w14:paraId="47037496" w14:textId="6A9C825F" w:rsidR="00154DEE" w:rsidRDefault="00154DEE" w:rsidP="00527B5F">
      <w:pPr>
        <w:pStyle w:val="a7"/>
        <w:numPr>
          <w:ilvl w:val="0"/>
          <w:numId w:val="1"/>
        </w:numPr>
        <w:ind w:firstLineChars="0"/>
      </w:pPr>
      <w:r>
        <w:t>《国家重大建设项目招标投标监督暂行办法》</w:t>
      </w:r>
    </w:p>
    <w:p w14:paraId="00CE19BF" w14:textId="429EB07D" w:rsidR="00527B5F" w:rsidRDefault="00527B5F" w:rsidP="00527B5F">
      <w:pPr>
        <w:pStyle w:val="a7"/>
        <w:numPr>
          <w:ilvl w:val="0"/>
          <w:numId w:val="1"/>
        </w:numPr>
        <w:ind w:firstLineChars="0"/>
      </w:pPr>
      <w:r w:rsidRPr="00527B5F">
        <w:t>《政府采购信息公告管理办法》</w:t>
      </w:r>
    </w:p>
    <w:p w14:paraId="229608A0" w14:textId="58E4C45A" w:rsidR="00922390" w:rsidRDefault="00922390" w:rsidP="00922390">
      <w:pPr>
        <w:pStyle w:val="a7"/>
        <w:numPr>
          <w:ilvl w:val="0"/>
          <w:numId w:val="1"/>
        </w:numPr>
        <w:ind w:firstLineChars="0"/>
      </w:pPr>
      <w:r>
        <w:t>《招标采购从业人员专业技术能力评价暂行办法》</w:t>
      </w:r>
    </w:p>
    <w:p w14:paraId="5CE58CBE" w14:textId="5B4DA488" w:rsidR="00922390" w:rsidRDefault="00922390" w:rsidP="00922390">
      <w:pPr>
        <w:pStyle w:val="a7"/>
        <w:numPr>
          <w:ilvl w:val="0"/>
          <w:numId w:val="1"/>
        </w:numPr>
        <w:ind w:firstLineChars="0"/>
      </w:pPr>
      <w:r>
        <w:t>《工程项目招投标领域营商环境专项整治工作方案》</w:t>
      </w:r>
    </w:p>
    <w:p w14:paraId="41E6CFA8" w14:textId="3DD2BBF7" w:rsidR="00527B5F" w:rsidRPr="00527B5F" w:rsidRDefault="00527B5F" w:rsidP="00527B5F">
      <w:pPr>
        <w:pStyle w:val="a7"/>
        <w:numPr>
          <w:ilvl w:val="0"/>
          <w:numId w:val="1"/>
        </w:numPr>
        <w:ind w:firstLineChars="0"/>
      </w:pPr>
      <w:r>
        <w:rPr>
          <w:rFonts w:hint="eastAsia"/>
        </w:rPr>
        <w:t>住建</w:t>
      </w:r>
      <w:r w:rsidRPr="00527B5F">
        <w:t>部相关施工企业资质管理规定</w:t>
      </w:r>
    </w:p>
    <w:p w14:paraId="3044B056" w14:textId="7EA1927E" w:rsidR="00527B5F" w:rsidRDefault="00527B5F" w:rsidP="00527B5F">
      <w:r>
        <w:rPr>
          <w:rFonts w:hint="eastAsia"/>
        </w:rPr>
        <w:t>2、</w:t>
      </w:r>
      <w:r w:rsidR="00BC3229">
        <w:rPr>
          <w:rFonts w:hint="eastAsia"/>
        </w:rPr>
        <w:t>招投标</w:t>
      </w:r>
      <w:r w:rsidRPr="00527B5F">
        <w:rPr>
          <w:rFonts w:hint="eastAsia"/>
        </w:rPr>
        <w:t>审计</w:t>
      </w:r>
      <w:r w:rsidR="00BC3229">
        <w:rPr>
          <w:rFonts w:hint="eastAsia"/>
        </w:rPr>
        <w:t>流程、方法与工作步骤</w:t>
      </w:r>
    </w:p>
    <w:p w14:paraId="6E53C2E2" w14:textId="6E11ACC9" w:rsidR="00BC3229" w:rsidRDefault="00527B5F" w:rsidP="00527B5F">
      <w:pPr>
        <w:ind w:leftChars="100" w:left="210"/>
      </w:pPr>
      <w:r>
        <w:rPr>
          <w:rFonts w:hint="eastAsia"/>
        </w:rPr>
        <w:t>2</w:t>
      </w:r>
      <w:r>
        <w:t>.1</w:t>
      </w:r>
      <w:r w:rsidR="00BC3229">
        <w:rPr>
          <w:rFonts w:hint="eastAsia"/>
        </w:rPr>
        <w:t>审计工作流程概述</w:t>
      </w:r>
    </w:p>
    <w:p w14:paraId="072B9721" w14:textId="6B58D0C7" w:rsidR="00BC3229" w:rsidRDefault="00BC3229" w:rsidP="00BC3229">
      <w:pPr>
        <w:ind w:leftChars="100" w:left="210"/>
      </w:pPr>
      <w:r>
        <w:rPr>
          <w:rFonts w:hint="eastAsia"/>
        </w:rPr>
        <w:t>2</w:t>
      </w:r>
      <w:r>
        <w:t>.2</w:t>
      </w:r>
      <w:r w:rsidRPr="00BC3229">
        <w:rPr>
          <w:rFonts w:hint="eastAsia"/>
        </w:rPr>
        <w:t>招投标审计主要采用的方法</w:t>
      </w:r>
    </w:p>
    <w:p w14:paraId="2E519286" w14:textId="77777777" w:rsidR="00BC3229" w:rsidRDefault="00BC3229" w:rsidP="00BC3229">
      <w:pPr>
        <w:pStyle w:val="a7"/>
        <w:numPr>
          <w:ilvl w:val="0"/>
          <w:numId w:val="2"/>
        </w:numPr>
        <w:ind w:firstLineChars="0"/>
      </w:pPr>
      <w:r w:rsidRPr="00BC3229">
        <w:rPr>
          <w:rFonts w:hint="eastAsia"/>
        </w:rPr>
        <w:t>统计对比法</w:t>
      </w:r>
    </w:p>
    <w:p w14:paraId="0A6EE7BD" w14:textId="77777777" w:rsidR="00BC3229" w:rsidRDefault="00BC3229" w:rsidP="00BC3229">
      <w:pPr>
        <w:pStyle w:val="a7"/>
        <w:numPr>
          <w:ilvl w:val="0"/>
          <w:numId w:val="2"/>
        </w:numPr>
        <w:ind w:firstLineChars="0"/>
      </w:pPr>
      <w:r w:rsidRPr="00BC3229">
        <w:rPr>
          <w:rFonts w:hint="eastAsia"/>
        </w:rPr>
        <w:t>抽样调查法</w:t>
      </w:r>
    </w:p>
    <w:p w14:paraId="5BBCF4F5" w14:textId="77777777" w:rsidR="00BC3229" w:rsidRDefault="00BC3229" w:rsidP="00BC3229">
      <w:pPr>
        <w:pStyle w:val="a7"/>
        <w:numPr>
          <w:ilvl w:val="0"/>
          <w:numId w:val="2"/>
        </w:numPr>
        <w:ind w:firstLineChars="0"/>
      </w:pPr>
      <w:r>
        <w:rPr>
          <w:rFonts w:hint="eastAsia"/>
        </w:rPr>
        <w:t>系统分析法</w:t>
      </w:r>
    </w:p>
    <w:p w14:paraId="287BB27B" w14:textId="521DE6CF" w:rsidR="00527B5F" w:rsidRDefault="00BC3229" w:rsidP="00527B5F">
      <w:pPr>
        <w:ind w:leftChars="100" w:left="210"/>
      </w:pPr>
      <w:r>
        <w:rPr>
          <w:rFonts w:hint="eastAsia"/>
        </w:rPr>
        <w:t>2</w:t>
      </w:r>
      <w:r>
        <w:t>.3</w:t>
      </w:r>
      <w:r>
        <w:rPr>
          <w:rFonts w:hint="eastAsia"/>
        </w:rPr>
        <w:t>被审计单位或项目须提交的资料清单</w:t>
      </w:r>
    </w:p>
    <w:p w14:paraId="77E7F397" w14:textId="24C17A66" w:rsidR="00BC3229" w:rsidRDefault="00BC3229" w:rsidP="00527B5F">
      <w:pPr>
        <w:ind w:leftChars="100" w:left="210"/>
      </w:pPr>
      <w:r>
        <w:rPr>
          <w:rFonts w:hint="eastAsia"/>
        </w:rPr>
        <w:t>2</w:t>
      </w:r>
      <w:r>
        <w:t>.4</w:t>
      </w:r>
      <w:r>
        <w:rPr>
          <w:rFonts w:hint="eastAsia"/>
        </w:rPr>
        <w:t>对被审计单位招投标</w:t>
      </w:r>
      <w:r w:rsidRPr="00527B5F">
        <w:rPr>
          <w:rFonts w:hint="eastAsia"/>
        </w:rPr>
        <w:t>管理体系审查</w:t>
      </w:r>
    </w:p>
    <w:p w14:paraId="1DA09A2B" w14:textId="08FBDA7B" w:rsidR="00527B5F" w:rsidRDefault="00527B5F" w:rsidP="00527B5F">
      <w:pPr>
        <w:ind w:leftChars="100" w:left="210"/>
      </w:pPr>
      <w:r>
        <w:rPr>
          <w:rFonts w:hint="eastAsia"/>
        </w:rPr>
        <w:t>2</w:t>
      </w:r>
      <w:r>
        <w:t>.</w:t>
      </w:r>
      <w:r w:rsidR="00BC3229">
        <w:t>5</w:t>
      </w:r>
      <w:r w:rsidRPr="00527B5F">
        <w:rPr>
          <w:rFonts w:hint="eastAsia"/>
        </w:rPr>
        <w:t>招标投标管理制度的执行情况审查</w:t>
      </w:r>
    </w:p>
    <w:p w14:paraId="0AD98A86" w14:textId="56A3E7E8" w:rsidR="00AC034F" w:rsidRDefault="00527B5F" w:rsidP="00AC034F">
      <w:pPr>
        <w:ind w:leftChars="200" w:left="420"/>
      </w:pPr>
      <w:r>
        <w:rPr>
          <w:rFonts w:hint="eastAsia"/>
        </w:rPr>
        <w:t>2</w:t>
      </w:r>
      <w:r>
        <w:t>.</w:t>
      </w:r>
      <w:r w:rsidR="00BC3229">
        <w:t>5</w:t>
      </w:r>
      <w:r>
        <w:t>.1</w:t>
      </w:r>
      <w:r w:rsidRPr="00527B5F">
        <w:rPr>
          <w:rFonts w:hint="eastAsia"/>
        </w:rPr>
        <w:t>招标比率、招标方式审查</w:t>
      </w:r>
    </w:p>
    <w:p w14:paraId="6E2966B9" w14:textId="767E64C0" w:rsidR="00527B5F" w:rsidRDefault="00527B5F" w:rsidP="00527B5F">
      <w:pPr>
        <w:ind w:leftChars="200" w:left="420"/>
      </w:pPr>
      <w:r>
        <w:rPr>
          <w:rFonts w:hint="eastAsia"/>
        </w:rPr>
        <w:t>2</w:t>
      </w:r>
      <w:r>
        <w:t>.</w:t>
      </w:r>
      <w:r w:rsidR="00BC3229">
        <w:t>5</w:t>
      </w:r>
      <w:r>
        <w:t>.2</w:t>
      </w:r>
      <w:r w:rsidRPr="00527B5F">
        <w:rPr>
          <w:rFonts w:hint="eastAsia"/>
        </w:rPr>
        <w:t>招标前期工作审查</w:t>
      </w:r>
    </w:p>
    <w:p w14:paraId="5E6211F1" w14:textId="22C34AC5" w:rsidR="00527B5F" w:rsidRDefault="00527B5F" w:rsidP="00527B5F">
      <w:pPr>
        <w:ind w:leftChars="200" w:left="420"/>
      </w:pPr>
      <w:r>
        <w:rPr>
          <w:rFonts w:hint="eastAsia"/>
        </w:rPr>
        <w:t>2</w:t>
      </w:r>
      <w:r>
        <w:t>.</w:t>
      </w:r>
      <w:r w:rsidR="00BC3229">
        <w:t>5</w:t>
      </w:r>
      <w:r>
        <w:t>.3</w:t>
      </w:r>
      <w:r w:rsidRPr="00527B5F">
        <w:rPr>
          <w:rFonts w:hint="eastAsia"/>
        </w:rPr>
        <w:t>招标及招标文件的审查</w:t>
      </w:r>
    </w:p>
    <w:p w14:paraId="4B5747E5" w14:textId="7016C108" w:rsidR="00527B5F" w:rsidRDefault="00527B5F" w:rsidP="00527B5F">
      <w:pPr>
        <w:ind w:leftChars="200" w:left="420"/>
      </w:pPr>
      <w:r>
        <w:rPr>
          <w:rFonts w:hint="eastAsia"/>
        </w:rPr>
        <w:t>2</w:t>
      </w:r>
      <w:r>
        <w:t>.</w:t>
      </w:r>
      <w:r w:rsidR="00BC3229">
        <w:t>5</w:t>
      </w:r>
      <w:r>
        <w:t>.4</w:t>
      </w:r>
      <w:bookmarkStart w:id="0" w:name="_Hlk51075205"/>
      <w:r w:rsidRPr="00527B5F">
        <w:rPr>
          <w:rFonts w:hint="eastAsia"/>
        </w:rPr>
        <w:t>开标、评标、定标审查</w:t>
      </w:r>
      <w:bookmarkEnd w:id="0"/>
    </w:p>
    <w:p w14:paraId="795CFA21" w14:textId="7E2A180F" w:rsidR="00BC3229" w:rsidRDefault="00BC3229" w:rsidP="00BC3229">
      <w:pPr>
        <w:ind w:leftChars="100" w:left="210"/>
      </w:pPr>
      <w:r>
        <w:rPr>
          <w:rFonts w:hint="eastAsia"/>
        </w:rPr>
        <w:t>2</w:t>
      </w:r>
      <w:r>
        <w:t>.6</w:t>
      </w:r>
      <w:r>
        <w:rPr>
          <w:rFonts w:hint="eastAsia"/>
        </w:rPr>
        <w:t>出具审计报告</w:t>
      </w:r>
    </w:p>
    <w:p w14:paraId="2FE9E42C" w14:textId="63E56D3E" w:rsidR="00C9070F" w:rsidRDefault="00C9070F" w:rsidP="00C9070F">
      <w:r>
        <w:rPr>
          <w:rFonts w:hint="eastAsia"/>
        </w:rPr>
        <w:t>3、招投标审计重点与</w:t>
      </w:r>
      <w:r w:rsidR="00154DEE">
        <w:rPr>
          <w:rFonts w:hint="eastAsia"/>
        </w:rPr>
        <w:t>案例</w:t>
      </w:r>
    </w:p>
    <w:p w14:paraId="3FC8A635" w14:textId="1861EF38" w:rsidR="00C9070F" w:rsidRDefault="005E150D" w:rsidP="005E150D">
      <w:pPr>
        <w:ind w:leftChars="100" w:left="210"/>
      </w:pPr>
      <w:r>
        <w:rPr>
          <w:rFonts w:hint="eastAsia"/>
        </w:rPr>
        <w:t>3</w:t>
      </w:r>
      <w:r>
        <w:t>.1</w:t>
      </w:r>
      <w:r>
        <w:rPr>
          <w:rFonts w:hint="eastAsia"/>
        </w:rPr>
        <w:t>招标</w:t>
      </w:r>
      <w:r w:rsidR="00AC034F">
        <w:rPr>
          <w:rFonts w:hint="eastAsia"/>
        </w:rPr>
        <w:t>方式</w:t>
      </w:r>
      <w:r>
        <w:rPr>
          <w:rFonts w:hint="eastAsia"/>
        </w:rPr>
        <w:t>审计重点</w:t>
      </w:r>
      <w:r w:rsidR="00A626F9">
        <w:rPr>
          <w:rFonts w:hint="eastAsia"/>
        </w:rPr>
        <w:t>及对策</w:t>
      </w:r>
    </w:p>
    <w:p w14:paraId="5F6FE19B" w14:textId="06BC5844" w:rsidR="005E150D" w:rsidRDefault="005E150D" w:rsidP="005E150D">
      <w:pPr>
        <w:pStyle w:val="a7"/>
        <w:numPr>
          <w:ilvl w:val="0"/>
          <w:numId w:val="2"/>
        </w:numPr>
        <w:ind w:firstLineChars="0"/>
      </w:pPr>
      <w:r>
        <w:t>招标范围是否符合国家有关规定</w:t>
      </w:r>
      <w:r>
        <w:rPr>
          <w:rFonts w:hint="eastAsia"/>
        </w:rPr>
        <w:t>，</w:t>
      </w:r>
      <w:r>
        <w:t>重点审查是否存在规避招标的行为;</w:t>
      </w:r>
    </w:p>
    <w:p w14:paraId="622ED63E" w14:textId="178E11B9" w:rsidR="005E150D" w:rsidRDefault="00AC034F" w:rsidP="005E150D">
      <w:pPr>
        <w:pStyle w:val="a7"/>
        <w:numPr>
          <w:ilvl w:val="0"/>
          <w:numId w:val="2"/>
        </w:numPr>
        <w:ind w:firstLineChars="0"/>
      </w:pPr>
      <w:r>
        <w:rPr>
          <w:rFonts w:hint="eastAsia"/>
        </w:rPr>
        <w:t>招标</w:t>
      </w:r>
      <w:r w:rsidR="005E150D">
        <w:t>标段的划分是否合理，是否有利于建设管理和施工管理;</w:t>
      </w:r>
    </w:p>
    <w:p w14:paraId="39DDE7AF" w14:textId="1201BC18" w:rsidR="005E150D" w:rsidRDefault="005E150D" w:rsidP="005E150D">
      <w:pPr>
        <w:pStyle w:val="a7"/>
        <w:numPr>
          <w:ilvl w:val="0"/>
          <w:numId w:val="2"/>
        </w:numPr>
        <w:ind w:firstLineChars="0"/>
      </w:pPr>
      <w:r>
        <w:t>招标工作是否进行了行政监督和执法监察;</w:t>
      </w:r>
    </w:p>
    <w:p w14:paraId="5F144F21" w14:textId="4EB9C643" w:rsidR="005E150D" w:rsidRDefault="005E150D" w:rsidP="005E150D">
      <w:pPr>
        <w:pStyle w:val="a7"/>
        <w:numPr>
          <w:ilvl w:val="0"/>
          <w:numId w:val="2"/>
        </w:numPr>
        <w:ind w:firstLineChars="0"/>
      </w:pPr>
      <w:r>
        <w:t>自行招标是否经批准同意，代理招标是否具有相应的资质;</w:t>
      </w:r>
    </w:p>
    <w:p w14:paraId="2D4942D3" w14:textId="0022E7C0" w:rsidR="005E150D" w:rsidRDefault="005E150D" w:rsidP="005E150D">
      <w:pPr>
        <w:pStyle w:val="a7"/>
        <w:numPr>
          <w:ilvl w:val="0"/>
          <w:numId w:val="2"/>
        </w:numPr>
        <w:ind w:firstLineChars="0"/>
      </w:pPr>
      <w:r>
        <w:t>设计、监理、施工及物资采购等招标项目在招标时，是否具备了招标条件，是否制订了评标办法;</w:t>
      </w:r>
    </w:p>
    <w:p w14:paraId="56217143" w14:textId="57647CAB" w:rsidR="00AC034F" w:rsidRDefault="00AC034F" w:rsidP="00AC034F">
      <w:pPr>
        <w:ind w:leftChars="100" w:left="210"/>
      </w:pPr>
      <w:r>
        <w:rPr>
          <w:rFonts w:hint="eastAsia"/>
        </w:rPr>
        <w:t>3</w:t>
      </w:r>
      <w:r>
        <w:t>.2</w:t>
      </w:r>
      <w:r>
        <w:rPr>
          <w:rFonts w:hint="eastAsia"/>
        </w:rPr>
        <w:t>招标前期工作审计重点及对策</w:t>
      </w:r>
    </w:p>
    <w:p w14:paraId="737BFE4B" w14:textId="52FB3596" w:rsidR="005E150D" w:rsidRDefault="005E150D" w:rsidP="005E150D">
      <w:pPr>
        <w:pStyle w:val="a7"/>
        <w:numPr>
          <w:ilvl w:val="0"/>
          <w:numId w:val="2"/>
        </w:numPr>
        <w:ind w:firstLineChars="0"/>
      </w:pPr>
      <w:r>
        <w:t>采用邀请招标的项目是否符合规定的范围，是否经过有关主管部门批准;</w:t>
      </w:r>
    </w:p>
    <w:p w14:paraId="40AD54A2" w14:textId="60B5CDAA" w:rsidR="005E150D" w:rsidRDefault="005E150D" w:rsidP="005E150D">
      <w:pPr>
        <w:pStyle w:val="a7"/>
        <w:numPr>
          <w:ilvl w:val="0"/>
          <w:numId w:val="2"/>
        </w:numPr>
        <w:ind w:firstLineChars="0"/>
      </w:pPr>
      <w:r>
        <w:t>采用公开招标方式的项目，招标人是否公开发布招标公告，大型工程建设项目以及国家重点项目、中央项目、地方重点项目是否同时在规定媒体发布招标公告;</w:t>
      </w:r>
    </w:p>
    <w:p w14:paraId="588A401D" w14:textId="77777777" w:rsidR="006D3711" w:rsidRDefault="005E150D" w:rsidP="005E150D">
      <w:pPr>
        <w:pStyle w:val="a7"/>
        <w:numPr>
          <w:ilvl w:val="0"/>
          <w:numId w:val="2"/>
        </w:numPr>
        <w:ind w:firstLineChars="0"/>
      </w:pPr>
      <w:r>
        <w:t>公告正式媒介发布至发售资格预审文件(或招标文件)的时间间隔是否满足规定时间;</w:t>
      </w:r>
    </w:p>
    <w:p w14:paraId="5336A2AF" w14:textId="77777777" w:rsidR="006D3711" w:rsidRDefault="005E150D" w:rsidP="005E150D">
      <w:pPr>
        <w:pStyle w:val="a7"/>
        <w:numPr>
          <w:ilvl w:val="0"/>
          <w:numId w:val="2"/>
        </w:numPr>
        <w:ind w:firstLineChars="0"/>
      </w:pPr>
      <w:r>
        <w:t>招标公告的内容是否真实合法;</w:t>
      </w:r>
    </w:p>
    <w:p w14:paraId="6642632D" w14:textId="4ACA6FFA" w:rsidR="005E150D" w:rsidRDefault="005E150D" w:rsidP="005E150D">
      <w:pPr>
        <w:pStyle w:val="a7"/>
        <w:numPr>
          <w:ilvl w:val="0"/>
          <w:numId w:val="2"/>
        </w:numPr>
        <w:ind w:firstLineChars="0"/>
      </w:pPr>
      <w:r>
        <w:t>招标公告是否存在限制潜在投标人的内容;</w:t>
      </w:r>
    </w:p>
    <w:p w14:paraId="7528BEE8" w14:textId="67D927D0" w:rsidR="00EE04AF" w:rsidRDefault="00EE04AF" w:rsidP="00EE04AF">
      <w:pPr>
        <w:pStyle w:val="a7"/>
        <w:numPr>
          <w:ilvl w:val="0"/>
          <w:numId w:val="2"/>
        </w:numPr>
        <w:ind w:firstLineChars="0"/>
      </w:pPr>
      <w:r>
        <w:t>检查招标项目是否具备相关法规和制度中规定的必要条件，如，项目建设是否经过核准，项目建设资金或资金来源是否落实，施工招标的是否有施工图设计等</w:t>
      </w:r>
      <w:r>
        <w:rPr>
          <w:rFonts w:hint="eastAsia"/>
        </w:rPr>
        <w:t>；</w:t>
      </w:r>
    </w:p>
    <w:p w14:paraId="3730B655" w14:textId="3585313B" w:rsidR="00EE04AF" w:rsidRDefault="00EE04AF" w:rsidP="00EE04AF">
      <w:pPr>
        <w:pStyle w:val="a7"/>
        <w:numPr>
          <w:ilvl w:val="0"/>
          <w:numId w:val="2"/>
        </w:numPr>
        <w:ind w:firstLineChars="0"/>
      </w:pPr>
      <w:r>
        <w:t>检查标段的划分是否适当，是否符合专业要求和施工界面衔接需要，是否存在标段划分过细，增加工程成本和管理成本的问题</w:t>
      </w:r>
      <w:r>
        <w:rPr>
          <w:rFonts w:hint="eastAsia"/>
        </w:rPr>
        <w:t>；</w:t>
      </w:r>
    </w:p>
    <w:p w14:paraId="62CFA295" w14:textId="4EE23BA5" w:rsidR="00EE04AF" w:rsidRDefault="00EE04AF" w:rsidP="00EE04AF">
      <w:pPr>
        <w:pStyle w:val="a7"/>
        <w:numPr>
          <w:ilvl w:val="0"/>
          <w:numId w:val="2"/>
        </w:numPr>
        <w:ind w:firstLineChars="0"/>
      </w:pPr>
      <w:r>
        <w:lastRenderedPageBreak/>
        <w:t>检查招投标的程序和方式是否符合有关法规和制度的规定，采用邀请招投标方式时，是否有三个以上投标人参加投标</w:t>
      </w:r>
      <w:r>
        <w:rPr>
          <w:rFonts w:hint="eastAsia"/>
        </w:rPr>
        <w:t>；</w:t>
      </w:r>
    </w:p>
    <w:p w14:paraId="529D27D0" w14:textId="0991E137" w:rsidR="00EE04AF" w:rsidRDefault="00EE04AF" w:rsidP="00EE04AF">
      <w:pPr>
        <w:pStyle w:val="a7"/>
        <w:numPr>
          <w:ilvl w:val="0"/>
          <w:numId w:val="2"/>
        </w:numPr>
        <w:ind w:firstLineChars="0"/>
      </w:pPr>
      <w:r>
        <w:t>自行招标的，检查是否具备自行招标的资格</w:t>
      </w:r>
      <w:r>
        <w:rPr>
          <w:rFonts w:hint="eastAsia"/>
        </w:rPr>
        <w:t>；</w:t>
      </w:r>
    </w:p>
    <w:p w14:paraId="720D2FCD" w14:textId="1029FC88" w:rsidR="00EE04AF" w:rsidRDefault="00EE04AF" w:rsidP="00EE04AF">
      <w:pPr>
        <w:pStyle w:val="a7"/>
        <w:numPr>
          <w:ilvl w:val="0"/>
          <w:numId w:val="2"/>
        </w:numPr>
        <w:ind w:firstLineChars="0"/>
      </w:pPr>
      <w:r>
        <w:t>委托招标的，检查被委托单位是否具备招标代理资格，检查委托招标收费是否合理，是否签订委托合同</w:t>
      </w:r>
      <w:r>
        <w:rPr>
          <w:rFonts w:hint="eastAsia"/>
        </w:rPr>
        <w:t>；</w:t>
      </w:r>
    </w:p>
    <w:p w14:paraId="7EEFB21F" w14:textId="55D15BC1" w:rsidR="00EE04AF" w:rsidRDefault="00EE04AF" w:rsidP="00EE04AF">
      <w:pPr>
        <w:pStyle w:val="a7"/>
        <w:numPr>
          <w:ilvl w:val="0"/>
          <w:numId w:val="2"/>
        </w:numPr>
        <w:ind w:firstLineChars="0"/>
      </w:pPr>
      <w:r>
        <w:t>检查是否依据相关规定，向政府建设行政管理部门或上级主管部门申报招标、备案事宜；应履行审批手续的，是否取得批准</w:t>
      </w:r>
      <w:r>
        <w:rPr>
          <w:rFonts w:hint="eastAsia"/>
        </w:rPr>
        <w:t>；</w:t>
      </w:r>
    </w:p>
    <w:p w14:paraId="4C9149C5" w14:textId="76D6EE8F" w:rsidR="00EE04AF" w:rsidRDefault="00EE04AF" w:rsidP="00EE04AF">
      <w:pPr>
        <w:pStyle w:val="a7"/>
        <w:numPr>
          <w:ilvl w:val="0"/>
          <w:numId w:val="2"/>
        </w:numPr>
        <w:ind w:firstLineChars="0"/>
      </w:pPr>
      <w:r>
        <w:t>招标人采用公开招标方式的，是否发布招标公告。依法必须进行招标的项目的招标公告，是否通过国家指定的报刊、信息网络或者其他媒介发布</w:t>
      </w:r>
      <w:r>
        <w:rPr>
          <w:rFonts w:hint="eastAsia"/>
        </w:rPr>
        <w:t>；</w:t>
      </w:r>
    </w:p>
    <w:p w14:paraId="7CC7E3CD" w14:textId="4A05A222" w:rsidR="00EE04AF" w:rsidRDefault="00EE04AF" w:rsidP="00EE04AF">
      <w:pPr>
        <w:pStyle w:val="a7"/>
        <w:numPr>
          <w:ilvl w:val="0"/>
          <w:numId w:val="2"/>
        </w:numPr>
        <w:ind w:firstLineChars="0"/>
      </w:pPr>
      <w:r>
        <w:t>招标公告是否载明招标人的名称和地址、招标项目的性质、数量、招标项目的内容、规模、资金来源、实施地点和时间以及获取招标文件的办法、对招标人的资质等级的要求等事项</w:t>
      </w:r>
      <w:r>
        <w:rPr>
          <w:rFonts w:hint="eastAsia"/>
        </w:rPr>
        <w:t>；</w:t>
      </w:r>
    </w:p>
    <w:p w14:paraId="1B7B3C7E" w14:textId="4B0CE0FB" w:rsidR="00EE04AF" w:rsidRDefault="00EE04AF" w:rsidP="00EE04AF">
      <w:pPr>
        <w:pStyle w:val="a7"/>
        <w:numPr>
          <w:ilvl w:val="0"/>
          <w:numId w:val="2"/>
        </w:numPr>
        <w:ind w:firstLineChars="0"/>
      </w:pPr>
      <w:r>
        <w:t>是否存在以不合理的条件限制或者排斥潜在投标人，或对潜在投标人实行歧视待遇的情况</w:t>
      </w:r>
      <w:r>
        <w:rPr>
          <w:rFonts w:hint="eastAsia"/>
        </w:rPr>
        <w:t>；</w:t>
      </w:r>
    </w:p>
    <w:p w14:paraId="61CC5B8E" w14:textId="6DD6C332" w:rsidR="00EE04AF" w:rsidRDefault="00EE04AF" w:rsidP="00EE04AF">
      <w:pPr>
        <w:pStyle w:val="a7"/>
        <w:numPr>
          <w:ilvl w:val="0"/>
          <w:numId w:val="2"/>
        </w:numPr>
        <w:ind w:firstLineChars="0"/>
      </w:pPr>
      <w:r>
        <w:t>招标人或招标代理机构是否存在向他人透露已获取招标文件的潜在投标人的名称、数量以及可能影响公平竞争的有关招标投标的其他情况</w:t>
      </w:r>
      <w:r>
        <w:rPr>
          <w:rFonts w:hint="eastAsia"/>
        </w:rPr>
        <w:t>；</w:t>
      </w:r>
    </w:p>
    <w:p w14:paraId="57168393" w14:textId="5EBD147C" w:rsidR="00EE04AF" w:rsidRDefault="00EE04AF" w:rsidP="00EE04AF">
      <w:pPr>
        <w:pStyle w:val="a7"/>
        <w:numPr>
          <w:ilvl w:val="0"/>
          <w:numId w:val="2"/>
        </w:numPr>
        <w:ind w:firstLineChars="0"/>
      </w:pPr>
      <w:r>
        <w:t>资格预审记录审查，审查资格预审是否公正、是否按照资格预审公告规定进行操作。</w:t>
      </w:r>
    </w:p>
    <w:p w14:paraId="5873B5E6" w14:textId="04CE1DA7" w:rsidR="00AC034F" w:rsidRDefault="00AC034F" w:rsidP="00AC034F">
      <w:pPr>
        <w:ind w:leftChars="100" w:left="210"/>
      </w:pPr>
      <w:r>
        <w:rPr>
          <w:rFonts w:hint="eastAsia"/>
        </w:rPr>
        <w:t>3</w:t>
      </w:r>
      <w:r>
        <w:t>.3</w:t>
      </w:r>
      <w:r>
        <w:rPr>
          <w:rFonts w:hint="eastAsia"/>
        </w:rPr>
        <w:t>招标及招标文件的审计重点及对策</w:t>
      </w:r>
    </w:p>
    <w:p w14:paraId="5D494A77" w14:textId="77777777" w:rsidR="00EE04AF" w:rsidRPr="006D3711" w:rsidRDefault="00EE04AF" w:rsidP="00EE04AF">
      <w:pPr>
        <w:pStyle w:val="a7"/>
        <w:numPr>
          <w:ilvl w:val="0"/>
          <w:numId w:val="2"/>
        </w:numPr>
        <w:ind w:firstLineChars="0"/>
      </w:pPr>
      <w:r w:rsidRPr="006D3711">
        <w:rPr>
          <w:rFonts w:hint="eastAsia"/>
        </w:rPr>
        <w:t>招标文件是否经过审查或有缺陷，招标方案在招标前是否按项目隶属关系报各行业主管部门或地方主管部门备案；</w:t>
      </w:r>
    </w:p>
    <w:p w14:paraId="4A9E3DC5" w14:textId="7B255AFD" w:rsidR="005E150D" w:rsidRDefault="005E150D" w:rsidP="005E150D">
      <w:pPr>
        <w:pStyle w:val="a7"/>
        <w:numPr>
          <w:ilvl w:val="0"/>
          <w:numId w:val="2"/>
        </w:numPr>
        <w:ind w:firstLineChars="0"/>
      </w:pPr>
      <w:r>
        <w:t>招标文件的出售价格及投标保证金数额是否在规定的限额内;</w:t>
      </w:r>
    </w:p>
    <w:p w14:paraId="7673ADC2" w14:textId="77777777" w:rsidR="00EE04AF" w:rsidRDefault="00EE04AF" w:rsidP="00EE04AF">
      <w:pPr>
        <w:pStyle w:val="a7"/>
        <w:numPr>
          <w:ilvl w:val="0"/>
          <w:numId w:val="2"/>
        </w:numPr>
        <w:ind w:firstLineChars="0"/>
      </w:pPr>
      <w:r>
        <w:rPr>
          <w:rFonts w:hint="eastAsia"/>
        </w:rPr>
        <w:t>检查投标保证金的财务处理是否合规；</w:t>
      </w:r>
    </w:p>
    <w:p w14:paraId="4EDDE41C" w14:textId="77777777" w:rsidR="00EE04AF" w:rsidRDefault="00EE04AF" w:rsidP="00EE04AF">
      <w:pPr>
        <w:pStyle w:val="a7"/>
        <w:numPr>
          <w:ilvl w:val="0"/>
          <w:numId w:val="2"/>
        </w:numPr>
        <w:ind w:firstLineChars="0"/>
      </w:pPr>
      <w:r>
        <w:rPr>
          <w:rFonts w:hint="eastAsia"/>
        </w:rPr>
        <w:t>投标保证金、出卖标书文件款处理不当；</w:t>
      </w:r>
    </w:p>
    <w:p w14:paraId="2A31814B" w14:textId="7562750E" w:rsidR="00371E86" w:rsidRDefault="00371E86" w:rsidP="005E150D">
      <w:pPr>
        <w:pStyle w:val="a7"/>
        <w:numPr>
          <w:ilvl w:val="0"/>
          <w:numId w:val="2"/>
        </w:numPr>
        <w:ind w:firstLineChars="0"/>
      </w:pPr>
      <w:r w:rsidRPr="00371E86">
        <w:rPr>
          <w:rFonts w:hint="eastAsia"/>
        </w:rPr>
        <w:t>招标人给予投标人编制投标文件所需要的时间是否合理且符合相关法律法规规定</w:t>
      </w:r>
      <w:r>
        <w:rPr>
          <w:rFonts w:hint="eastAsia"/>
        </w:rPr>
        <w:t>；</w:t>
      </w:r>
    </w:p>
    <w:p w14:paraId="49802ADA" w14:textId="77777777" w:rsidR="006D3711" w:rsidRDefault="005E150D" w:rsidP="006D3711">
      <w:pPr>
        <w:pStyle w:val="a7"/>
        <w:numPr>
          <w:ilvl w:val="0"/>
          <w:numId w:val="2"/>
        </w:numPr>
        <w:ind w:firstLineChars="0"/>
      </w:pPr>
      <w:r>
        <w:t>建设工程是否实行工程量清单招标，是否编制招标控制价</w:t>
      </w:r>
      <w:r w:rsidR="000E0864">
        <w:rPr>
          <w:rFonts w:hint="eastAsia"/>
        </w:rPr>
        <w:t>；</w:t>
      </w:r>
    </w:p>
    <w:p w14:paraId="71A48AB9" w14:textId="2DD7C3D2" w:rsidR="006D3711" w:rsidRDefault="006D3711" w:rsidP="006D3711">
      <w:pPr>
        <w:pStyle w:val="a7"/>
        <w:numPr>
          <w:ilvl w:val="0"/>
          <w:numId w:val="2"/>
        </w:numPr>
        <w:ind w:firstLineChars="0"/>
      </w:pPr>
      <w:r>
        <w:rPr>
          <w:rFonts w:hint="eastAsia"/>
        </w:rPr>
        <w:t>是否</w:t>
      </w:r>
      <w:r w:rsidRPr="001E27E1">
        <w:rPr>
          <w:rFonts w:hint="eastAsia"/>
        </w:rPr>
        <w:t>泄露标底；</w:t>
      </w:r>
    </w:p>
    <w:p w14:paraId="2C896CE8" w14:textId="30CC1DA2" w:rsidR="000E0864" w:rsidRDefault="000E0864" w:rsidP="000E0864">
      <w:pPr>
        <w:pStyle w:val="a7"/>
        <w:numPr>
          <w:ilvl w:val="0"/>
          <w:numId w:val="2"/>
        </w:numPr>
        <w:ind w:firstLineChars="0"/>
      </w:pPr>
      <w:r>
        <w:t>审核标底的编制是否符合国家</w:t>
      </w:r>
      <w:r w:rsidR="00AC034F">
        <w:rPr>
          <w:rFonts w:hint="eastAsia"/>
        </w:rPr>
        <w:t>有关</w:t>
      </w:r>
      <w:r>
        <w:t>规定、规范和规程要求，有无扩大规模、提高标准等问题；</w:t>
      </w:r>
    </w:p>
    <w:p w14:paraId="21998FC5" w14:textId="2024EBA4" w:rsidR="006D3711" w:rsidRDefault="006D3711" w:rsidP="000E0864">
      <w:pPr>
        <w:pStyle w:val="a7"/>
        <w:numPr>
          <w:ilvl w:val="0"/>
          <w:numId w:val="2"/>
        </w:numPr>
        <w:ind w:firstLineChars="0"/>
      </w:pPr>
      <w:r w:rsidRPr="006D3711">
        <w:rPr>
          <w:rFonts w:hint="eastAsia"/>
        </w:rPr>
        <w:t>招标人对已发出的招标文件的澄清或者修改的时间是否符合相关法律规定</w:t>
      </w:r>
      <w:r>
        <w:rPr>
          <w:rFonts w:hint="eastAsia"/>
        </w:rPr>
        <w:t>；</w:t>
      </w:r>
    </w:p>
    <w:p w14:paraId="19812265" w14:textId="69C89426" w:rsidR="001E27E1" w:rsidRDefault="001E27E1" w:rsidP="001E27E1">
      <w:pPr>
        <w:pStyle w:val="a7"/>
        <w:numPr>
          <w:ilvl w:val="0"/>
          <w:numId w:val="2"/>
        </w:numPr>
        <w:ind w:firstLineChars="0"/>
      </w:pPr>
      <w:r>
        <w:rPr>
          <w:rFonts w:hint="eastAsia"/>
        </w:rPr>
        <w:t>国家对招标项目的技术、标准有规定的，招标人是否按照其规定在招标文件中提出相应要求；</w:t>
      </w:r>
    </w:p>
    <w:p w14:paraId="1852E9BE" w14:textId="0E230575" w:rsidR="00A8610F" w:rsidRDefault="00A8610F" w:rsidP="00A8610F">
      <w:pPr>
        <w:pStyle w:val="a7"/>
        <w:numPr>
          <w:ilvl w:val="0"/>
          <w:numId w:val="2"/>
        </w:numPr>
        <w:ind w:firstLineChars="0"/>
      </w:pPr>
      <w:r>
        <w:t>检查招标文件主要内容是否齐全，是否包括了招标项目的技术要求、对投标人资格审查的标准、投标报价要求和评标标准等所有实质性要求和条件以及拟签订合同的主要条款</w:t>
      </w:r>
      <w:r>
        <w:rPr>
          <w:rFonts w:hint="eastAsia"/>
        </w:rPr>
        <w:t>；</w:t>
      </w:r>
    </w:p>
    <w:p w14:paraId="4EE86320" w14:textId="21DC5274" w:rsidR="00A8610F" w:rsidRDefault="00A8610F" w:rsidP="00A8610F">
      <w:pPr>
        <w:pStyle w:val="a7"/>
        <w:numPr>
          <w:ilvl w:val="0"/>
          <w:numId w:val="2"/>
        </w:numPr>
        <w:ind w:firstLineChars="0"/>
      </w:pPr>
      <w:r>
        <w:t>检查招标文件是否全面、准确的表述招标人的实质性要求</w:t>
      </w:r>
      <w:r>
        <w:rPr>
          <w:rFonts w:hint="eastAsia"/>
        </w:rPr>
        <w:t>；</w:t>
      </w:r>
    </w:p>
    <w:p w14:paraId="0A112C80" w14:textId="01047A06" w:rsidR="001E27E1" w:rsidRDefault="001E27E1" w:rsidP="001E27E1">
      <w:pPr>
        <w:pStyle w:val="a7"/>
        <w:numPr>
          <w:ilvl w:val="0"/>
          <w:numId w:val="2"/>
        </w:numPr>
        <w:ind w:firstLineChars="0"/>
      </w:pPr>
      <w:r>
        <w:t>招标项目需要确定工期的，招标人是否合理确定工期，并在招标文件中载明</w:t>
      </w:r>
      <w:r>
        <w:rPr>
          <w:rFonts w:hint="eastAsia"/>
        </w:rPr>
        <w:t>；</w:t>
      </w:r>
    </w:p>
    <w:p w14:paraId="6C4D23E7" w14:textId="56E01E3C" w:rsidR="001E27E1" w:rsidRDefault="001E27E1" w:rsidP="001E27E1">
      <w:pPr>
        <w:pStyle w:val="a7"/>
        <w:numPr>
          <w:ilvl w:val="0"/>
          <w:numId w:val="2"/>
        </w:numPr>
        <w:ind w:firstLineChars="0"/>
      </w:pPr>
      <w:r>
        <w:t>招标文件是否含有要求或者标明特定的生产供应者以及含有倾向或者排斥潜在投标人的其他内容</w:t>
      </w:r>
      <w:r w:rsidR="00674E63">
        <w:rPr>
          <w:rFonts w:hint="eastAsia"/>
        </w:rPr>
        <w:t>；</w:t>
      </w:r>
    </w:p>
    <w:p w14:paraId="6EF4C6A0" w14:textId="25A38AE5" w:rsidR="00674E63" w:rsidRDefault="00674E63" w:rsidP="001E27E1">
      <w:pPr>
        <w:pStyle w:val="a7"/>
        <w:numPr>
          <w:ilvl w:val="0"/>
          <w:numId w:val="2"/>
        </w:numPr>
        <w:ind w:firstLineChars="0"/>
      </w:pPr>
      <w:r w:rsidRPr="00674E63">
        <w:rPr>
          <w:rFonts w:hint="eastAsia"/>
        </w:rPr>
        <w:t>检查采取工程量清单报价方式招标时，工程量清单是否按《建设工程工程量清单计价规范》编制</w:t>
      </w:r>
      <w:r w:rsidR="00371E86">
        <w:rPr>
          <w:rFonts w:hint="eastAsia"/>
        </w:rPr>
        <w:t>；</w:t>
      </w:r>
    </w:p>
    <w:p w14:paraId="0E1436B5" w14:textId="5B02BD36" w:rsidR="00371E86" w:rsidRDefault="00371E86" w:rsidP="001E27E1">
      <w:pPr>
        <w:pStyle w:val="a7"/>
        <w:numPr>
          <w:ilvl w:val="0"/>
          <w:numId w:val="2"/>
        </w:numPr>
        <w:ind w:firstLineChars="0"/>
      </w:pPr>
      <w:r w:rsidRPr="00371E86">
        <w:rPr>
          <w:rFonts w:hint="eastAsia"/>
        </w:rPr>
        <w:t>检查是否将答疑以书面方式通知所有购买招标文件的潜在投标人</w:t>
      </w:r>
      <w:r>
        <w:rPr>
          <w:rFonts w:hint="eastAsia"/>
        </w:rPr>
        <w:t>；</w:t>
      </w:r>
    </w:p>
    <w:p w14:paraId="13219E82" w14:textId="0F9216E5" w:rsidR="00371E86" w:rsidRDefault="00371E86" w:rsidP="00371E86">
      <w:pPr>
        <w:pStyle w:val="a7"/>
        <w:numPr>
          <w:ilvl w:val="0"/>
          <w:numId w:val="2"/>
        </w:numPr>
        <w:ind w:firstLineChars="0"/>
      </w:pPr>
      <w:r w:rsidRPr="001E27E1">
        <w:rPr>
          <w:rFonts w:hint="eastAsia"/>
        </w:rPr>
        <w:t>检查是否存在单独或者分别组织任何一个投标人进行现场踏勘的情况</w:t>
      </w:r>
      <w:r>
        <w:rPr>
          <w:rFonts w:hint="eastAsia"/>
        </w:rPr>
        <w:t>；</w:t>
      </w:r>
    </w:p>
    <w:p w14:paraId="5ECCC6CC" w14:textId="23B24A5C" w:rsidR="00AC034F" w:rsidRDefault="00AC034F" w:rsidP="00AC034F">
      <w:pPr>
        <w:ind w:leftChars="100" w:left="210"/>
      </w:pPr>
      <w:r>
        <w:rPr>
          <w:rFonts w:hint="eastAsia"/>
        </w:rPr>
        <w:t>3</w:t>
      </w:r>
      <w:r>
        <w:t>.4</w:t>
      </w:r>
      <w:bookmarkStart w:id="1" w:name="_Hlk51078392"/>
      <w:r w:rsidRPr="00AC034F">
        <w:rPr>
          <w:rFonts w:hint="eastAsia"/>
        </w:rPr>
        <w:t>开标、评标、定标</w:t>
      </w:r>
      <w:r>
        <w:rPr>
          <w:rFonts w:hint="eastAsia"/>
        </w:rPr>
        <w:t>审计重点及对策</w:t>
      </w:r>
      <w:bookmarkEnd w:id="1"/>
    </w:p>
    <w:p w14:paraId="7EA76F16" w14:textId="7B3DB9B9" w:rsidR="006E27F8" w:rsidRDefault="006E27F8" w:rsidP="006E27F8">
      <w:pPr>
        <w:pStyle w:val="a7"/>
        <w:numPr>
          <w:ilvl w:val="0"/>
          <w:numId w:val="2"/>
        </w:numPr>
        <w:ind w:firstLineChars="0"/>
      </w:pPr>
      <w:r>
        <w:t>检查投标文件的送达时间是否符合招标文件的规定</w:t>
      </w:r>
      <w:r>
        <w:rPr>
          <w:rFonts w:hint="eastAsia"/>
        </w:rPr>
        <w:t>;</w:t>
      </w:r>
    </w:p>
    <w:p w14:paraId="785D8B43" w14:textId="5DB722EE" w:rsidR="006E27F8" w:rsidRDefault="006E27F8" w:rsidP="006E27F8">
      <w:pPr>
        <w:pStyle w:val="a7"/>
        <w:numPr>
          <w:ilvl w:val="0"/>
          <w:numId w:val="2"/>
        </w:numPr>
        <w:ind w:firstLineChars="0"/>
      </w:pPr>
      <w:r>
        <w:lastRenderedPageBreak/>
        <w:t>检查投标文件密封是否符合招标文件规定</w:t>
      </w:r>
      <w:r>
        <w:rPr>
          <w:rFonts w:hint="eastAsia"/>
        </w:rPr>
        <w:t>;</w:t>
      </w:r>
    </w:p>
    <w:p w14:paraId="37B47550" w14:textId="55EC24E0" w:rsidR="006E27F8" w:rsidRDefault="006E27F8" w:rsidP="006E27F8">
      <w:pPr>
        <w:pStyle w:val="a7"/>
        <w:numPr>
          <w:ilvl w:val="0"/>
          <w:numId w:val="2"/>
        </w:numPr>
        <w:ind w:firstLineChars="0"/>
      </w:pPr>
      <w:r>
        <w:t>检查公正人员是否就开标过程出具公正记录</w:t>
      </w:r>
      <w:r>
        <w:rPr>
          <w:rFonts w:hint="eastAsia"/>
        </w:rPr>
        <w:t>;</w:t>
      </w:r>
    </w:p>
    <w:p w14:paraId="21054E2A" w14:textId="0BAFE60A" w:rsidR="006E27F8" w:rsidRDefault="006E27F8" w:rsidP="006E27F8">
      <w:pPr>
        <w:pStyle w:val="a7"/>
        <w:numPr>
          <w:ilvl w:val="0"/>
          <w:numId w:val="2"/>
        </w:numPr>
        <w:ind w:firstLineChars="0"/>
      </w:pPr>
      <w:r>
        <w:t>提交投标文件的投标人少于三个的，招标人是否依法重新招标</w:t>
      </w:r>
      <w:r>
        <w:rPr>
          <w:rFonts w:hint="eastAsia"/>
        </w:rPr>
        <w:t>;</w:t>
      </w:r>
    </w:p>
    <w:p w14:paraId="2F0F5ECD" w14:textId="5ADC971A" w:rsidR="006E27F8" w:rsidRDefault="006E27F8" w:rsidP="006E27F8">
      <w:pPr>
        <w:pStyle w:val="a7"/>
        <w:numPr>
          <w:ilvl w:val="0"/>
          <w:numId w:val="2"/>
        </w:numPr>
        <w:ind w:firstLineChars="0"/>
      </w:pPr>
      <w:r>
        <w:rPr>
          <w:rFonts w:hint="eastAsia"/>
        </w:rPr>
        <w:t>检查评标委员会组成方式，组成人员结构、人数以及资格是否符合相关法律法规规定;</w:t>
      </w:r>
    </w:p>
    <w:p w14:paraId="77A8D81C" w14:textId="043A0282" w:rsidR="00B401E1" w:rsidRDefault="00B401E1" w:rsidP="00AC034F">
      <w:pPr>
        <w:pStyle w:val="a7"/>
        <w:numPr>
          <w:ilvl w:val="0"/>
          <w:numId w:val="2"/>
        </w:numPr>
        <w:ind w:firstLineChars="0"/>
      </w:pPr>
      <w:r w:rsidRPr="00B401E1">
        <w:rPr>
          <w:rFonts w:hint="eastAsia"/>
        </w:rPr>
        <w:t>评委未履行回避原则；</w:t>
      </w:r>
    </w:p>
    <w:p w14:paraId="055849BB" w14:textId="6E5B7C67" w:rsidR="00AC034F" w:rsidRDefault="00AC034F" w:rsidP="00AC034F">
      <w:pPr>
        <w:pStyle w:val="a7"/>
        <w:numPr>
          <w:ilvl w:val="0"/>
          <w:numId w:val="2"/>
        </w:numPr>
        <w:ind w:firstLineChars="0"/>
      </w:pPr>
      <w:r>
        <w:rPr>
          <w:rFonts w:hint="eastAsia"/>
        </w:rPr>
        <w:t>挂靠单位资质投标或投标单位不具备法人资质；</w:t>
      </w:r>
    </w:p>
    <w:p w14:paraId="45FEA10B" w14:textId="46C07C85" w:rsidR="00AC034F" w:rsidRDefault="00AC034F" w:rsidP="00AC034F">
      <w:pPr>
        <w:pStyle w:val="a7"/>
        <w:numPr>
          <w:ilvl w:val="0"/>
          <w:numId w:val="2"/>
        </w:numPr>
        <w:ind w:firstLineChars="0"/>
      </w:pPr>
      <w:r>
        <w:t>围标、串标现象；</w:t>
      </w:r>
    </w:p>
    <w:p w14:paraId="20746413" w14:textId="3A134EE7" w:rsidR="00AC034F" w:rsidRDefault="00AC034F" w:rsidP="00AC034F">
      <w:pPr>
        <w:pStyle w:val="a7"/>
        <w:numPr>
          <w:ilvl w:val="0"/>
          <w:numId w:val="2"/>
        </w:numPr>
        <w:ind w:firstLineChars="0"/>
      </w:pPr>
      <w:r w:rsidRPr="00AC034F">
        <w:t>低价恶意竞标；</w:t>
      </w:r>
    </w:p>
    <w:p w14:paraId="77D8F2D0" w14:textId="5B6F6853" w:rsidR="006E27F8" w:rsidRDefault="006E27F8" w:rsidP="00AC034F">
      <w:pPr>
        <w:pStyle w:val="a7"/>
        <w:numPr>
          <w:ilvl w:val="0"/>
          <w:numId w:val="2"/>
        </w:numPr>
        <w:ind w:firstLineChars="0"/>
      </w:pPr>
      <w:r>
        <w:t>采用资格后审的，检查资格后审记录，审查资格后审是否按照招标文件规定进行审查</w:t>
      </w:r>
      <w:r>
        <w:rPr>
          <w:rFonts w:hint="eastAsia"/>
        </w:rPr>
        <w:t>;</w:t>
      </w:r>
    </w:p>
    <w:p w14:paraId="2F29B402" w14:textId="170A4AC3" w:rsidR="006E27F8" w:rsidRDefault="006E27F8" w:rsidP="006E27F8">
      <w:pPr>
        <w:pStyle w:val="a7"/>
        <w:numPr>
          <w:ilvl w:val="0"/>
          <w:numId w:val="2"/>
        </w:numPr>
        <w:ind w:firstLineChars="0"/>
      </w:pPr>
      <w:r>
        <w:t>是否存在投标文件中废标未按废标处理的情况</w:t>
      </w:r>
      <w:r>
        <w:rPr>
          <w:rFonts w:hint="eastAsia"/>
        </w:rPr>
        <w:t>;</w:t>
      </w:r>
    </w:p>
    <w:p w14:paraId="6E3A58ED" w14:textId="0726BE50" w:rsidR="00AC034F" w:rsidRDefault="006E27F8" w:rsidP="006E27F8">
      <w:pPr>
        <w:pStyle w:val="a7"/>
        <w:numPr>
          <w:ilvl w:val="0"/>
          <w:numId w:val="2"/>
        </w:numPr>
        <w:ind w:firstLineChars="0"/>
      </w:pPr>
      <w:r>
        <w:t>是否存在投标文件不响应招标文件的实质性要求和条件而招标人未拒绝的情况</w:t>
      </w:r>
      <w:r w:rsidR="00AC034F">
        <w:rPr>
          <w:rFonts w:hint="eastAsia"/>
        </w:rPr>
        <w:t>中标单位的确定是否从评标委员会推荐的中标候选单位中择优确定，评标结果是否按项目隶属关系报各行业主管部门或地方主管部门备案；</w:t>
      </w:r>
    </w:p>
    <w:p w14:paraId="7944DCE4" w14:textId="127492D0" w:rsidR="006E27F8" w:rsidRDefault="006E27F8" w:rsidP="006E27F8">
      <w:pPr>
        <w:pStyle w:val="a7"/>
        <w:numPr>
          <w:ilvl w:val="0"/>
          <w:numId w:val="2"/>
        </w:numPr>
        <w:ind w:firstLineChars="0"/>
      </w:pPr>
      <w:r>
        <w:t>评表委员会的评标是否执行了招标文件规定的评标标准</w:t>
      </w:r>
      <w:r>
        <w:rPr>
          <w:rFonts w:hint="eastAsia"/>
        </w:rPr>
        <w:t>;</w:t>
      </w:r>
      <w:r>
        <w:t> </w:t>
      </w:r>
    </w:p>
    <w:p w14:paraId="61DB0725" w14:textId="784677DA" w:rsidR="006E27F8" w:rsidRDefault="006E27F8" w:rsidP="006E27F8">
      <w:pPr>
        <w:pStyle w:val="a7"/>
        <w:numPr>
          <w:ilvl w:val="0"/>
          <w:numId w:val="2"/>
        </w:numPr>
        <w:ind w:firstLineChars="0"/>
      </w:pPr>
      <w:r>
        <w:t>评表委员会对投标报价的修正原则是否合理</w:t>
      </w:r>
      <w:r>
        <w:rPr>
          <w:rFonts w:hint="eastAsia"/>
        </w:rPr>
        <w:t>;</w:t>
      </w:r>
    </w:p>
    <w:p w14:paraId="089FBAD4" w14:textId="77777777" w:rsidR="00424012" w:rsidRDefault="00424012" w:rsidP="00424012">
      <w:pPr>
        <w:pStyle w:val="a7"/>
        <w:numPr>
          <w:ilvl w:val="0"/>
          <w:numId w:val="2"/>
        </w:numPr>
        <w:ind w:firstLineChars="0"/>
      </w:pPr>
      <w:r>
        <w:t>招标人是否在规定的时间内向中标人发出中标通知书</w:t>
      </w:r>
      <w:r>
        <w:rPr>
          <w:rFonts w:hint="eastAsia"/>
        </w:rPr>
        <w:t>;</w:t>
      </w:r>
    </w:p>
    <w:p w14:paraId="6F85B934" w14:textId="01DBD671" w:rsidR="006E27F8" w:rsidRDefault="006E27F8" w:rsidP="006E27F8">
      <w:pPr>
        <w:pStyle w:val="a7"/>
        <w:numPr>
          <w:ilvl w:val="0"/>
          <w:numId w:val="2"/>
        </w:numPr>
        <w:ind w:firstLineChars="0"/>
      </w:pPr>
      <w:r>
        <w:t>依法必须进行招标的项目，是否确定排名第一的中标候选人为中标人</w:t>
      </w:r>
      <w:r>
        <w:rPr>
          <w:rFonts w:hint="eastAsia"/>
        </w:rPr>
        <w:t>;</w:t>
      </w:r>
    </w:p>
    <w:p w14:paraId="781EEDA8" w14:textId="470E5247" w:rsidR="006E27F8" w:rsidRDefault="006E27F8" w:rsidP="006E27F8">
      <w:pPr>
        <w:pStyle w:val="a7"/>
        <w:numPr>
          <w:ilvl w:val="0"/>
          <w:numId w:val="2"/>
        </w:numPr>
        <w:ind w:firstLineChars="0"/>
      </w:pPr>
      <w:r>
        <w:t>是否存在“招标人向中标人提出压低报价、增加工作量、缩短工期或其他违背中标人意愿的要求，以此作为发出中标通知书和签订合同的条件”的情况</w:t>
      </w:r>
      <w:r>
        <w:rPr>
          <w:rFonts w:hint="eastAsia"/>
        </w:rPr>
        <w:t>;</w:t>
      </w:r>
    </w:p>
    <w:p w14:paraId="7BFFD6A7" w14:textId="77777777" w:rsidR="00424012" w:rsidRDefault="006E27F8" w:rsidP="00424012">
      <w:pPr>
        <w:pStyle w:val="a7"/>
        <w:numPr>
          <w:ilvl w:val="0"/>
          <w:numId w:val="2"/>
        </w:numPr>
        <w:ind w:firstLineChars="0"/>
      </w:pPr>
      <w:r>
        <w:t>检查与中标人签订的合同是否有悖于招标文件的实质性内容</w:t>
      </w:r>
      <w:r w:rsidR="00424012">
        <w:rPr>
          <w:rFonts w:hint="eastAsia"/>
        </w:rPr>
        <w:t>;</w:t>
      </w:r>
      <w:r w:rsidR="00424012" w:rsidRPr="00424012">
        <w:t xml:space="preserve"> </w:t>
      </w:r>
    </w:p>
    <w:p w14:paraId="260B7748" w14:textId="597516FD" w:rsidR="00424012" w:rsidRDefault="00424012" w:rsidP="00424012">
      <w:pPr>
        <w:pStyle w:val="a7"/>
        <w:numPr>
          <w:ilvl w:val="0"/>
          <w:numId w:val="2"/>
        </w:numPr>
        <w:ind w:firstLineChars="0"/>
      </w:pPr>
      <w:r>
        <w:t>建设单位与中标单位是否在规定的期限内签订书面合同，合同中确定的建设标准、建设内容、合同价格是否与投标书承诺内容一致，是否控制在批准的初步设计及概算文件规定范围内；</w:t>
      </w:r>
    </w:p>
    <w:p w14:paraId="30EEEC0C" w14:textId="763061CE" w:rsidR="006E27F8" w:rsidRDefault="00424012" w:rsidP="00424012">
      <w:pPr>
        <w:pStyle w:val="a7"/>
        <w:numPr>
          <w:ilvl w:val="0"/>
          <w:numId w:val="2"/>
        </w:numPr>
        <w:ind w:firstLineChars="0"/>
      </w:pPr>
      <w:r>
        <w:rPr>
          <w:rFonts w:hint="eastAsia"/>
        </w:rPr>
        <w:t>是否签订</w:t>
      </w:r>
      <w:r w:rsidRPr="00B401E1">
        <w:rPr>
          <w:rFonts w:hint="eastAsia"/>
        </w:rPr>
        <w:t>黑白合同</w:t>
      </w:r>
      <w:r>
        <w:rPr>
          <w:rFonts w:hint="eastAsia"/>
        </w:rPr>
        <w:t>。</w:t>
      </w:r>
    </w:p>
    <w:p w14:paraId="4B55F769" w14:textId="6727A2A9" w:rsidR="001E27E1" w:rsidRDefault="001E27E1" w:rsidP="001E27E1">
      <w:pPr>
        <w:ind w:leftChars="100" w:left="210"/>
      </w:pPr>
      <w:r>
        <w:rPr>
          <w:rFonts w:hint="eastAsia"/>
        </w:rPr>
        <w:t>3</w:t>
      </w:r>
      <w:r>
        <w:t>.5</w:t>
      </w:r>
      <w:r>
        <w:rPr>
          <w:rFonts w:hint="eastAsia"/>
        </w:rPr>
        <w:t>其他审计重点及对策</w:t>
      </w:r>
    </w:p>
    <w:p w14:paraId="7011A176" w14:textId="31C41B3E" w:rsidR="00AC034F" w:rsidRDefault="00AC034F" w:rsidP="00AC034F">
      <w:pPr>
        <w:pStyle w:val="a7"/>
        <w:numPr>
          <w:ilvl w:val="0"/>
          <w:numId w:val="2"/>
        </w:numPr>
        <w:ind w:firstLineChars="0"/>
      </w:pPr>
      <w:r>
        <w:t>招标交易费、代理费标准执行不当</w:t>
      </w:r>
      <w:r>
        <w:rPr>
          <w:rFonts w:hint="eastAsia"/>
        </w:rPr>
        <w:t>；</w:t>
      </w:r>
      <w:r>
        <w:t xml:space="preserve"> </w:t>
      </w:r>
    </w:p>
    <w:p w14:paraId="2B33CC29" w14:textId="77777777" w:rsidR="001E27E1" w:rsidRDefault="001E27E1" w:rsidP="001E27E1">
      <w:pPr>
        <w:pStyle w:val="a7"/>
        <w:numPr>
          <w:ilvl w:val="0"/>
          <w:numId w:val="2"/>
        </w:numPr>
        <w:ind w:firstLineChars="0"/>
      </w:pPr>
      <w:r w:rsidRPr="001E27E1">
        <w:rPr>
          <w:rFonts w:hint="eastAsia"/>
        </w:rPr>
        <w:t>检查投标保证金的财务处理是否合规</w:t>
      </w:r>
      <w:r>
        <w:rPr>
          <w:rFonts w:hint="eastAsia"/>
        </w:rPr>
        <w:t>；</w:t>
      </w:r>
    </w:p>
    <w:p w14:paraId="6A60180B" w14:textId="2DDF44A3" w:rsidR="00583DD6" w:rsidRDefault="00583DD6" w:rsidP="00583DD6">
      <w:pPr>
        <w:pStyle w:val="a7"/>
        <w:numPr>
          <w:ilvl w:val="0"/>
          <w:numId w:val="2"/>
        </w:numPr>
        <w:ind w:firstLineChars="0"/>
      </w:pPr>
      <w:r>
        <w:rPr>
          <w:rFonts w:hint="eastAsia"/>
        </w:rPr>
        <w:t>招标人是否在与中标人签订合同后五个工作日内，向未中标的投标人退还投标保证金;</w:t>
      </w:r>
    </w:p>
    <w:p w14:paraId="0C9FFFE3" w14:textId="1FE0226F" w:rsidR="00583DD6" w:rsidRDefault="00583DD6" w:rsidP="00583DD6">
      <w:pPr>
        <w:pStyle w:val="a7"/>
        <w:numPr>
          <w:ilvl w:val="0"/>
          <w:numId w:val="2"/>
        </w:numPr>
        <w:ind w:firstLineChars="0"/>
      </w:pPr>
      <w:r>
        <w:t>依法必须进行施工招标的项目，招标人是否在自发出中标通知书之日起十五日内，向有关行政监督部门提交招标投标情况的书面报告</w:t>
      </w:r>
      <w:r>
        <w:rPr>
          <w:rFonts w:hint="eastAsia"/>
        </w:rPr>
        <w:t>;</w:t>
      </w:r>
    </w:p>
    <w:p w14:paraId="612772CA" w14:textId="1FE231C8" w:rsidR="00154DEE" w:rsidRDefault="00154DEE" w:rsidP="00154DEE">
      <w:pPr>
        <w:ind w:leftChars="100" w:left="210"/>
      </w:pPr>
      <w:r>
        <w:rPr>
          <w:rFonts w:hint="eastAsia"/>
        </w:rPr>
        <w:t>3</w:t>
      </w:r>
      <w:r>
        <w:t>.</w:t>
      </w:r>
      <w:r w:rsidR="001E27E1">
        <w:t>6</w:t>
      </w:r>
      <w:r>
        <w:rPr>
          <w:rFonts w:hint="eastAsia"/>
        </w:rPr>
        <w:t>招投标审计案例</w:t>
      </w:r>
    </w:p>
    <w:p w14:paraId="1474E51C" w14:textId="5B501EAE" w:rsidR="00154DEE" w:rsidRDefault="00154DEE" w:rsidP="00154DEE">
      <w:pPr>
        <w:pStyle w:val="a7"/>
        <w:numPr>
          <w:ilvl w:val="0"/>
          <w:numId w:val="2"/>
        </w:numPr>
        <w:ind w:firstLineChars="0"/>
      </w:pPr>
      <w:r w:rsidRPr="00154DEE">
        <w:t>恩人中标</w:t>
      </w:r>
    </w:p>
    <w:p w14:paraId="67C07667" w14:textId="7DB879FD" w:rsidR="00154DEE" w:rsidRDefault="00154DEE" w:rsidP="00154DEE">
      <w:pPr>
        <w:pStyle w:val="a7"/>
        <w:numPr>
          <w:ilvl w:val="0"/>
          <w:numId w:val="2"/>
        </w:numPr>
        <w:ind w:firstLineChars="0"/>
      </w:pPr>
      <w:r w:rsidRPr="00154DEE">
        <w:t>化整为零，切割需求</w:t>
      </w:r>
    </w:p>
    <w:p w14:paraId="57E167F0" w14:textId="7BD41623" w:rsidR="00154DEE" w:rsidRDefault="00154DEE" w:rsidP="00154DEE">
      <w:pPr>
        <w:pStyle w:val="a7"/>
        <w:numPr>
          <w:ilvl w:val="0"/>
          <w:numId w:val="2"/>
        </w:numPr>
        <w:ind w:firstLineChars="0"/>
      </w:pPr>
      <w:r w:rsidRPr="00154DEE">
        <w:t>串通中标或恶意低价中标</w:t>
      </w:r>
    </w:p>
    <w:p w14:paraId="12481916" w14:textId="6E80BB17" w:rsidR="00154DEE" w:rsidRDefault="00154DEE" w:rsidP="00154DEE">
      <w:pPr>
        <w:pStyle w:val="a7"/>
        <w:numPr>
          <w:ilvl w:val="0"/>
          <w:numId w:val="2"/>
        </w:numPr>
        <w:ind w:firstLineChars="0"/>
      </w:pPr>
      <w:r>
        <w:t>量身招标</w:t>
      </w:r>
    </w:p>
    <w:p w14:paraId="72F71943" w14:textId="2D0D3B53" w:rsidR="00154DEE" w:rsidRDefault="00154DEE" w:rsidP="00154DEE">
      <w:pPr>
        <w:pStyle w:val="a7"/>
        <w:numPr>
          <w:ilvl w:val="0"/>
          <w:numId w:val="2"/>
        </w:numPr>
        <w:ind w:firstLineChars="0"/>
      </w:pPr>
      <w:r>
        <w:t>倾向招标</w:t>
      </w:r>
    </w:p>
    <w:p w14:paraId="3E86EDE7" w14:textId="490A5D1A" w:rsidR="00154DEE" w:rsidRDefault="00154DEE" w:rsidP="00154DEE">
      <w:pPr>
        <w:pStyle w:val="a7"/>
        <w:numPr>
          <w:ilvl w:val="0"/>
          <w:numId w:val="2"/>
        </w:numPr>
        <w:ind w:firstLineChars="0"/>
      </w:pPr>
      <w:r>
        <w:t>隐性公告</w:t>
      </w:r>
    </w:p>
    <w:p w14:paraId="5961915B" w14:textId="476EE59E" w:rsidR="00154DEE" w:rsidRDefault="00154DEE" w:rsidP="00154DEE">
      <w:pPr>
        <w:pStyle w:val="a7"/>
        <w:numPr>
          <w:ilvl w:val="0"/>
          <w:numId w:val="2"/>
        </w:numPr>
        <w:ind w:firstLineChars="0"/>
      </w:pPr>
      <w:r>
        <w:t>请人陪标</w:t>
      </w:r>
    </w:p>
    <w:p w14:paraId="38804609" w14:textId="5B9652CC" w:rsidR="00154DEE" w:rsidRDefault="00154DEE" w:rsidP="00154DEE">
      <w:pPr>
        <w:pStyle w:val="a7"/>
        <w:numPr>
          <w:ilvl w:val="0"/>
          <w:numId w:val="2"/>
        </w:numPr>
        <w:ind w:firstLineChars="0"/>
      </w:pPr>
      <w:r>
        <w:t>借鸡生蛋</w:t>
      </w:r>
    </w:p>
    <w:p w14:paraId="5B699734" w14:textId="549EBCF9" w:rsidR="00154DEE" w:rsidRDefault="00154DEE" w:rsidP="00154DEE">
      <w:pPr>
        <w:pStyle w:val="a7"/>
        <w:numPr>
          <w:ilvl w:val="0"/>
          <w:numId w:val="2"/>
        </w:numPr>
        <w:ind w:firstLineChars="0"/>
      </w:pPr>
      <w:r>
        <w:t>先施工后招标</w:t>
      </w:r>
    </w:p>
    <w:p w14:paraId="47F9659E" w14:textId="68C4813C" w:rsidR="00154DEE" w:rsidRDefault="00154DEE" w:rsidP="00154DEE">
      <w:pPr>
        <w:pStyle w:val="a7"/>
        <w:numPr>
          <w:ilvl w:val="0"/>
          <w:numId w:val="2"/>
        </w:numPr>
        <w:ind w:firstLineChars="0"/>
      </w:pPr>
      <w:r>
        <w:t>招投标程序倒置（时间不符合逻辑）</w:t>
      </w:r>
    </w:p>
    <w:p w14:paraId="6DD8247A" w14:textId="4647EE95" w:rsidR="00154DEE" w:rsidRDefault="00154DEE" w:rsidP="00154DEE">
      <w:pPr>
        <w:pStyle w:val="a7"/>
        <w:numPr>
          <w:ilvl w:val="0"/>
          <w:numId w:val="2"/>
        </w:numPr>
        <w:ind w:firstLineChars="0"/>
      </w:pPr>
      <w:r>
        <w:lastRenderedPageBreak/>
        <w:t>违规分包</w:t>
      </w:r>
    </w:p>
    <w:p w14:paraId="12622432" w14:textId="38784FB2" w:rsidR="00154DEE" w:rsidRDefault="00154DEE" w:rsidP="00154DEE">
      <w:pPr>
        <w:pStyle w:val="a7"/>
        <w:numPr>
          <w:ilvl w:val="0"/>
          <w:numId w:val="2"/>
        </w:numPr>
        <w:ind w:firstLineChars="0"/>
      </w:pPr>
      <w:r>
        <w:t>招投标过程中小金库</w:t>
      </w:r>
    </w:p>
    <w:p w14:paraId="7A962545" w14:textId="617EF58F" w:rsidR="00780EBF" w:rsidRDefault="00D712D4" w:rsidP="00780EBF">
      <w:r>
        <w:rPr>
          <w:rFonts w:hint="eastAsia"/>
        </w:rPr>
        <w:t>4、培训总结</w:t>
      </w:r>
    </w:p>
    <w:p w14:paraId="6EBB43C8" w14:textId="6599CFA6" w:rsidR="00ED6D25" w:rsidRDefault="00ED6D25" w:rsidP="00ED6D25">
      <w:pPr>
        <w:pStyle w:val="1"/>
        <w:rPr>
          <w:sz w:val="24"/>
          <w:szCs w:val="24"/>
        </w:rPr>
      </w:pPr>
      <w:r>
        <w:rPr>
          <w:rFonts w:hint="eastAsia"/>
          <w:sz w:val="24"/>
          <w:szCs w:val="24"/>
        </w:rPr>
        <w:t>五</w:t>
      </w:r>
      <w:r w:rsidRPr="00C80C68">
        <w:rPr>
          <w:rFonts w:hint="eastAsia"/>
          <w:sz w:val="24"/>
          <w:szCs w:val="24"/>
        </w:rPr>
        <w:t>、</w:t>
      </w:r>
      <w:r>
        <w:rPr>
          <w:rFonts w:hint="eastAsia"/>
          <w:sz w:val="24"/>
          <w:szCs w:val="24"/>
        </w:rPr>
        <w:t>授课老师</w:t>
      </w:r>
    </w:p>
    <w:p w14:paraId="2D9D5109" w14:textId="1FE84A8B" w:rsidR="00603A3D" w:rsidRDefault="00603A3D" w:rsidP="00603A3D">
      <w:pPr>
        <w:spacing w:line="360" w:lineRule="auto"/>
        <w:jc w:val="left"/>
        <w:rPr>
          <w:sz w:val="28"/>
          <w:szCs w:val="28"/>
        </w:rPr>
      </w:pPr>
      <w:r>
        <w:rPr>
          <w:noProof/>
        </w:rPr>
        <w:drawing>
          <wp:inline distT="0" distB="0" distL="0" distR="0" wp14:anchorId="2EF6472D" wp14:editId="3FF7C90A">
            <wp:extent cx="1714500" cy="229235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14500" cy="2292350"/>
                    </a:xfrm>
                    <a:prstGeom prst="rect">
                      <a:avLst/>
                    </a:prstGeom>
                    <a:noFill/>
                    <a:ln>
                      <a:noFill/>
                    </a:ln>
                  </pic:spPr>
                </pic:pic>
              </a:graphicData>
            </a:graphic>
          </wp:inline>
        </w:drawing>
      </w:r>
    </w:p>
    <w:p w14:paraId="073A8211" w14:textId="77777777" w:rsidR="00603A3D" w:rsidRDefault="00603A3D" w:rsidP="00603A3D">
      <w:pPr>
        <w:spacing w:line="360" w:lineRule="auto"/>
        <w:jc w:val="center"/>
        <w:rPr>
          <w:b/>
          <w:color w:val="800000"/>
          <w:sz w:val="10"/>
          <w:szCs w:val="10"/>
          <w:highlight w:val="cyan"/>
        </w:rPr>
      </w:pPr>
    </w:p>
    <w:p w14:paraId="6A9C77B3" w14:textId="77777777" w:rsidR="00603A3D" w:rsidRDefault="00603A3D" w:rsidP="00603A3D">
      <w:pPr>
        <w:spacing w:line="360" w:lineRule="auto"/>
        <w:rPr>
          <w:rFonts w:asciiTheme="minorEastAsia" w:hAnsiTheme="minorEastAsia"/>
          <w:b/>
          <w:bCs/>
          <w:szCs w:val="21"/>
          <w:lang w:val="zh-CN"/>
        </w:rPr>
      </w:pPr>
      <w:r>
        <w:rPr>
          <w:rFonts w:asciiTheme="minorEastAsia" w:hAnsiTheme="minorEastAsia" w:hint="eastAsia"/>
          <w:b/>
          <w:bCs/>
          <w:szCs w:val="21"/>
          <w:lang w:val="zh-CN"/>
        </w:rPr>
        <w:t>【讲师简介】</w:t>
      </w:r>
    </w:p>
    <w:p w14:paraId="0FA910B5" w14:textId="77777777" w:rsidR="00603A3D" w:rsidRDefault="00603A3D" w:rsidP="00603A3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1976年，北京），MBA，高级工程师，财政部、军队、北京市、雄安新区、中招国际、采招网、国家电网评标专家，项目管理领导力实战研究院院长，《项目管理七招致胜》方法论著者，项目管理技术杂志专家评委，樊登书课特聘项目管理专家讲师，北大格局商学百师工程特聘讲师，天九共享集团《幸福绩效》特聘讲师，北大清华总裁班特约讲师。</w:t>
      </w:r>
    </w:p>
    <w:p w14:paraId="63F29AD6" w14:textId="77777777" w:rsidR="00603A3D" w:rsidRDefault="00603A3D" w:rsidP="00603A3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十八年项目和项目群、项目组合、风险管理、产品及创新管理、敏捷开发和精益管理、领导力、组织绩效等方面工作实战经验，擅长IT软件开发、产品设计、系统集成、通信工程、生产制造、金融投资、工程投资、政府领域的企业管理培训与教练辅导技术，经他培训和教练的企业早已突破三百家，学员已经突破三万人。</w:t>
      </w:r>
    </w:p>
    <w:p w14:paraId="6D2AEE96" w14:textId="77777777" w:rsidR="00603A3D" w:rsidRDefault="00603A3D" w:rsidP="00603A3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自1996年工作以来，隋继周曾在国内多家知名企业、上市公司担任高级项目经理，部门经理，项目总监，产品经理，总经理等职位，亲自全面领导了数十个无线通信基站建设项目和GRP软件系统开发实施项目，以及互联网企业产品的设计和市场开发，并在获得CMM/CMMI 5级软件认证的 IT组织中有超过十年的项目及项目群管理经验，他所带领的团队还为企业成功建立ISO9000、计算机信息系统集成资质、CMMI level 5、精益6西格玛、P2MM、敏捷开发等一系列的标准质量管理体系。隋继周老师能够将全球最佳管理实践中的</w:t>
      </w:r>
      <w:r>
        <w:rPr>
          <w:rFonts w:asciiTheme="minorEastAsia" w:hAnsiTheme="minorEastAsia" w:hint="eastAsia"/>
          <w:szCs w:val="21"/>
          <w:lang w:val="zh-CN"/>
        </w:rPr>
        <w:lastRenderedPageBreak/>
        <w:t>精粹，同中国民营企业最佳管理实践相结合，</w:t>
      </w:r>
      <w:bookmarkStart w:id="2" w:name="_Hlk62761715"/>
      <w:r>
        <w:rPr>
          <w:rFonts w:asciiTheme="minorEastAsia" w:hAnsiTheme="minorEastAsia" w:hint="eastAsia"/>
          <w:szCs w:val="21"/>
          <w:lang w:val="zh-CN"/>
        </w:rPr>
        <w:t>帮助客户将战略转化成价值，持续提高客户的核心竞争力，赋能客户核心骨干成员，构建客户自运行幸福绩效倍增管理系统。</w:t>
      </w:r>
      <w:bookmarkEnd w:id="2"/>
    </w:p>
    <w:p w14:paraId="230FF172"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【从业资质】</w:t>
      </w:r>
    </w:p>
    <w:p w14:paraId="35AE6D1E" w14:textId="77777777" w:rsidR="00603A3D" w:rsidRDefault="00603A3D" w:rsidP="00603A3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隋继周老师拥有国际、国内权威的项目管理、创新管理资格认证及讲师认证，工业与信息化部信息系统项目管理师、系统集成高级项目经理、人力资源与社会保障部投资决策项目管理管理师、PMP</w:t>
      </w:r>
      <w:r>
        <w:rPr>
          <w:rFonts w:asciiTheme="minorEastAsia" w:hAnsiTheme="minorEastAsia" w:cs="Calibri" w:hint="eastAsia"/>
          <w:szCs w:val="21"/>
          <w:lang w:val="zh-CN"/>
        </w:rPr>
        <w:t>®</w:t>
      </w:r>
      <w:r>
        <w:rPr>
          <w:rFonts w:asciiTheme="minorEastAsia" w:hAnsiTheme="minorEastAsia" w:hint="eastAsia"/>
          <w:szCs w:val="21"/>
          <w:lang w:val="zh-CN"/>
        </w:rPr>
        <w:t>（美国项目管理协会项目管理专业人士）、AgilePM</w:t>
      </w:r>
      <w:r>
        <w:rPr>
          <w:rFonts w:asciiTheme="minorEastAsia" w:hAnsiTheme="minorEastAsia" w:cs="Calibri" w:hint="eastAsia"/>
          <w:szCs w:val="21"/>
          <w:lang w:val="zh-CN"/>
        </w:rPr>
        <w:t>®</w:t>
      </w:r>
      <w:r>
        <w:rPr>
          <w:rFonts w:asciiTheme="minorEastAsia" w:hAnsiTheme="minorEastAsia" w:hint="eastAsia"/>
          <w:szCs w:val="21"/>
          <w:lang w:val="zh-CN"/>
        </w:rPr>
        <w:t>从业者（APMG敏捷项目管理专家）、PRINCE2</w:t>
      </w:r>
      <w:r>
        <w:rPr>
          <w:rFonts w:asciiTheme="minorEastAsia" w:hAnsiTheme="minorEastAsia" w:cs="Calibri" w:hint="eastAsia"/>
          <w:szCs w:val="21"/>
          <w:lang w:val="zh-CN"/>
        </w:rPr>
        <w:t>®</w:t>
      </w:r>
      <w:r>
        <w:rPr>
          <w:rFonts w:asciiTheme="minorEastAsia" w:hAnsiTheme="minorEastAsia" w:hint="eastAsia"/>
          <w:szCs w:val="21"/>
          <w:lang w:val="zh-CN"/>
        </w:rPr>
        <w:t>从业者（AXELOS项目管理专家）、MSP</w:t>
      </w:r>
      <w:r>
        <w:rPr>
          <w:rFonts w:asciiTheme="minorEastAsia" w:hAnsiTheme="minorEastAsia" w:cs="Calibri" w:hint="eastAsia"/>
          <w:szCs w:val="21"/>
          <w:lang w:val="zh-CN"/>
        </w:rPr>
        <w:t>®</w:t>
      </w:r>
      <w:r>
        <w:rPr>
          <w:rFonts w:asciiTheme="minorEastAsia" w:hAnsiTheme="minorEastAsia" w:hint="eastAsia"/>
          <w:szCs w:val="21"/>
          <w:lang w:val="zh-CN"/>
        </w:rPr>
        <w:t>从业者（AXELOS项目群管理专家）、MOP</w:t>
      </w:r>
      <w:r>
        <w:rPr>
          <w:rFonts w:asciiTheme="minorEastAsia" w:hAnsiTheme="minorEastAsia" w:cs="Calibri" w:hint="eastAsia"/>
          <w:szCs w:val="21"/>
          <w:lang w:val="zh-CN"/>
        </w:rPr>
        <w:t>®</w:t>
      </w:r>
      <w:r>
        <w:rPr>
          <w:rFonts w:asciiTheme="minorEastAsia" w:hAnsiTheme="minorEastAsia" w:hint="eastAsia"/>
          <w:szCs w:val="21"/>
          <w:lang w:val="zh-CN"/>
        </w:rPr>
        <w:t>从业者（AXELOS项目组合管理专家）、P3O</w:t>
      </w:r>
      <w:r>
        <w:rPr>
          <w:rFonts w:asciiTheme="minorEastAsia" w:hAnsiTheme="minorEastAsia" w:cs="Calibri" w:hint="eastAsia"/>
          <w:szCs w:val="21"/>
          <w:lang w:val="zh-CN"/>
        </w:rPr>
        <w:t>®</w:t>
      </w:r>
      <w:r>
        <w:rPr>
          <w:rFonts w:asciiTheme="minorEastAsia" w:hAnsiTheme="minorEastAsia" w:hint="eastAsia"/>
          <w:szCs w:val="21"/>
          <w:lang w:val="zh-CN"/>
        </w:rPr>
        <w:t>从业者（AXELOS项目办公室管理专家）、PRAXIS</w:t>
      </w:r>
      <w:r>
        <w:rPr>
          <w:rFonts w:asciiTheme="minorEastAsia" w:hAnsiTheme="minorEastAsia" w:cs="Calibri" w:hint="eastAsia"/>
          <w:szCs w:val="21"/>
          <w:lang w:val="zh-CN"/>
        </w:rPr>
        <w:t>®</w:t>
      </w:r>
      <w:r>
        <w:rPr>
          <w:rFonts w:asciiTheme="minorEastAsia" w:hAnsiTheme="minorEastAsia" w:hint="eastAsia"/>
          <w:szCs w:val="21"/>
          <w:lang w:val="zh-CN"/>
        </w:rPr>
        <w:t>从业者（项目组合、项目群和项目管理专家）、SCRUM</w:t>
      </w:r>
      <w:r>
        <w:rPr>
          <w:rFonts w:asciiTheme="minorEastAsia" w:hAnsiTheme="minorEastAsia" w:cs="Calibri" w:hint="eastAsia"/>
          <w:szCs w:val="21"/>
          <w:lang w:val="zh-CN"/>
        </w:rPr>
        <w:t>®</w:t>
      </w:r>
      <w:r>
        <w:rPr>
          <w:rFonts w:asciiTheme="minorEastAsia" w:hAnsiTheme="minorEastAsia" w:hint="eastAsia"/>
          <w:szCs w:val="21"/>
          <w:lang w:val="zh-CN"/>
        </w:rPr>
        <w:t>主管（敏捷联盟敏捷教练）、CMMI</w:t>
      </w:r>
      <w:r>
        <w:rPr>
          <w:rFonts w:asciiTheme="minorEastAsia" w:hAnsiTheme="minorEastAsia" w:cs="Calibri" w:hint="eastAsia"/>
          <w:szCs w:val="21"/>
          <w:lang w:val="zh-CN"/>
        </w:rPr>
        <w:t>®</w:t>
      </w:r>
      <w:r>
        <w:rPr>
          <w:rFonts w:asciiTheme="minorEastAsia" w:hAnsiTheme="minorEastAsia" w:hint="eastAsia"/>
          <w:szCs w:val="21"/>
          <w:lang w:val="zh-CN"/>
        </w:rPr>
        <w:t>内审员（软件工程协会软件能力成熟度模型内审师）、COBIT</w:t>
      </w:r>
      <w:r>
        <w:rPr>
          <w:rFonts w:asciiTheme="minorEastAsia" w:hAnsiTheme="minorEastAsia" w:cs="Calibri" w:hint="eastAsia"/>
          <w:szCs w:val="21"/>
          <w:lang w:val="zh-CN"/>
        </w:rPr>
        <w:t>®</w:t>
      </w:r>
      <w:r>
        <w:rPr>
          <w:rFonts w:asciiTheme="minorEastAsia" w:hAnsiTheme="minorEastAsia" w:hint="eastAsia"/>
          <w:szCs w:val="21"/>
          <w:lang w:val="zh-CN"/>
        </w:rPr>
        <w:t>5.0（ISACA协会受控的目标与IT治理专家）、TTT国际沙盘认证讲师。</w:t>
      </w:r>
    </w:p>
    <w:p w14:paraId="7F9CF568"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【从业经历】</w:t>
      </w:r>
    </w:p>
    <w:p w14:paraId="437F8AFF"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1.（1997、2-2003、9）中国铁通集团有限公司——无线通讯事业部——项目经理</w:t>
      </w:r>
    </w:p>
    <w:p w14:paraId="0F0427FD"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2.（2003、10-2005、5）北京方正春元科技发展有限公司——专业服务部——项目群经理</w:t>
      </w:r>
    </w:p>
    <w:p w14:paraId="2D7ED619"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3.（2005、6-2007、10）北京用友政务软件有限公司——实施咨询中心——项目总监</w:t>
      </w:r>
    </w:p>
    <w:p w14:paraId="75E857F8"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4.（2007、12-2009、3）北京格尔软件有限公司——企业管理部——部门经理</w:t>
      </w:r>
    </w:p>
    <w:p w14:paraId="6D83AB98"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5.（2009、6-2016、5）中智慧聚国际教育科技（北京）有限公司——首席项目管理讲师</w:t>
      </w:r>
    </w:p>
    <w:p w14:paraId="6F5AD2A3"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6.（2016、6-2017、6）乐视控股（北京）有限公司——生态项目管理部——项目管理专家</w:t>
      </w:r>
    </w:p>
    <w:p w14:paraId="0A4FB120" w14:textId="77777777" w:rsidR="00603A3D" w:rsidRDefault="00603A3D" w:rsidP="00603A3D">
      <w:pPr>
        <w:spacing w:line="360" w:lineRule="auto"/>
        <w:ind w:leftChars="200" w:left="420"/>
        <w:rPr>
          <w:rFonts w:asciiTheme="minorEastAsia" w:hAnsiTheme="minorEastAsia" w:hint="eastAsia"/>
          <w:szCs w:val="21"/>
          <w:lang w:val="zh-CN"/>
        </w:rPr>
      </w:pPr>
      <w:r>
        <w:rPr>
          <w:rFonts w:asciiTheme="minorEastAsia" w:hAnsiTheme="minorEastAsia" w:hint="eastAsia"/>
          <w:szCs w:val="21"/>
          <w:lang w:val="zh-CN"/>
        </w:rPr>
        <w:t>7.（2017、7~至今）闯族生态科技（北京）有限公司，专注互联网应用领域的研究与项目开发</w:t>
      </w:r>
    </w:p>
    <w:p w14:paraId="2E4AE07C"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【授课风格】</w:t>
      </w:r>
    </w:p>
    <w:p w14:paraId="0992AFF2" w14:textId="77777777" w:rsidR="00603A3D" w:rsidRDefault="00603A3D" w:rsidP="00603A3D">
      <w:pPr>
        <w:spacing w:line="360" w:lineRule="auto"/>
        <w:ind w:firstLineChars="200" w:firstLine="420"/>
        <w:rPr>
          <w:rFonts w:asciiTheme="minorEastAsia" w:hAnsiTheme="minorEastAsia" w:hint="eastAsia"/>
          <w:szCs w:val="21"/>
          <w:lang w:val="zh-CN"/>
        </w:rPr>
      </w:pPr>
      <w:r>
        <w:rPr>
          <w:rFonts w:asciiTheme="minorEastAsia" w:hAnsiTheme="minorEastAsia" w:hint="eastAsia"/>
          <w:szCs w:val="21"/>
          <w:lang w:val="zh-CN"/>
        </w:rPr>
        <w:t>说的透彻，讲的明白，启发式教练，渲染力极强。隋继周老师课程最大的特点就是实战案例驱动（理论讲解30%，案例分析30%，案例实战演练30%，互动答疑10%），深入浅出，教练结合，激情澎湃，感染力强。经过隋继周老师授课的学员无不受益匪浅，除了领会先进的思维理念，掌握了大量实用的工具和方法外，更重要的是能认知自身的职业发展道路，更加努力工作，大幅提高工作绩效。</w:t>
      </w:r>
    </w:p>
    <w:p w14:paraId="5B74818C"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【主讲课程】</w:t>
      </w:r>
    </w:p>
    <w:p w14:paraId="1F9ABF43" w14:textId="77777777" w:rsidR="00603A3D" w:rsidRDefault="00603A3D" w:rsidP="00603A3D">
      <w:pPr>
        <w:spacing w:line="360" w:lineRule="auto"/>
        <w:ind w:firstLineChars="200" w:firstLine="420"/>
        <w:rPr>
          <w:rFonts w:asciiTheme="minorEastAsia" w:hAnsiTheme="minorEastAsia" w:hint="eastAsia"/>
          <w:b/>
          <w:bCs/>
          <w:szCs w:val="21"/>
          <w:lang w:val="zh-CN"/>
        </w:rPr>
      </w:pPr>
      <w:r>
        <w:rPr>
          <w:rFonts w:asciiTheme="minorEastAsia" w:hAnsiTheme="minorEastAsia" w:hint="eastAsia"/>
          <w:b/>
          <w:bCs/>
          <w:szCs w:val="21"/>
          <w:lang w:val="zh-CN"/>
        </w:rPr>
        <w:lastRenderedPageBreak/>
        <w:t>课程定位：聚焦企业管理核心竞争力，赋能企业核心骨干人员，实战落地业绩倍增为目标</w:t>
      </w:r>
    </w:p>
    <w:p w14:paraId="0EA83A4B"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第一类、采购招投标课程，帮助甲方采购操作更科学，更规范，无风险，效率高；帮助乙方不废标，能中标，有事做，有钱赚。</w:t>
      </w:r>
    </w:p>
    <w:p w14:paraId="66D117A0" w14:textId="77777777" w:rsidR="00603A3D" w:rsidRDefault="00603A3D" w:rsidP="00603A3D">
      <w:pPr>
        <w:pStyle w:val="a7"/>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面向招标方的采购操作与合同风险预防等课程</w:t>
      </w:r>
    </w:p>
    <w:p w14:paraId="7E8440CB" w14:textId="77777777" w:rsidR="00603A3D" w:rsidRDefault="00603A3D" w:rsidP="00603A3D">
      <w:pPr>
        <w:pStyle w:val="a7"/>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面向投标方的投标策略与谈判技巧等课程</w:t>
      </w:r>
    </w:p>
    <w:p w14:paraId="32B6ACA0" w14:textId="77777777" w:rsidR="00603A3D" w:rsidRDefault="00603A3D" w:rsidP="00603A3D">
      <w:pPr>
        <w:pStyle w:val="a7"/>
        <w:numPr>
          <w:ilvl w:val="0"/>
          <w:numId w:val="4"/>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面向评标专家、审计人员、招标代理的采购招投标法律法规与关键控制点等课程</w:t>
      </w:r>
    </w:p>
    <w:p w14:paraId="250939CA"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第二类、项目管理课程，帮助企业将“项目管理”落地，帮助项目组 “把项目干成！”，帮助所有人都具有“人人都是项目经理”的思维意识，掌握实战的项目管理思维和工具方法。</w:t>
      </w:r>
    </w:p>
    <w:p w14:paraId="6DFAAEAE"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通用项目管理课程</w:t>
      </w:r>
    </w:p>
    <w:p w14:paraId="450C412C"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项目管理七招致胜课程</w:t>
      </w:r>
    </w:p>
    <w:p w14:paraId="022D077C"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敏捷项目管理七招致胜课程</w:t>
      </w:r>
    </w:p>
    <w:p w14:paraId="1484D300"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项目管理硬技能专项能力提升课程</w:t>
      </w:r>
    </w:p>
    <w:p w14:paraId="469F6E42"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项目管理软技能专项能力提升课程</w:t>
      </w:r>
    </w:p>
    <w:p w14:paraId="6D55C0DA"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通信运营商项目管理课程</w:t>
      </w:r>
    </w:p>
    <w:p w14:paraId="0DD45419"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华为IPD研发类项目管理课程</w:t>
      </w:r>
    </w:p>
    <w:p w14:paraId="25AB01F3"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全过程+EPC+工程项目管理课程</w:t>
      </w:r>
    </w:p>
    <w:p w14:paraId="2C7689F7"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项目管理沙盘与案例实战课程</w:t>
      </w:r>
    </w:p>
    <w:p w14:paraId="5A979588" w14:textId="77777777" w:rsidR="00603A3D" w:rsidRDefault="00603A3D" w:rsidP="00603A3D">
      <w:pPr>
        <w:pStyle w:val="a7"/>
        <w:numPr>
          <w:ilvl w:val="0"/>
          <w:numId w:val="5"/>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多项目、项目群、项目组合、PMO管理类课程</w:t>
      </w:r>
    </w:p>
    <w:p w14:paraId="04506338"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第三类、产品研发与产品管理类课程，帮助企业快速整合产品管理知识体系，提高产品的市场占有率和竞争性，帮助产品经理全面掌握产品管理技能，帮助所有人都具有“人人都是产品经理”的意识和思维。</w:t>
      </w:r>
    </w:p>
    <w:p w14:paraId="1AFB0289" w14:textId="77777777" w:rsidR="00603A3D" w:rsidRDefault="00603A3D" w:rsidP="00603A3D">
      <w:pPr>
        <w:pStyle w:val="a7"/>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面向传统企业的产品管理七招致胜课程</w:t>
      </w:r>
    </w:p>
    <w:p w14:paraId="2A9CF52C" w14:textId="77777777" w:rsidR="00603A3D" w:rsidRDefault="00603A3D" w:rsidP="00603A3D">
      <w:pPr>
        <w:pStyle w:val="a7"/>
        <w:numPr>
          <w:ilvl w:val="0"/>
          <w:numId w:val="6"/>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面向科技互联网企业的产品管理七招致胜课程</w:t>
      </w:r>
    </w:p>
    <w:p w14:paraId="627663B0"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第四类、领导力课程，帮助中层领导者拥有领导者思维，快速掌握简单、实用、落地的领导力方法和实战工具，帮助高层领导者做强领导力，能够领导企业持续进行突破，把企业干成。</w:t>
      </w:r>
    </w:p>
    <w:p w14:paraId="72DB3472" w14:textId="77777777" w:rsidR="00603A3D" w:rsidRDefault="00603A3D" w:rsidP="00603A3D">
      <w:pPr>
        <w:pStyle w:val="a7"/>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面向传统企业的领导力七招致胜课程</w:t>
      </w:r>
    </w:p>
    <w:p w14:paraId="5E77EDA0" w14:textId="77777777" w:rsidR="00603A3D" w:rsidRDefault="00603A3D" w:rsidP="00603A3D">
      <w:pPr>
        <w:pStyle w:val="a7"/>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面向科技互联网企业的敏捷领导力课程</w:t>
      </w:r>
    </w:p>
    <w:p w14:paraId="39E408D7" w14:textId="77777777" w:rsidR="00603A3D" w:rsidRDefault="00603A3D" w:rsidP="00603A3D">
      <w:pPr>
        <w:pStyle w:val="a7"/>
        <w:numPr>
          <w:ilvl w:val="0"/>
          <w:numId w:val="7"/>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建党100周年红色领导力沙盘推演课程</w:t>
      </w:r>
    </w:p>
    <w:p w14:paraId="7C33E14A"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lastRenderedPageBreak/>
        <w:t>第五类、企业变革、项目管理行动学习、项目复盘、案例萃取等课程，帮助企业用最少的投资得到最大的回报，聚集企业核心产品、典型项目、重点人群进行赋能落地，形成企业组织过程资产和知识成果。</w:t>
      </w:r>
    </w:p>
    <w:p w14:paraId="6D56D522" w14:textId="77777777" w:rsidR="00603A3D" w:rsidRDefault="00603A3D" w:rsidP="00603A3D">
      <w:pPr>
        <w:pStyle w:val="a7"/>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项目制落地、敏捷导入、教练等课程</w:t>
      </w:r>
    </w:p>
    <w:p w14:paraId="373B5FEE" w14:textId="77777777" w:rsidR="00603A3D" w:rsidRDefault="00603A3D" w:rsidP="00603A3D">
      <w:pPr>
        <w:pStyle w:val="a7"/>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项目管理行动学习（分阶段）落地</w:t>
      </w:r>
    </w:p>
    <w:p w14:paraId="7BDBFA8F" w14:textId="77777777" w:rsidR="00603A3D" w:rsidRDefault="00603A3D" w:rsidP="00603A3D">
      <w:pPr>
        <w:pStyle w:val="a7"/>
        <w:numPr>
          <w:ilvl w:val="0"/>
          <w:numId w:val="8"/>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项目全过程复盘与案例萃取等课程</w:t>
      </w:r>
    </w:p>
    <w:p w14:paraId="41283CA1"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b/>
          <w:bCs/>
          <w:kern w:val="0"/>
          <w:szCs w:val="21"/>
        </w:rPr>
        <w:t>第六类、《幸福绩效》课程体系与信息化工具落地辅导咨询项目，帮助企业建立一套让奋斗者幸福的自运行绩效倍增管理系统。</w:t>
      </w:r>
    </w:p>
    <w:p w14:paraId="3FAACFEB" w14:textId="77777777" w:rsidR="00603A3D" w:rsidRDefault="00603A3D" w:rsidP="00603A3D">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1. 幸福绩效公开课、企业内训课程</w:t>
      </w:r>
    </w:p>
    <w:p w14:paraId="16F745A3" w14:textId="77777777" w:rsidR="00603A3D" w:rsidRDefault="00603A3D" w:rsidP="00603A3D">
      <w:pPr>
        <w:spacing w:line="360" w:lineRule="auto"/>
        <w:ind w:left="420"/>
        <w:rPr>
          <w:rFonts w:asciiTheme="minorEastAsia" w:hAnsiTheme="minorEastAsia" w:cs="Arial" w:hint="eastAsia"/>
          <w:kern w:val="0"/>
          <w:szCs w:val="21"/>
        </w:rPr>
      </w:pPr>
      <w:r>
        <w:rPr>
          <w:rFonts w:asciiTheme="minorEastAsia" w:hAnsiTheme="minorEastAsia" w:cs="Arial" w:hint="eastAsia"/>
          <w:kern w:val="0"/>
          <w:szCs w:val="21"/>
        </w:rPr>
        <w:t>2. 幸福绩效工具落地辅导微咨询项目</w:t>
      </w:r>
    </w:p>
    <w:p w14:paraId="27373AD5" w14:textId="77777777" w:rsidR="00603A3D" w:rsidRDefault="00603A3D" w:rsidP="00603A3D">
      <w:pPr>
        <w:spacing w:line="360" w:lineRule="auto"/>
        <w:rPr>
          <w:rFonts w:asciiTheme="minorEastAsia" w:hAnsiTheme="minorEastAsia" w:cs="Arial" w:hint="eastAsia"/>
          <w:b/>
          <w:bCs/>
          <w:kern w:val="0"/>
          <w:szCs w:val="21"/>
        </w:rPr>
      </w:pPr>
      <w:r>
        <w:rPr>
          <w:rFonts w:asciiTheme="minorEastAsia" w:hAnsiTheme="minorEastAsia" w:cs="Arial" w:hint="eastAsia"/>
          <w:b/>
          <w:bCs/>
          <w:kern w:val="0"/>
          <w:szCs w:val="21"/>
        </w:rPr>
        <w:t>【版权课程】</w:t>
      </w:r>
    </w:p>
    <w:p w14:paraId="0CD8D533"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《采购招投标七招致胜》——适用于参与招投标的所有团队成员</w:t>
      </w:r>
    </w:p>
    <w:p w14:paraId="7577B481"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《人人都是项目经理》——适用于公司全体成员</w:t>
      </w:r>
    </w:p>
    <w:p w14:paraId="0C54B4CC"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《项目管理七招致胜》——适用于除软件开发之外的其他项目团队</w:t>
      </w:r>
    </w:p>
    <w:p w14:paraId="28A8BA5F"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《敏捷项目管理七招致胜》——适用于软件开发团队</w:t>
      </w:r>
    </w:p>
    <w:p w14:paraId="6C029431"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《产品管理七招致胜》——适用于产品经理，产品管理团队</w:t>
      </w:r>
    </w:p>
    <w:p w14:paraId="39FC1928"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《项目组合管理七招致胜》——适用于PMO、项目总监、事业部经理</w:t>
      </w:r>
    </w:p>
    <w:p w14:paraId="175DE907"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《领导力七招致胜》——适用于企业中高层领导者</w:t>
      </w:r>
    </w:p>
    <w:p w14:paraId="08C16EB0"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《敏捷领导力》——适用于从传统领导力向敏捷领导力提升的中高层领导者</w:t>
      </w:r>
    </w:p>
    <w:p w14:paraId="7FC011CD"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《做老板满意的好Leader——中层管理者认知型领导力五项修炼》——适用于部门经理、产品经理、项目经理、技术经理、客户经理、组长主管们。</w:t>
      </w:r>
    </w:p>
    <w:p w14:paraId="0677EAB3" w14:textId="77777777" w:rsidR="00603A3D" w:rsidRDefault="00603A3D" w:rsidP="00603A3D">
      <w:pPr>
        <w:pStyle w:val="a7"/>
        <w:numPr>
          <w:ilvl w:val="0"/>
          <w:numId w:val="10"/>
        </w:numPr>
        <w:spacing w:line="360" w:lineRule="auto"/>
        <w:ind w:firstLineChars="0"/>
        <w:rPr>
          <w:rFonts w:asciiTheme="minorEastAsia" w:hAnsiTheme="minorEastAsia" w:cs="Arial" w:hint="eastAsia"/>
          <w:kern w:val="0"/>
          <w:szCs w:val="21"/>
        </w:rPr>
      </w:pPr>
      <w:r>
        <w:rPr>
          <w:rFonts w:asciiTheme="minorEastAsia" w:hAnsiTheme="minorEastAsia" w:cs="Arial" w:hint="eastAsia"/>
          <w:kern w:val="0"/>
          <w:szCs w:val="21"/>
        </w:rPr>
        <w:t>《做员工满意的好Boss——高层管理者认知型领导力八项修炼》——适用于企业老板、总经理会、总监们。</w:t>
      </w:r>
    </w:p>
    <w:p w14:paraId="41738701"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【成功案例】</w:t>
      </w:r>
    </w:p>
    <w:p w14:paraId="080F1120"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互联网企业：</w:t>
      </w:r>
      <w:r>
        <w:rPr>
          <w:rFonts w:asciiTheme="minorEastAsia" w:hAnsiTheme="minorEastAsia" w:cs="Arial" w:hint="eastAsia"/>
          <w:kern w:val="0"/>
          <w:szCs w:val="21"/>
        </w:rPr>
        <w:t>百度、滴滴、微贷网、中望金服、大麦网、乐视网、掌合天下、京东、搜狐、众望金服、乐视音乐、阿帕比、咪咕音乐、一米信息、开心果网、国电电商、博派科技；</w:t>
      </w:r>
    </w:p>
    <w:p w14:paraId="4510B159"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IT软件系统集成、其他服务：</w:t>
      </w:r>
      <w:r>
        <w:rPr>
          <w:rFonts w:asciiTheme="minorEastAsia" w:hAnsiTheme="minorEastAsia" w:cs="Arial" w:hint="eastAsia"/>
          <w:kern w:val="0"/>
          <w:szCs w:val="21"/>
        </w:rPr>
        <w:t>中国HP、浙江华为、东软股份、中软国际、联想集团、神州数码、新大陆集团、南威软件、用友软件、用友政务、握奇数据、NEC软件研发中心、齐鲁软件园、山东软件行业协会、信产部软件与集成电路促进中心、华光照排、平安科技、太平金科、星河亮点、星网锐捷、北京华商电力科技、爱讯特、新致公司、三星数据、未来</w:t>
      </w:r>
      <w:r>
        <w:rPr>
          <w:rFonts w:asciiTheme="minorEastAsia" w:hAnsiTheme="minorEastAsia" w:cs="Arial" w:hint="eastAsia"/>
          <w:kern w:val="0"/>
          <w:szCs w:val="21"/>
        </w:rPr>
        <w:lastRenderedPageBreak/>
        <w:t>国际、尚博信、深圳塔塔、方正阿帕比、航天信息、宏晶微电子、宝信科技、天阳科技、方正宽带、飞天网景、中云智慧、AVEVA工程自动化公司、交通信息中心、中石化共享服务公司、国核信息科技；</w:t>
      </w:r>
    </w:p>
    <w:p w14:paraId="2C706A11"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航空航天企业：</w:t>
      </w:r>
      <w:r>
        <w:rPr>
          <w:rFonts w:asciiTheme="minorEastAsia" w:hAnsiTheme="minorEastAsia" w:cs="Arial" w:hint="eastAsia"/>
          <w:kern w:val="0"/>
          <w:szCs w:val="21"/>
        </w:rPr>
        <w:t>中电科集团、中国航空、南方航空、西安504所、中电科北京船舶公司、中电科西安20所、中电科青岛41所、中电科南京14所、中电科南京28所、中电科石家庄54所、中电科天津53所、首都机场集团、沈阳发动机、中国铁道科学研究院；</w:t>
      </w:r>
    </w:p>
    <w:p w14:paraId="6FA1D3A2"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金融保险企业：</w:t>
      </w:r>
      <w:r>
        <w:rPr>
          <w:rFonts w:asciiTheme="minorEastAsia" w:hAnsiTheme="minorEastAsia" w:cs="Arial" w:hint="eastAsia"/>
          <w:kern w:val="0"/>
          <w:szCs w:val="21"/>
        </w:rPr>
        <w:t>中信集团、四川天府银行、山东农信、中信证</w:t>
      </w:r>
      <w:r>
        <w:rPr>
          <w:rFonts w:asciiTheme="minorEastAsia" w:hAnsiTheme="minorEastAsia" w:cs="宋体" w:hint="eastAsia"/>
          <w:kern w:val="0"/>
          <w:szCs w:val="21"/>
        </w:rPr>
        <w:t>劵</w:t>
      </w:r>
      <w:r>
        <w:rPr>
          <w:rFonts w:asciiTheme="minorEastAsia" w:hAnsiTheme="minorEastAsia" w:cs="方正书宋简体" w:hint="eastAsia"/>
          <w:kern w:val="0"/>
          <w:szCs w:val="21"/>
        </w:rPr>
        <w:t>、中国农业银行、华夏银行、北京农商银行、上海交通银行、泰康人寿、华泰保险、南京紫金保险、中国太平保险、保险中国平安科技、平安大学、工行研发中心、新华人寿、中意人寿、阳光保险、广东农商银行、广汽汇理汽车金融；</w:t>
      </w:r>
    </w:p>
    <w:p w14:paraId="2E40D64E"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生产制造汽车企业：</w:t>
      </w:r>
      <w:r>
        <w:rPr>
          <w:rFonts w:asciiTheme="minorEastAsia" w:hAnsiTheme="minorEastAsia" w:cs="Arial" w:hint="eastAsia"/>
          <w:kern w:val="0"/>
          <w:szCs w:val="21"/>
        </w:rPr>
        <w:t>中车集团、株洲中车、常州中车、青岛海尔、一汽大众、沈鼓集团、北京奔驰、华晨宝马、美的集团、三一重工、三一重能、重庆马自达、长安福特、辉瑞制药、深圳创维集团、上海科士达、西安印钞厂、辰州矿业、天弋能源、浙江安胜科技、武汉东风汽车技术中心、比亚迪集团、雀氏集团、宝钢集团、常熟电厂、施耐德、天津西门子、北京燕东微电子、北京易家三维科技、安徽埃夫特集团、奇瑞集团、中国汽车进出口国际贸易公司；</w:t>
      </w:r>
    </w:p>
    <w:p w14:paraId="086A29E8"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房地产施工建筑设计：</w:t>
      </w:r>
      <w:r>
        <w:rPr>
          <w:rFonts w:asciiTheme="minorEastAsia" w:hAnsiTheme="minorEastAsia" w:cs="Arial" w:hint="eastAsia"/>
          <w:kern w:val="0"/>
          <w:szCs w:val="21"/>
        </w:rPr>
        <w:t>和记黄埔、融创、华润集团、德合建筑、广东公诚物业、广业培训学院、中国建筑科学研究院、中国建筑标准设计研究院、中建新疆建工、同圆集团、圳昌集团、中铁建工、中铁二十局、中铁一局、中建八局、东方控股、大连市政设计研究院、安能一局；</w:t>
      </w:r>
    </w:p>
    <w:p w14:paraId="6BD66C44"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煤电油化工核能运输：</w:t>
      </w:r>
      <w:r>
        <w:rPr>
          <w:rFonts w:asciiTheme="minorEastAsia" w:hAnsiTheme="minorEastAsia" w:cs="Arial" w:hint="eastAsia"/>
          <w:kern w:val="0"/>
          <w:szCs w:val="21"/>
        </w:rPr>
        <w:t>深圳能源集团、许继集团、神东集团、中煤集团、中国核建、中广核、中核集团、中核燃料、中核设计研究院、中国石油、华油集团、中海油、中海油能源、中化集团、浙江化工研究院、大港油田、新疆物探、新疆燃气、国网信通集团、中国电力科学研究院、国网北京经济技术研究院、国网能源研究院、河北电力、重庆电力、江苏国电、湖北电力、冀北电力、江苏电力、南瑞国电集团、国网眉山供电、长江电力股份有限公司、葛洲坝发电厂、柏叶口水库建设局、山东潍焦、山东能源淄矿集团、三峡集团物资设备公司、中国邮政集团、武汉新能源公司、山西阳光焦化集团、广东粤电湛江风电、广东粤电生物质发电；</w:t>
      </w:r>
    </w:p>
    <w:p w14:paraId="1C045561"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移动通信企业：</w:t>
      </w:r>
      <w:r>
        <w:rPr>
          <w:rFonts w:asciiTheme="minorEastAsia" w:hAnsiTheme="minorEastAsia" w:cs="Arial" w:hint="eastAsia"/>
          <w:kern w:val="0"/>
          <w:szCs w:val="21"/>
        </w:rPr>
        <w:t>中国移动研究院、广东移动、广西移动、广州移动、深圳移动、东莞移动、江门移动、阳江移动、梅州移动、湛江移动、江苏移动、南京移动、四川移动、攀枝花</w:t>
      </w:r>
      <w:r>
        <w:rPr>
          <w:rFonts w:asciiTheme="minorEastAsia" w:hAnsiTheme="minorEastAsia" w:cs="Arial" w:hint="eastAsia"/>
          <w:kern w:val="0"/>
          <w:szCs w:val="21"/>
        </w:rPr>
        <w:lastRenderedPageBreak/>
        <w:t>移动、乐山移动、眉山移动、河北移动、石家庄移动、陕西移动、湖北移动、新疆移动、重庆移动、郴州移动、太原移动、温州移动、广东电信、济南电信、佛山电信、福州电信、广西电信、兰州电信、甘肃万维、北京联通、河北联通、湖北联通、济南联通、中通服广州公司、中通服福建公司、中通服广西公司、中通服湖北公司、惠州移动、泰州移动、湖南中移在线、淮安移动、遵义移动、中国联通济南研究院；</w:t>
      </w:r>
    </w:p>
    <w:p w14:paraId="6D4C3AA2"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快消品、医疗、农业、健康、烟草、旅游</w:t>
      </w:r>
      <w:r>
        <w:rPr>
          <w:rFonts w:asciiTheme="minorEastAsia" w:hAnsiTheme="minorEastAsia" w:cs="Arial" w:hint="eastAsia"/>
          <w:kern w:val="0"/>
          <w:szCs w:val="21"/>
        </w:rPr>
        <w:t>：珠海农控集团、中粮健康研究院、伊利集团、亿滋食品、挪度医疗、西安杨森、华海药业、飞鹤乳业、中海油配餐公司、七河生物、广西中烟、贵州中烟、河北康旅集团、中海油天津配餐公司；</w:t>
      </w:r>
    </w:p>
    <w:p w14:paraId="2072553C"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b/>
          <w:bCs/>
          <w:kern w:val="0"/>
          <w:szCs w:val="21"/>
        </w:rPr>
        <w:t>高校部委国家智库：</w:t>
      </w:r>
      <w:r>
        <w:rPr>
          <w:rFonts w:asciiTheme="minorEastAsia" w:hAnsiTheme="minorEastAsia" w:cs="Arial" w:hint="eastAsia"/>
          <w:kern w:val="0"/>
          <w:szCs w:val="21"/>
        </w:rPr>
        <w:t>哈工大EMBA、清华总裁班、北大总裁班、北京理工大学MBA、中央财经大学MBA、北京师范大学MBA、西安高新企业大学、石河子大学MBA、海尔大学、奇瑞大学、国家外国专家局山东分部、北京软件过程改进协会、国家统战部、新华社、国家知识产权局、国税总局、海淀区人力资源中心、新疆建设兵团、苏州高新园区报关集团、广电集团、成都经济智库、福建采购协会、福建人力资源管理师协会、温州国家软件产业园管委会。</w:t>
      </w:r>
    </w:p>
    <w:p w14:paraId="5D3CA65A"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【客户赞誉】</w:t>
      </w:r>
    </w:p>
    <w:p w14:paraId="7AC6B670"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“隋老师的</w:t>
      </w:r>
      <w:r>
        <w:rPr>
          <w:rFonts w:asciiTheme="minorEastAsia" w:hAnsiTheme="minorEastAsia" w:cs="Arial" w:hint="eastAsia"/>
          <w:b/>
          <w:bCs/>
          <w:kern w:val="0"/>
          <w:szCs w:val="21"/>
        </w:rPr>
        <w:t>《项目管理七招致胜课程》</w:t>
      </w:r>
      <w:r>
        <w:rPr>
          <w:rFonts w:asciiTheme="minorEastAsia" w:hAnsiTheme="minorEastAsia" w:cs="Arial" w:hint="eastAsia"/>
          <w:kern w:val="0"/>
          <w:szCs w:val="21"/>
        </w:rPr>
        <w:t>不仅具有通盘考虑、运筹帷幄的项目管理方法，听完后有触类旁通、豁然开朗的感觉，一旦掌握，其核心思想将指导我们的工作和生活，能够快速实现工作和生活制定的目标，使事业和家庭生活受益。”</w:t>
      </w:r>
      <w:r>
        <w:rPr>
          <w:rFonts w:asciiTheme="minorEastAsia" w:hAnsiTheme="minorEastAsia" w:cs="Arial" w:hint="eastAsia"/>
          <w:b/>
          <w:bCs/>
          <w:kern w:val="0"/>
          <w:szCs w:val="21"/>
        </w:rPr>
        <w:t>——曾秋朋，以色列耐特菲姆公司中国区总经理</w:t>
      </w:r>
    </w:p>
    <w:p w14:paraId="3451EE89" w14:textId="77777777" w:rsidR="00603A3D" w:rsidRDefault="00603A3D" w:rsidP="00603A3D">
      <w:pPr>
        <w:spacing w:line="360" w:lineRule="auto"/>
        <w:ind w:firstLineChars="200" w:firstLine="420"/>
        <w:jc w:val="left"/>
        <w:rPr>
          <w:rFonts w:asciiTheme="minorEastAsia" w:hAnsiTheme="minorEastAsia" w:hint="eastAsia"/>
          <w:b/>
          <w:bCs/>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《敏捷领导力》</w:t>
      </w:r>
      <w:r>
        <w:rPr>
          <w:rFonts w:asciiTheme="minorEastAsia" w:hAnsiTheme="minorEastAsia" w:hint="eastAsia"/>
          <w:color w:val="000000" w:themeColor="text1"/>
          <w:szCs w:val="21"/>
        </w:rPr>
        <w:t>课程，是部门经理、产品经理、项目经理突破性发展的指南针和催化剂。本课程可以最大程度帮助中层管理者从单纯的领导力理论层面快速上升到带队伍实战操作层面，团队领导力得到显著提升，是提高中层管理者职场竞争力的最佳途径。”</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滴滴出行 资深项目专家 郑妍</w:t>
      </w:r>
    </w:p>
    <w:p w14:paraId="4638BD62" w14:textId="77777777" w:rsidR="00603A3D" w:rsidRDefault="00603A3D" w:rsidP="00603A3D">
      <w:pPr>
        <w:spacing w:line="360" w:lineRule="auto"/>
        <w:ind w:firstLineChars="200" w:firstLine="420"/>
        <w:jc w:val="left"/>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隋老师的</w:t>
      </w:r>
      <w:r>
        <w:rPr>
          <w:rFonts w:asciiTheme="minorEastAsia" w:hAnsiTheme="minorEastAsia" w:hint="eastAsia"/>
          <w:b/>
          <w:bCs/>
          <w:color w:val="000000" w:themeColor="text1"/>
          <w:szCs w:val="21"/>
        </w:rPr>
        <w:t>《幸福绩效》</w:t>
      </w:r>
      <w:r>
        <w:rPr>
          <w:rFonts w:asciiTheme="minorEastAsia" w:hAnsiTheme="minorEastAsia" w:hint="eastAsia"/>
          <w:color w:val="000000" w:themeColor="text1"/>
          <w:szCs w:val="21"/>
        </w:rPr>
        <w:t>课程开创了组织绩效管理的新模式，产生了五大功效，一是导入一套体系——“为企业加速、让伙伴幸福”的自运行管理体系；二是沉淀一套标准——“向善、向上、自觉”的内部管理标准；三是锻炼一支队伍——“追求极致，拒绝平庸”的超强自驱力团队；四是营造一种氛围——“工作为了幸福，幸福需要工作”的奋斗者氛围；五是打造一个模式——“共同富裕、共同发展、一起幸福”的新时代企业模式。</w:t>
      </w:r>
      <w:r>
        <w:rPr>
          <w:rFonts w:asciiTheme="minorEastAsia" w:hAnsiTheme="minorEastAsia" w:cs="Arial" w:hint="eastAsia"/>
          <w:b/>
          <w:bCs/>
          <w:kern w:val="0"/>
          <w:szCs w:val="21"/>
        </w:rPr>
        <w:t>——</w:t>
      </w:r>
      <w:r>
        <w:rPr>
          <w:rFonts w:asciiTheme="minorEastAsia" w:hAnsiTheme="minorEastAsia" w:hint="eastAsia"/>
          <w:b/>
          <w:bCs/>
          <w:color w:val="000000" w:themeColor="text1"/>
          <w:szCs w:val="21"/>
        </w:rPr>
        <w:t>中意人寿高级总监 李金梅</w:t>
      </w:r>
    </w:p>
    <w:p w14:paraId="09C63A9D"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《项目管理七招致胜》</w:t>
      </w:r>
      <w:r>
        <w:rPr>
          <w:rFonts w:asciiTheme="minorEastAsia" w:hAnsiTheme="minorEastAsia" w:cs="Arial" w:hint="eastAsia"/>
          <w:kern w:val="0"/>
          <w:szCs w:val="21"/>
        </w:rPr>
        <w:t>通过大量实战案例展示了项目经理“软技能”在项目</w:t>
      </w:r>
      <w:r>
        <w:rPr>
          <w:rFonts w:asciiTheme="minorEastAsia" w:hAnsiTheme="minorEastAsia" w:cs="Arial" w:hint="eastAsia"/>
          <w:kern w:val="0"/>
          <w:szCs w:val="21"/>
        </w:rPr>
        <w:lastRenderedPageBreak/>
        <w:t>中的实际应用，让学习者能“看得着、摸得着、能模仿”，是技术人员向管理人员转型，管理人员能力提升的良好参考，也能帮助陷入困境中的项目经理提供思路、找准方向、绝地反击、成功交付。”</w:t>
      </w:r>
      <w:r>
        <w:rPr>
          <w:rFonts w:asciiTheme="minorEastAsia" w:hAnsiTheme="minorEastAsia" w:cs="Arial" w:hint="eastAsia"/>
          <w:b/>
          <w:bCs/>
          <w:kern w:val="0"/>
          <w:szCs w:val="21"/>
        </w:rPr>
        <w:t>——中科软科技股份有限公司 信息系统九部经理 刘军权</w:t>
      </w:r>
    </w:p>
    <w:p w14:paraId="14C33CA1"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“隋继周老师的</w:t>
      </w:r>
      <w:r>
        <w:rPr>
          <w:rFonts w:asciiTheme="minorEastAsia" w:hAnsiTheme="minorEastAsia" w:cs="Arial" w:hint="eastAsia"/>
          <w:b/>
          <w:bCs/>
          <w:kern w:val="0"/>
          <w:szCs w:val="21"/>
        </w:rPr>
        <w:t>《新形势下国企采购招投标操作规范》</w:t>
      </w:r>
      <w:r>
        <w:rPr>
          <w:rFonts w:asciiTheme="minorEastAsia" w:hAnsiTheme="minorEastAsia" w:cs="Arial" w:hint="eastAsia"/>
          <w:kern w:val="0"/>
          <w:szCs w:val="21"/>
        </w:rPr>
        <w:t>通过问与答、案例分析的授课方式帮助我们解决了我们采购部门和业务部门在招投标采购过程中的大量疑惑，尤其在国家营商环境整治的背景下，帮助我们国有企业更好的规避了法律法规和国企政策方面的风险，让我们更加坦然和放心接受审计工作。”</w:t>
      </w:r>
      <w:r>
        <w:rPr>
          <w:rFonts w:asciiTheme="minorEastAsia" w:hAnsiTheme="minorEastAsia" w:cs="Arial" w:hint="eastAsia"/>
          <w:b/>
          <w:bCs/>
          <w:kern w:val="0"/>
          <w:szCs w:val="21"/>
        </w:rPr>
        <w:t>——中铁建工集团商务中心韩经理</w:t>
      </w:r>
    </w:p>
    <w:p w14:paraId="20F9AAAE"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“听完隋继周老师的</w:t>
      </w:r>
      <w:r>
        <w:rPr>
          <w:rFonts w:asciiTheme="minorEastAsia" w:hAnsiTheme="minorEastAsia" w:cs="Arial" w:hint="eastAsia"/>
          <w:b/>
          <w:bCs/>
          <w:kern w:val="0"/>
          <w:szCs w:val="21"/>
        </w:rPr>
        <w:t>《投标策略与技巧》</w:t>
      </w:r>
      <w:r>
        <w:rPr>
          <w:rFonts w:asciiTheme="minorEastAsia" w:hAnsiTheme="minorEastAsia" w:cs="Arial" w:hint="eastAsia"/>
          <w:kern w:val="0"/>
          <w:szCs w:val="21"/>
        </w:rPr>
        <w:t>，让我们豁然开朗，平时我们写投标文件的思路和方法离中标还是远远不够的，我们做的标书根本就不是给专家看的标书，完全没有把评分要点体现出来。”</w:t>
      </w:r>
      <w:r>
        <w:rPr>
          <w:rFonts w:asciiTheme="minorEastAsia" w:hAnsiTheme="minorEastAsia" w:cs="Arial" w:hint="eastAsia"/>
          <w:b/>
          <w:bCs/>
          <w:kern w:val="0"/>
          <w:szCs w:val="21"/>
        </w:rPr>
        <w:t>——宜加三维营销部经理侯细林</w:t>
      </w:r>
    </w:p>
    <w:p w14:paraId="2515A5E9"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“隋老师不仅是一位经验丰富的项目管理专家，更是一位优秀的知识传播者。他的项目管理七招致胜课程使我们从事项目管理行业的人员受益匪浅。” </w:t>
      </w:r>
      <w:r>
        <w:rPr>
          <w:rFonts w:asciiTheme="minorEastAsia" w:hAnsiTheme="minorEastAsia" w:cs="Arial" w:hint="eastAsia"/>
          <w:b/>
          <w:bCs/>
          <w:kern w:val="0"/>
          <w:szCs w:val="21"/>
        </w:rPr>
        <w:t>——常先生，UFIDA副总经理</w:t>
      </w:r>
    </w:p>
    <w:p w14:paraId="4A8AA72C"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“隋老师就是我们要找的</w:t>
      </w:r>
      <w:r>
        <w:rPr>
          <w:rFonts w:asciiTheme="minorEastAsia" w:hAnsiTheme="minorEastAsia" w:cs="Arial" w:hint="eastAsia"/>
          <w:b/>
          <w:bCs/>
          <w:kern w:val="0"/>
          <w:szCs w:val="21"/>
        </w:rPr>
        <w:t>《项目化思维与方法》</w:t>
      </w:r>
      <w:r>
        <w:rPr>
          <w:rFonts w:asciiTheme="minorEastAsia" w:hAnsiTheme="minorEastAsia" w:cs="Arial" w:hint="eastAsia"/>
          <w:kern w:val="0"/>
          <w:szCs w:val="21"/>
        </w:rPr>
        <w:t>讲授的那个老师，我们集团领导这几年一直强调我们用项目化思维和方法来管理自己的工作，我们也找了好多讲项目管理的老师，但是效果都不是很理想，我们也是通过同行推荐的方式邀请了隋老师，他完全摆脱了教科书式的理论授课，他的课程不仅有思维高度、结构条理清晰，而且充满了趣味性和实战性，他就是我们众里寻他千百度的老师，也是我们未来可以充分信赖的项目管理专家老师。”</w:t>
      </w:r>
      <w:r>
        <w:rPr>
          <w:rFonts w:asciiTheme="minorEastAsia" w:hAnsiTheme="minorEastAsia" w:cs="Arial" w:hint="eastAsia"/>
          <w:b/>
          <w:bCs/>
          <w:kern w:val="0"/>
          <w:szCs w:val="21"/>
        </w:rPr>
        <w:t>——中石化共享服务培训蔡经理</w:t>
      </w:r>
    </w:p>
    <w:p w14:paraId="443C206C"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老师在中国智能手机全球化海外落地大型项目群咨询项目中起到核心的指引指导作用，隋老师帮助我们详细理解项目群管理在当今“中国智造”型企业发展过程中的作用，以及如何落地实践的方法，隋老师的课程作为现代企业全球化发展过程中流程化、可视化管理是不可多得的好课。”</w:t>
      </w:r>
      <w:r>
        <w:rPr>
          <w:rFonts w:asciiTheme="minorEastAsia" w:hAnsiTheme="minorEastAsia" w:hint="eastAsia"/>
          <w:b/>
          <w:bCs/>
          <w:color w:val="000000" w:themeColor="text1"/>
          <w:szCs w:val="21"/>
        </w:rPr>
        <w:t>——联想（北京）有限公司 手机硬件增值业务 负责人 张幼涵</w:t>
      </w:r>
    </w:p>
    <w:p w14:paraId="51B4961E" w14:textId="77777777" w:rsidR="00603A3D" w:rsidRDefault="00603A3D" w:rsidP="00603A3D">
      <w:pPr>
        <w:spacing w:line="360" w:lineRule="auto"/>
        <w:ind w:firstLineChars="200" w:firstLine="420"/>
        <w:rPr>
          <w:rFonts w:asciiTheme="minorEastAsia" w:hAnsiTheme="minorEastAsia" w:cs="Arial" w:hint="eastAsia"/>
          <w:b/>
          <w:bCs/>
          <w:kern w:val="0"/>
          <w:szCs w:val="21"/>
        </w:rPr>
      </w:pPr>
      <w:r>
        <w:rPr>
          <w:rFonts w:asciiTheme="minorEastAsia" w:hAnsiTheme="minorEastAsia" w:cs="Arial" w:hint="eastAsia"/>
          <w:kern w:val="0"/>
          <w:szCs w:val="21"/>
        </w:rPr>
        <w:t xml:space="preserve">“通过培训，我接触到了如此多的项目管理知识，隋老师的演讲深入浅出，生动幽默，是一位优秀的讲师。” </w:t>
      </w:r>
      <w:r>
        <w:rPr>
          <w:rFonts w:asciiTheme="minorEastAsia" w:hAnsiTheme="minorEastAsia" w:cs="Arial" w:hint="eastAsia"/>
          <w:b/>
          <w:bCs/>
          <w:kern w:val="0"/>
          <w:szCs w:val="21"/>
        </w:rPr>
        <w:t>——童博士，CSIP处长</w:t>
      </w:r>
    </w:p>
    <w:p w14:paraId="17EFD04C"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“可以看出，隋老师的</w:t>
      </w:r>
      <w:r>
        <w:rPr>
          <w:rFonts w:asciiTheme="minorEastAsia" w:hAnsiTheme="minorEastAsia" w:cs="Arial" w:hint="eastAsia"/>
          <w:b/>
          <w:bCs/>
          <w:kern w:val="0"/>
          <w:szCs w:val="21"/>
        </w:rPr>
        <w:t>《认知型领导力》</w:t>
      </w:r>
      <w:r>
        <w:rPr>
          <w:rFonts w:asciiTheme="minorEastAsia" w:hAnsiTheme="minorEastAsia" w:cs="Arial" w:hint="eastAsia"/>
          <w:kern w:val="0"/>
          <w:szCs w:val="21"/>
        </w:rPr>
        <w:t>是其20年大量工作实战经历中总结和升华的领导力模型，该模型结构简单、逻辑清晰，不仅给出了其思考的领导力关键成功要素之外，更为重要的给出了可落地操作的方法和工具，这样我们公司所有中高层领导都可以学习和向下复制。”</w:t>
      </w:r>
      <w:r>
        <w:rPr>
          <w:rFonts w:asciiTheme="minorEastAsia" w:hAnsiTheme="minorEastAsia" w:cs="Arial" w:hint="eastAsia"/>
          <w:b/>
          <w:bCs/>
          <w:kern w:val="0"/>
          <w:szCs w:val="21"/>
        </w:rPr>
        <w:t>——博派科技人力资源部经理徐静</w:t>
      </w:r>
    </w:p>
    <w:p w14:paraId="6616AD74"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“这是我听过的最好的</w:t>
      </w:r>
      <w:r>
        <w:rPr>
          <w:rFonts w:asciiTheme="minorEastAsia" w:hAnsiTheme="minorEastAsia" w:cs="Arial" w:hint="eastAsia"/>
          <w:b/>
          <w:bCs/>
          <w:kern w:val="0"/>
          <w:szCs w:val="21"/>
        </w:rPr>
        <w:t>《政府采购政策与操作规范》</w:t>
      </w:r>
      <w:r>
        <w:rPr>
          <w:rFonts w:asciiTheme="minorEastAsia" w:hAnsiTheme="minorEastAsia" w:cs="Arial" w:hint="eastAsia"/>
          <w:kern w:val="0"/>
          <w:szCs w:val="21"/>
        </w:rPr>
        <w:t>培训，难等可贵的是隋老师不仅演</w:t>
      </w:r>
      <w:r>
        <w:rPr>
          <w:rFonts w:asciiTheme="minorEastAsia" w:hAnsiTheme="minorEastAsia" w:cs="Arial" w:hint="eastAsia"/>
          <w:kern w:val="0"/>
          <w:szCs w:val="21"/>
        </w:rPr>
        <w:lastRenderedPageBreak/>
        <w:t>讲精彩还具有深厚的实践功底。”</w:t>
      </w:r>
      <w:r>
        <w:rPr>
          <w:rFonts w:asciiTheme="minorEastAsia" w:hAnsiTheme="minorEastAsia" w:cs="Arial" w:hint="eastAsia"/>
          <w:b/>
          <w:bCs/>
          <w:kern w:val="0"/>
          <w:szCs w:val="21"/>
        </w:rPr>
        <w:t>——徐科长，北京石景山区财政局</w:t>
      </w:r>
    </w:p>
    <w:p w14:paraId="0F091DAD" w14:textId="77777777" w:rsidR="00603A3D" w:rsidRDefault="00603A3D" w:rsidP="00603A3D">
      <w:pPr>
        <w:spacing w:line="360" w:lineRule="auto"/>
        <w:ind w:firstLineChars="200" w:firstLine="420"/>
        <w:rPr>
          <w:rFonts w:asciiTheme="minorEastAsia" w:hAnsiTheme="minorEastAsia" w:cs="Arial" w:hint="eastAsia"/>
          <w:kern w:val="0"/>
          <w:szCs w:val="21"/>
        </w:rPr>
      </w:pPr>
      <w:r>
        <w:rPr>
          <w:rFonts w:asciiTheme="minorEastAsia" w:hAnsiTheme="minorEastAsia" w:cs="Arial" w:hint="eastAsia"/>
          <w:kern w:val="0"/>
          <w:szCs w:val="21"/>
        </w:rPr>
        <w:t>“从隋老师的授课和座谈中，我们深深地感到他对项目管理事业的热爱，对讲师工作的认真负责，通过本次项目的合作，我们感到隋老师人品忠厚正直，其充满震撼力的讲授和积极向上的人格魅力令我们所有学员以及工作人员收益匪浅。”</w:t>
      </w:r>
      <w:r>
        <w:rPr>
          <w:rFonts w:asciiTheme="minorEastAsia" w:hAnsiTheme="minorEastAsia" w:cs="Arial" w:hint="eastAsia"/>
          <w:b/>
          <w:bCs/>
          <w:kern w:val="0"/>
          <w:szCs w:val="21"/>
        </w:rPr>
        <w:t>——王经理，潍坊北大青鸟华光照排有限公司人力资源部</w:t>
      </w:r>
    </w:p>
    <w:p w14:paraId="6BC423DA"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bookmarkStart w:id="3" w:name="_Hlk60889179"/>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《从技术走向管理》</w:t>
      </w:r>
      <w:bookmarkEnd w:id="3"/>
      <w:r>
        <w:rPr>
          <w:rFonts w:asciiTheme="minorEastAsia" w:hAnsiTheme="minorEastAsia" w:hint="eastAsia"/>
          <w:color w:val="000000" w:themeColor="text1"/>
          <w:szCs w:val="21"/>
        </w:rPr>
        <w:t>课程是促进技术人员向管理人员迈进的最佳途径。其先进的管理思想、实用的管理方法和技术，团队管理与沟通等软技能，帮助专业技术人员成功转型。”</w:t>
      </w:r>
      <w:r>
        <w:rPr>
          <w:rFonts w:asciiTheme="minorEastAsia" w:hAnsiTheme="minorEastAsia" w:hint="eastAsia"/>
          <w:b/>
          <w:bCs/>
          <w:color w:val="000000" w:themeColor="text1"/>
          <w:szCs w:val="21"/>
        </w:rPr>
        <w:t>——中国铁道研究院研发中心谢经理</w:t>
      </w:r>
    </w:p>
    <w:p w14:paraId="5EA05043" w14:textId="77777777" w:rsidR="00603A3D" w:rsidRDefault="00603A3D" w:rsidP="00603A3D">
      <w:pPr>
        <w:spacing w:line="360" w:lineRule="auto"/>
        <w:ind w:firstLineChars="200" w:firstLine="420"/>
        <w:rPr>
          <w:rFonts w:asciiTheme="minorEastAsia" w:hAnsiTheme="minorEastAsia" w:cs="Times New Roman"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《产品管理七招致胜》</w:t>
      </w:r>
      <w:r>
        <w:rPr>
          <w:rFonts w:asciiTheme="minorEastAsia" w:hAnsiTheme="minorEastAsia" w:hint="eastAsia"/>
          <w:color w:val="000000" w:themeColor="text1"/>
          <w:szCs w:val="21"/>
        </w:rPr>
        <w:t>课程也非常适合从项目管理向产品管理转型的企业学习，本课程中包括了很多产品需求、产品分析、产品设计、产品开发、产品质量管理的诸多方法，学完本课，你会对项目经理和产品经理的定位更加的清晰。”</w:t>
      </w:r>
      <w:r>
        <w:rPr>
          <w:rFonts w:asciiTheme="minorEastAsia" w:hAnsiTheme="minorEastAsia" w:hint="eastAsia"/>
          <w:b/>
          <w:bCs/>
          <w:color w:val="000000" w:themeColor="text1"/>
          <w:szCs w:val="21"/>
        </w:rPr>
        <w:t>——中车株洲机车厂项目管理中心产品经理游太奎</w:t>
      </w:r>
    </w:p>
    <w:p w14:paraId="47341419"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《项目管理沙盘实战》</w:t>
      </w:r>
      <w:r>
        <w:rPr>
          <w:rFonts w:asciiTheme="minorEastAsia" w:hAnsiTheme="minorEastAsia" w:hint="eastAsia"/>
          <w:color w:val="000000" w:themeColor="text1"/>
          <w:szCs w:val="21"/>
        </w:rPr>
        <w:t>全周期的案例实战方法与技巧课程可以快速帮助陷入困惑、甚至泥沼的项目管理工作者，使他们的项目“柳暗花明、转危为安”，公司高层管理人员高枕无忧。”</w:t>
      </w:r>
      <w:r>
        <w:rPr>
          <w:rFonts w:asciiTheme="minorEastAsia" w:hAnsiTheme="minorEastAsia" w:hint="eastAsia"/>
          <w:b/>
          <w:bCs/>
          <w:color w:val="000000" w:themeColor="text1"/>
          <w:szCs w:val="21"/>
        </w:rPr>
        <w:t>——中软国际副总裁马明</w:t>
      </w:r>
    </w:p>
    <w:p w14:paraId="33F3E34B"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“隋继周老师的</w:t>
      </w:r>
      <w:r>
        <w:rPr>
          <w:rFonts w:asciiTheme="minorEastAsia" w:hAnsiTheme="minorEastAsia" w:hint="eastAsia"/>
          <w:b/>
          <w:bCs/>
          <w:color w:val="000000" w:themeColor="text1"/>
          <w:szCs w:val="21"/>
        </w:rPr>
        <w:t>《从项目管理走向企业管理》</w:t>
      </w:r>
      <w:r>
        <w:rPr>
          <w:rFonts w:asciiTheme="minorEastAsia" w:hAnsiTheme="minorEastAsia" w:hint="eastAsia"/>
          <w:color w:val="000000" w:themeColor="text1"/>
          <w:szCs w:val="21"/>
        </w:rPr>
        <w:t>课程将项目管理和企业管理二合一，最短时间帮助您贯通“组织级管理”思维，能够帮助企业构建项目管理体系，梳理科学的项目管理流程，是项目管理者迈向高层管理的最佳指导。”</w:t>
      </w:r>
      <w:r>
        <w:rPr>
          <w:rFonts w:asciiTheme="minorEastAsia" w:hAnsiTheme="minorEastAsia" w:hint="eastAsia"/>
          <w:b/>
          <w:bCs/>
          <w:color w:val="000000" w:themeColor="text1"/>
          <w:szCs w:val="21"/>
        </w:rPr>
        <w:t>——国双科技PMO总监董宝国</w:t>
      </w:r>
    </w:p>
    <w:p w14:paraId="2E63706A"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“和隋老师一样，我也是一名项目管理讲师，他的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干货满满、落地实战，能够降低企业培训采购风险、节约企业自行研发课程及后续维护成本，快速帮助企业将培训成果落地和知识转移！”</w:t>
      </w:r>
      <w:r>
        <w:rPr>
          <w:rFonts w:asciiTheme="minorEastAsia" w:hAnsiTheme="minorEastAsia" w:hint="eastAsia"/>
          <w:b/>
          <w:bCs/>
          <w:color w:val="000000" w:themeColor="text1"/>
          <w:szCs w:val="21"/>
        </w:rPr>
        <w:t>——项目管理讲师陈和兰</w:t>
      </w:r>
    </w:p>
    <w:p w14:paraId="37DC66E1" w14:textId="77777777" w:rsidR="00603A3D" w:rsidRDefault="00603A3D" w:rsidP="00603A3D">
      <w:pPr>
        <w:spacing w:line="360" w:lineRule="auto"/>
        <w:ind w:firstLineChars="200" w:firstLine="420"/>
        <w:rPr>
          <w:rFonts w:asciiTheme="minorEastAsia" w:hAnsiTheme="minorEastAsia" w:hint="eastAsia"/>
          <w:color w:val="000000" w:themeColor="text1"/>
          <w:szCs w:val="21"/>
        </w:rPr>
      </w:pPr>
      <w:r>
        <w:rPr>
          <w:rFonts w:asciiTheme="minorEastAsia" w:hAnsiTheme="minorEastAsia" w:hint="eastAsia"/>
          <w:color w:val="000000" w:themeColor="text1"/>
          <w:szCs w:val="21"/>
        </w:rPr>
        <w:t>“在一次学习中，结识了隋老师，当时说好录制完</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视频后要第一时间学习，这是我连续一气呵成听完的课，他的</w:t>
      </w:r>
      <w:r>
        <w:rPr>
          <w:rFonts w:asciiTheme="minorEastAsia" w:hAnsiTheme="minorEastAsia" w:hint="eastAsia"/>
          <w:b/>
          <w:bCs/>
          <w:color w:val="000000" w:themeColor="text1"/>
          <w:szCs w:val="21"/>
        </w:rPr>
        <w:t>《项目管理七招致胜》</w:t>
      </w:r>
      <w:r>
        <w:rPr>
          <w:rFonts w:asciiTheme="minorEastAsia" w:hAnsiTheme="minorEastAsia" w:hint="eastAsia"/>
          <w:color w:val="000000" w:themeColor="text1"/>
          <w:szCs w:val="21"/>
        </w:rPr>
        <w:t>方法论，是一个咨询工作者的一个工具方法宝库，非常适合为企业进行全方位项目管理诊断和咨询落地，无比精彩绝伦，妙不可言。”</w:t>
      </w:r>
      <w:r>
        <w:rPr>
          <w:rFonts w:asciiTheme="minorEastAsia" w:hAnsiTheme="minorEastAsia" w:hint="eastAsia"/>
          <w:b/>
          <w:bCs/>
          <w:color w:val="000000" w:themeColor="text1"/>
          <w:szCs w:val="21"/>
        </w:rPr>
        <w:t>——埃森哲咨询总监王宣</w:t>
      </w:r>
    </w:p>
    <w:p w14:paraId="1D638D72"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【精彩见证】</w:t>
      </w:r>
    </w:p>
    <w:p w14:paraId="0F3621BD" w14:textId="20F85DD9" w:rsidR="00603A3D" w:rsidRDefault="00603A3D" w:rsidP="00603A3D">
      <w:pPr>
        <w:spacing w:line="360" w:lineRule="auto"/>
        <w:jc w:val="center"/>
        <w:rPr>
          <w:rFonts w:asciiTheme="minorEastAsia" w:hAnsiTheme="minorEastAsia" w:hint="eastAsia"/>
          <w:szCs w:val="21"/>
          <w:lang w:val="zh-CN"/>
        </w:rPr>
      </w:pPr>
      <w:r>
        <w:rPr>
          <w:rFonts w:asciiTheme="minorEastAsia" w:hAnsiTheme="minorEastAsia"/>
          <w:noProof/>
        </w:rPr>
        <w:lastRenderedPageBreak/>
        <w:drawing>
          <wp:inline distT="0" distB="0" distL="0" distR="0" wp14:anchorId="391564B0" wp14:editId="5027C689">
            <wp:extent cx="5274310" cy="2453005"/>
            <wp:effectExtent l="0" t="0" r="254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r>
        <w:rPr>
          <w:rFonts w:asciiTheme="minorEastAsia" w:hAnsiTheme="minorEastAsia"/>
          <w:noProof/>
        </w:rPr>
        <w:drawing>
          <wp:inline distT="0" distB="0" distL="0" distR="0" wp14:anchorId="04C47787" wp14:editId="164A5ED3">
            <wp:extent cx="5274310" cy="245300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2AB9028A" w14:textId="67BB5E37" w:rsidR="00603A3D" w:rsidRDefault="00603A3D" w:rsidP="00603A3D">
      <w:pPr>
        <w:spacing w:line="360" w:lineRule="auto"/>
        <w:jc w:val="center"/>
        <w:rPr>
          <w:rFonts w:asciiTheme="minorEastAsia" w:hAnsiTheme="minorEastAsia" w:hint="eastAsia"/>
          <w:b/>
          <w:bCs/>
          <w:szCs w:val="21"/>
          <w:lang w:val="zh-CN"/>
        </w:rPr>
      </w:pPr>
      <w:r>
        <w:rPr>
          <w:rFonts w:asciiTheme="minorEastAsia" w:hAnsiTheme="minorEastAsia"/>
          <w:noProof/>
        </w:rPr>
        <w:drawing>
          <wp:inline distT="0" distB="0" distL="0" distR="0" wp14:anchorId="002A2361" wp14:editId="04A92349">
            <wp:extent cx="5274310" cy="245300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453005"/>
                    </a:xfrm>
                    <a:prstGeom prst="rect">
                      <a:avLst/>
                    </a:prstGeom>
                    <a:noFill/>
                    <a:ln>
                      <a:noFill/>
                    </a:ln>
                  </pic:spPr>
                </pic:pic>
              </a:graphicData>
            </a:graphic>
          </wp:inline>
        </w:drawing>
      </w:r>
    </w:p>
    <w:p w14:paraId="16A3286D" w14:textId="77777777" w:rsidR="00603A3D" w:rsidRDefault="00603A3D" w:rsidP="00603A3D">
      <w:pPr>
        <w:spacing w:line="360" w:lineRule="auto"/>
        <w:rPr>
          <w:rFonts w:asciiTheme="minorEastAsia" w:hAnsiTheme="minorEastAsia" w:hint="eastAsia"/>
          <w:b/>
          <w:bCs/>
          <w:szCs w:val="21"/>
          <w:lang w:val="zh-CN"/>
        </w:rPr>
      </w:pPr>
      <w:r>
        <w:rPr>
          <w:rFonts w:asciiTheme="minorEastAsia" w:hAnsiTheme="minorEastAsia" w:hint="eastAsia"/>
          <w:b/>
          <w:bCs/>
          <w:szCs w:val="21"/>
          <w:lang w:val="zh-CN"/>
        </w:rPr>
        <w:t>【资质展示】</w:t>
      </w:r>
    </w:p>
    <w:p w14:paraId="0C528B3C" w14:textId="17784035" w:rsidR="00603A3D" w:rsidRDefault="00603A3D" w:rsidP="00603A3D">
      <w:pPr>
        <w:spacing w:line="360" w:lineRule="auto"/>
        <w:jc w:val="center"/>
        <w:rPr>
          <w:rFonts w:asciiTheme="minorEastAsia" w:hAnsiTheme="minorEastAsia" w:hint="eastAsia"/>
          <w:b/>
          <w:bCs/>
          <w:szCs w:val="21"/>
          <w:lang w:val="zh-CN"/>
        </w:rPr>
      </w:pPr>
      <w:r>
        <w:rPr>
          <w:rFonts w:asciiTheme="minorEastAsia" w:hAnsiTheme="minorEastAsia"/>
          <w:noProof/>
        </w:rPr>
        <w:lastRenderedPageBreak/>
        <w:drawing>
          <wp:inline distT="0" distB="0" distL="0" distR="0" wp14:anchorId="6B9BEF97" wp14:editId="0233C77A">
            <wp:extent cx="5274310" cy="37719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r>
        <w:rPr>
          <w:rFonts w:asciiTheme="minorEastAsia" w:hAnsiTheme="minorEastAsia"/>
          <w:noProof/>
        </w:rPr>
        <w:drawing>
          <wp:inline distT="0" distB="0" distL="0" distR="0" wp14:anchorId="58436C44" wp14:editId="46BEED24">
            <wp:extent cx="5274310" cy="37719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771900"/>
                    </a:xfrm>
                    <a:prstGeom prst="rect">
                      <a:avLst/>
                    </a:prstGeom>
                    <a:noFill/>
                    <a:ln>
                      <a:noFill/>
                    </a:ln>
                  </pic:spPr>
                </pic:pic>
              </a:graphicData>
            </a:graphic>
          </wp:inline>
        </w:drawing>
      </w:r>
    </w:p>
    <w:p w14:paraId="5E9F64F6" w14:textId="55B421A9" w:rsidR="00ED6D25" w:rsidRPr="00527B5F" w:rsidRDefault="00603A3D" w:rsidP="00603A3D">
      <w:pPr>
        <w:jc w:val="center"/>
      </w:pPr>
      <w:r>
        <w:rPr>
          <w:rFonts w:asciiTheme="minorEastAsia" w:hAnsiTheme="minorEastAsia" w:hint="eastAsia"/>
          <w:kern w:val="0"/>
          <w:szCs w:val="21"/>
          <w:lang w:val="zh-CN"/>
        </w:rPr>
        <w:t>《完》</w:t>
      </w:r>
    </w:p>
    <w:sectPr w:rsidR="00ED6D25" w:rsidRPr="00527B5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5F5E503" w14:textId="77777777" w:rsidR="00E76B6F" w:rsidRDefault="00E76B6F" w:rsidP="00C80C68">
      <w:r>
        <w:separator/>
      </w:r>
    </w:p>
  </w:endnote>
  <w:endnote w:type="continuationSeparator" w:id="0">
    <w:p w14:paraId="74EBB024" w14:textId="77777777" w:rsidR="00E76B6F" w:rsidRDefault="00E76B6F" w:rsidP="00C80C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25062D" w14:textId="77777777" w:rsidR="00E76B6F" w:rsidRDefault="00E76B6F" w:rsidP="00C80C68">
      <w:r>
        <w:separator/>
      </w:r>
    </w:p>
  </w:footnote>
  <w:footnote w:type="continuationSeparator" w:id="0">
    <w:p w14:paraId="284B1341" w14:textId="77777777" w:rsidR="00E76B6F" w:rsidRDefault="00E76B6F" w:rsidP="00C80C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1.5pt;height:11.5pt" o:bullet="t">
        <v:imagedata r:id="rId1" o:title="clip_image001"/>
      </v:shape>
    </w:pict>
  </w:numPicBullet>
  <w:abstractNum w:abstractNumId="0" w15:restartNumberingAfterBreak="0">
    <w:nsid w:val="092E5109"/>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 w15:restartNumberingAfterBreak="0">
    <w:nsid w:val="16F0224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2" w15:restartNumberingAfterBreak="0">
    <w:nsid w:val="1D306289"/>
    <w:multiLevelType w:val="hybridMultilevel"/>
    <w:tmpl w:val="D1F68AAE"/>
    <w:lvl w:ilvl="0" w:tplc="04090007">
      <w:start w:val="1"/>
      <w:numFmt w:val="bullet"/>
      <w:lvlText w:val=""/>
      <w:lvlPicBulletId w:val="0"/>
      <w:lvlJc w:val="left"/>
      <w:pPr>
        <w:ind w:left="840" w:hanging="420"/>
      </w:pPr>
      <w:rPr>
        <w:rFonts w:ascii="Wingdings" w:hAnsi="Wingdings" w:hint="default"/>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3" w15:restartNumberingAfterBreak="0">
    <w:nsid w:val="27F930C8"/>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 w15:restartNumberingAfterBreak="0">
    <w:nsid w:val="36895364"/>
    <w:multiLevelType w:val="hybridMultilevel"/>
    <w:tmpl w:val="C24A208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5" w15:restartNumberingAfterBreak="0">
    <w:nsid w:val="3A7D1FA4"/>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6" w15:restartNumberingAfterBreak="0">
    <w:nsid w:val="497A0F83"/>
    <w:multiLevelType w:val="hybridMultilevel"/>
    <w:tmpl w:val="7AA200C8"/>
    <w:lvl w:ilvl="0" w:tplc="0409000B">
      <w:start w:val="1"/>
      <w:numFmt w:val="bullet"/>
      <w:lvlText w:val=""/>
      <w:lvlJc w:val="left"/>
      <w:pPr>
        <w:ind w:left="630" w:hanging="420"/>
      </w:pPr>
      <w:rPr>
        <w:rFonts w:ascii="Wingdings" w:hAnsi="Wingdings" w:hint="default"/>
      </w:rPr>
    </w:lvl>
    <w:lvl w:ilvl="1" w:tplc="04090003" w:tentative="1">
      <w:start w:val="1"/>
      <w:numFmt w:val="bullet"/>
      <w:lvlText w:val=""/>
      <w:lvlJc w:val="left"/>
      <w:pPr>
        <w:ind w:left="1050" w:hanging="420"/>
      </w:pPr>
      <w:rPr>
        <w:rFonts w:ascii="Wingdings" w:hAnsi="Wingdings" w:hint="default"/>
      </w:rPr>
    </w:lvl>
    <w:lvl w:ilvl="2" w:tplc="04090005"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3" w:tentative="1">
      <w:start w:val="1"/>
      <w:numFmt w:val="bullet"/>
      <w:lvlText w:val=""/>
      <w:lvlJc w:val="left"/>
      <w:pPr>
        <w:ind w:left="2310" w:hanging="420"/>
      </w:pPr>
      <w:rPr>
        <w:rFonts w:ascii="Wingdings" w:hAnsi="Wingdings" w:hint="default"/>
      </w:rPr>
    </w:lvl>
    <w:lvl w:ilvl="5" w:tplc="04090005"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3" w:tentative="1">
      <w:start w:val="1"/>
      <w:numFmt w:val="bullet"/>
      <w:lvlText w:val=""/>
      <w:lvlJc w:val="left"/>
      <w:pPr>
        <w:ind w:left="3570" w:hanging="420"/>
      </w:pPr>
      <w:rPr>
        <w:rFonts w:ascii="Wingdings" w:hAnsi="Wingdings" w:hint="default"/>
      </w:rPr>
    </w:lvl>
    <w:lvl w:ilvl="8" w:tplc="04090005" w:tentative="1">
      <w:start w:val="1"/>
      <w:numFmt w:val="bullet"/>
      <w:lvlText w:val=""/>
      <w:lvlJc w:val="left"/>
      <w:pPr>
        <w:ind w:left="3990" w:hanging="420"/>
      </w:pPr>
      <w:rPr>
        <w:rFonts w:ascii="Wingdings" w:hAnsi="Wingdings" w:hint="default"/>
      </w:rPr>
    </w:lvl>
  </w:abstractNum>
  <w:abstractNum w:abstractNumId="7" w15:restartNumberingAfterBreak="0">
    <w:nsid w:val="645020FF"/>
    <w:multiLevelType w:val="hybridMultilevel"/>
    <w:tmpl w:val="59D0195C"/>
    <w:lvl w:ilvl="0" w:tplc="3334AB18">
      <w:start w:val="1"/>
      <w:numFmt w:val="decimal"/>
      <w:suff w:val="space"/>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8" w15:restartNumberingAfterBreak="0">
    <w:nsid w:val="70913C28"/>
    <w:multiLevelType w:val="hybridMultilevel"/>
    <w:tmpl w:val="1BAE2E08"/>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6"/>
  </w:num>
  <w:num w:numId="2">
    <w:abstractNumId w:val="8"/>
  </w:num>
  <w:num w:numId="3">
    <w:abstractNumId w:val="4"/>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num>
  <w:num w:numId="10">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172"/>
    <w:rsid w:val="000E0864"/>
    <w:rsid w:val="00154DEE"/>
    <w:rsid w:val="001E27E1"/>
    <w:rsid w:val="0020042F"/>
    <w:rsid w:val="00264E42"/>
    <w:rsid w:val="00371E86"/>
    <w:rsid w:val="00403657"/>
    <w:rsid w:val="00424012"/>
    <w:rsid w:val="00437A23"/>
    <w:rsid w:val="004D0E22"/>
    <w:rsid w:val="00527B5F"/>
    <w:rsid w:val="00583DD6"/>
    <w:rsid w:val="005D321F"/>
    <w:rsid w:val="005E150D"/>
    <w:rsid w:val="00603A3D"/>
    <w:rsid w:val="00674E63"/>
    <w:rsid w:val="00691172"/>
    <w:rsid w:val="006A770F"/>
    <w:rsid w:val="006D3711"/>
    <w:rsid w:val="006D6F5F"/>
    <w:rsid w:val="006E27F8"/>
    <w:rsid w:val="00780EBF"/>
    <w:rsid w:val="007F12C3"/>
    <w:rsid w:val="008675CB"/>
    <w:rsid w:val="008E6D13"/>
    <w:rsid w:val="00922390"/>
    <w:rsid w:val="00A626F9"/>
    <w:rsid w:val="00A8610F"/>
    <w:rsid w:val="00AC034F"/>
    <w:rsid w:val="00B401E1"/>
    <w:rsid w:val="00B4182F"/>
    <w:rsid w:val="00B90C84"/>
    <w:rsid w:val="00BC3229"/>
    <w:rsid w:val="00BD30E7"/>
    <w:rsid w:val="00C71631"/>
    <w:rsid w:val="00C80C68"/>
    <w:rsid w:val="00C9070F"/>
    <w:rsid w:val="00D712D4"/>
    <w:rsid w:val="00E76B6F"/>
    <w:rsid w:val="00ED6D25"/>
    <w:rsid w:val="00EE0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8232DD"/>
  <w15:chartTrackingRefBased/>
  <w15:docId w15:val="{FE0A7BE6-2347-4AAC-91D0-490913F52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C80C68"/>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80C6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80C68"/>
    <w:rPr>
      <w:sz w:val="18"/>
      <w:szCs w:val="18"/>
    </w:rPr>
  </w:style>
  <w:style w:type="paragraph" w:styleId="a5">
    <w:name w:val="footer"/>
    <w:basedOn w:val="a"/>
    <w:link w:val="a6"/>
    <w:uiPriority w:val="99"/>
    <w:unhideWhenUsed/>
    <w:rsid w:val="00C80C68"/>
    <w:pPr>
      <w:tabs>
        <w:tab w:val="center" w:pos="4153"/>
        <w:tab w:val="right" w:pos="8306"/>
      </w:tabs>
      <w:snapToGrid w:val="0"/>
      <w:jc w:val="left"/>
    </w:pPr>
    <w:rPr>
      <w:sz w:val="18"/>
      <w:szCs w:val="18"/>
    </w:rPr>
  </w:style>
  <w:style w:type="character" w:customStyle="1" w:styleId="a6">
    <w:name w:val="页脚 字符"/>
    <w:basedOn w:val="a0"/>
    <w:link w:val="a5"/>
    <w:uiPriority w:val="99"/>
    <w:rsid w:val="00C80C68"/>
    <w:rPr>
      <w:sz w:val="18"/>
      <w:szCs w:val="18"/>
    </w:rPr>
  </w:style>
  <w:style w:type="character" w:customStyle="1" w:styleId="10">
    <w:name w:val="标题 1 字符"/>
    <w:basedOn w:val="a0"/>
    <w:link w:val="1"/>
    <w:uiPriority w:val="9"/>
    <w:rsid w:val="00C80C68"/>
    <w:rPr>
      <w:b/>
      <w:bCs/>
      <w:kern w:val="44"/>
      <w:sz w:val="44"/>
      <w:szCs w:val="44"/>
    </w:rPr>
  </w:style>
  <w:style w:type="paragraph" w:styleId="a7">
    <w:name w:val="List Paragraph"/>
    <w:basedOn w:val="a"/>
    <w:uiPriority w:val="34"/>
    <w:qFormat/>
    <w:rsid w:val="00527B5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95528734">
      <w:bodyDiv w:val="1"/>
      <w:marLeft w:val="0"/>
      <w:marRight w:val="0"/>
      <w:marTop w:val="0"/>
      <w:marBottom w:val="0"/>
      <w:divBdr>
        <w:top w:val="none" w:sz="0" w:space="0" w:color="auto"/>
        <w:left w:val="none" w:sz="0" w:space="0" w:color="auto"/>
        <w:bottom w:val="none" w:sz="0" w:space="0" w:color="auto"/>
        <w:right w:val="none" w:sz="0" w:space="0" w:color="auto"/>
      </w:divBdr>
    </w:div>
    <w:div w:id="1695226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jpeg"/><Relationship Id="rId5" Type="http://schemas.openxmlformats.org/officeDocument/2006/relationships/footnotes" Target="footnotes.xm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14</Pages>
  <Words>1568</Words>
  <Characters>8942</Characters>
  <Application>Microsoft Office Word</Application>
  <DocSecurity>0</DocSecurity>
  <Lines>74</Lines>
  <Paragraphs>20</Paragraphs>
  <ScaleCrop>false</ScaleCrop>
  <Company/>
  <LinksUpToDate>false</LinksUpToDate>
  <CharactersWithSpaces>10490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隋继周</dc:creator>
  <cp:keywords/>
  <dc:description/>
  <cp:lastModifiedBy>隋继周</cp:lastModifiedBy>
  <cp:revision>31</cp:revision>
  <dcterms:created xsi:type="dcterms:W3CDTF">2020-09-15T05:35:00Z</dcterms:created>
  <dcterms:modified xsi:type="dcterms:W3CDTF">2021-01-29T01:22:00Z</dcterms:modified>
</cp:coreProperties>
</file>