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16CB6" w:rsidRDefault="00AD583B" w:rsidP="00F22BB7">
      <w:pPr>
        <w:spacing w:before="240" w:afterLines="150" w:line="440" w:lineRule="exact"/>
        <w:ind w:left="-11" w:firstLine="11"/>
        <w:jc w:val="center"/>
        <w:rPr>
          <w:rFonts w:ascii="微软雅黑" w:eastAsia="微软雅黑" w:hAnsi="微软雅黑"/>
          <w:b/>
          <w:sz w:val="44"/>
          <w:szCs w:val="44"/>
        </w:rPr>
      </w:pPr>
      <w:bookmarkStart w:id="0" w:name="OLE_LINK1"/>
      <w:r>
        <w:rPr>
          <w:rFonts w:ascii="微软雅黑" w:eastAsia="微软雅黑" w:hAnsi="微软雅黑" w:hint="eastAsia"/>
          <w:b/>
          <w:sz w:val="44"/>
          <w:szCs w:val="44"/>
        </w:rPr>
        <w:t>采购成本降低</w:t>
      </w:r>
      <w:r w:rsidR="00F839AF">
        <w:rPr>
          <w:rFonts w:ascii="微软雅黑" w:eastAsia="微软雅黑" w:hAnsi="微软雅黑" w:hint="eastAsia"/>
          <w:b/>
          <w:sz w:val="44"/>
          <w:szCs w:val="44"/>
        </w:rPr>
        <w:t>与</w:t>
      </w:r>
      <w:r>
        <w:rPr>
          <w:rFonts w:ascii="微软雅黑" w:eastAsia="微软雅黑" w:hAnsi="微软雅黑" w:hint="eastAsia"/>
          <w:b/>
          <w:sz w:val="44"/>
          <w:szCs w:val="44"/>
        </w:rPr>
        <w:t>双赢</w:t>
      </w:r>
      <w:r w:rsidR="00B76693">
        <w:rPr>
          <w:rFonts w:ascii="微软雅黑" w:eastAsia="微软雅黑" w:hAnsi="微软雅黑" w:hint="eastAsia"/>
          <w:b/>
          <w:sz w:val="44"/>
          <w:szCs w:val="44"/>
        </w:rPr>
        <w:t>谈判技巧</w:t>
      </w:r>
    </w:p>
    <w:bookmarkEnd w:id="0"/>
    <w:p w:rsidR="00A16CB6" w:rsidRDefault="00B76693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课程背景</w:t>
      </w:r>
    </w:p>
    <w:p w:rsidR="00A16CB6" w:rsidRDefault="00F839A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产能过剩，</w:t>
      </w:r>
      <w:r w:rsidR="00690C9B">
        <w:rPr>
          <w:rFonts w:asciiTheme="minorEastAsia" w:hAnsiTheme="minorEastAsia" w:hint="eastAsia"/>
          <w:sz w:val="24"/>
        </w:rPr>
        <w:t>市场竞争压力越来越大</w:t>
      </w:r>
      <w:r>
        <w:rPr>
          <w:rFonts w:asciiTheme="minorEastAsia" w:hAnsiTheme="minorEastAsia" w:hint="eastAsia"/>
          <w:sz w:val="24"/>
        </w:rPr>
        <w:t>，如何降低采购成本？如何分析采购产品的价格？如何提出我方的采购要求？</w:t>
      </w:r>
      <w:r w:rsidR="00B76693">
        <w:rPr>
          <w:rFonts w:asciiTheme="minorEastAsia" w:hAnsiTheme="minorEastAsia" w:hint="eastAsia"/>
          <w:sz w:val="24"/>
        </w:rPr>
        <w:t>原材料库存应该如何管理?</w:t>
      </w:r>
      <w:r>
        <w:rPr>
          <w:rFonts w:asciiTheme="minorEastAsia" w:hAnsiTheme="minorEastAsia" w:hint="eastAsia"/>
          <w:sz w:val="24"/>
        </w:rPr>
        <w:t>本课程从企业采购成本分析和成本控制入手，从企业供应链管理的高度，以实战案例为背景，</w:t>
      </w:r>
      <w:r w:rsidRPr="00F839AF">
        <w:rPr>
          <w:rFonts w:asciiTheme="minorEastAsia" w:hAnsiTheme="minorEastAsia" w:hint="eastAsia"/>
          <w:sz w:val="24"/>
        </w:rPr>
        <w:t>向学员提供一套完整的、结构化的</w:t>
      </w:r>
      <w:r>
        <w:rPr>
          <w:rFonts w:asciiTheme="minorEastAsia" w:hAnsiTheme="minorEastAsia" w:hint="eastAsia"/>
          <w:sz w:val="24"/>
        </w:rPr>
        <w:t>谈判方法</w:t>
      </w:r>
      <w:r w:rsidR="001D3E0F">
        <w:rPr>
          <w:rFonts w:asciiTheme="minorEastAsia" w:hAnsiTheme="minorEastAsia" w:hint="eastAsia"/>
          <w:sz w:val="24"/>
        </w:rPr>
        <w:t>与实用模板，对采购谈判过程的要点进行分析，让学员掌握与供应商开展采购合作</w:t>
      </w:r>
      <w:r w:rsidRPr="00F839AF">
        <w:rPr>
          <w:rFonts w:asciiTheme="minorEastAsia" w:hAnsiTheme="minorEastAsia" w:hint="eastAsia"/>
          <w:sz w:val="24"/>
        </w:rPr>
        <w:t>的谈判策略、方法与技巧；</w:t>
      </w:r>
      <w:r w:rsidR="001D3E0F">
        <w:rPr>
          <w:rFonts w:asciiTheme="minorEastAsia" w:hAnsiTheme="minorEastAsia" w:hint="eastAsia"/>
          <w:sz w:val="24"/>
        </w:rPr>
        <w:t>以及如何进行有效的采购成本分析、采购预算管理，为供应链管理环境下的采购活动创造</w:t>
      </w:r>
      <w:r w:rsidRPr="00F839AF">
        <w:rPr>
          <w:rFonts w:asciiTheme="minorEastAsia" w:hAnsiTheme="minorEastAsia" w:hint="eastAsia"/>
          <w:sz w:val="24"/>
        </w:rPr>
        <w:t>条件。</w:t>
      </w:r>
    </w:p>
    <w:p w:rsidR="00A16CB6" w:rsidRDefault="00A16CB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p w:rsidR="00A16CB6" w:rsidRDefault="00B76693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课程收益</w:t>
      </w:r>
    </w:p>
    <w:p w:rsidR="00A16CB6" w:rsidRDefault="001D3E0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掌握</w:t>
      </w:r>
      <w:r w:rsidR="00B76693">
        <w:rPr>
          <w:rFonts w:asciiTheme="minorEastAsia" w:hAnsiTheme="minorEastAsia" w:hint="eastAsia"/>
          <w:sz w:val="24"/>
        </w:rPr>
        <w:t>采购成本</w:t>
      </w:r>
      <w:r>
        <w:rPr>
          <w:rFonts w:asciiTheme="minorEastAsia" w:hAnsiTheme="minorEastAsia" w:hint="eastAsia"/>
          <w:sz w:val="24"/>
        </w:rPr>
        <w:t>分析的</w:t>
      </w:r>
      <w:r w:rsidR="00B76693">
        <w:rPr>
          <w:rFonts w:asciiTheme="minorEastAsia" w:hAnsiTheme="minorEastAsia" w:hint="eastAsia"/>
          <w:sz w:val="24"/>
        </w:rPr>
        <w:t>方法。</w:t>
      </w:r>
    </w:p>
    <w:p w:rsidR="00A16CB6" w:rsidRDefault="001D3E0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掌握编制采购计划与</w:t>
      </w:r>
      <w:r w:rsidR="00B76693">
        <w:rPr>
          <w:rFonts w:asciiTheme="minorEastAsia" w:hAnsiTheme="minorEastAsia" w:hint="eastAsia"/>
          <w:sz w:val="24"/>
        </w:rPr>
        <w:t>预算</w:t>
      </w:r>
      <w:r>
        <w:rPr>
          <w:rFonts w:asciiTheme="minorEastAsia" w:hAnsiTheme="minorEastAsia" w:hint="eastAsia"/>
          <w:sz w:val="24"/>
        </w:rPr>
        <w:t>的</w:t>
      </w:r>
      <w:r w:rsidR="00B76693">
        <w:rPr>
          <w:rFonts w:asciiTheme="minorEastAsia" w:hAnsiTheme="minorEastAsia" w:hint="eastAsia"/>
          <w:sz w:val="24"/>
        </w:rPr>
        <w:t>方法。</w:t>
      </w:r>
    </w:p>
    <w:p w:rsidR="00A16CB6" w:rsidRDefault="001D3E0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了解供应商产品定价的策略</w:t>
      </w:r>
      <w:r w:rsidR="00B76693">
        <w:rPr>
          <w:rFonts w:asciiTheme="minorEastAsia" w:hAnsiTheme="minorEastAsia" w:hint="eastAsia"/>
          <w:sz w:val="24"/>
        </w:rPr>
        <w:t>。</w:t>
      </w:r>
    </w:p>
    <w:p w:rsidR="00A16CB6" w:rsidRDefault="001D3E0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掌握采购谈判计划拟定的步骤</w:t>
      </w:r>
      <w:r w:rsidR="00B76693">
        <w:rPr>
          <w:rFonts w:asciiTheme="minorEastAsia" w:hAnsiTheme="minorEastAsia" w:hint="eastAsia"/>
          <w:sz w:val="24"/>
        </w:rPr>
        <w:t>？</w:t>
      </w:r>
    </w:p>
    <w:p w:rsidR="001D3E0F" w:rsidRDefault="001D3E0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学会采购谈判的具体方法与策略？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把握库存</w:t>
      </w:r>
      <w:r w:rsidR="001D3E0F">
        <w:rPr>
          <w:rFonts w:asciiTheme="minorEastAsia" w:hAnsiTheme="minorEastAsia" w:hint="eastAsia"/>
          <w:sz w:val="24"/>
        </w:rPr>
        <w:t>管理</w:t>
      </w:r>
      <w:r>
        <w:rPr>
          <w:rFonts w:asciiTheme="minorEastAsia" w:hAnsiTheme="minorEastAsia" w:hint="eastAsia"/>
          <w:sz w:val="24"/>
        </w:rPr>
        <w:t>与采购</w:t>
      </w:r>
      <w:r w:rsidR="001D3E0F">
        <w:rPr>
          <w:rFonts w:asciiTheme="minorEastAsia" w:hAnsiTheme="minorEastAsia" w:hint="eastAsia"/>
          <w:sz w:val="24"/>
        </w:rPr>
        <w:t>成本控制</w:t>
      </w:r>
      <w:r>
        <w:rPr>
          <w:rFonts w:asciiTheme="minorEastAsia" w:hAnsiTheme="minorEastAsia" w:hint="eastAsia"/>
          <w:sz w:val="24"/>
        </w:rPr>
        <w:t>的关系？</w:t>
      </w:r>
    </w:p>
    <w:p w:rsidR="00A16CB6" w:rsidRDefault="00A16CB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p w:rsidR="00A16CB6" w:rsidRDefault="00B76693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课程大纲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一、</w:t>
      </w:r>
      <w:r w:rsidRPr="00AD583B">
        <w:rPr>
          <w:rFonts w:asciiTheme="minorEastAsia" w:hAnsiTheme="minorEastAsia" w:hint="eastAsia"/>
          <w:sz w:val="24"/>
        </w:rPr>
        <w:t>采购管理概述与采购模式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采购供应工作流程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/>
          <w:sz w:val="24"/>
        </w:rPr>
        <w:t>JIT</w:t>
      </w:r>
      <w:r w:rsidRPr="00AD583B">
        <w:rPr>
          <w:rFonts w:asciiTheme="minorEastAsia" w:hAnsiTheme="minorEastAsia" w:hint="eastAsia"/>
          <w:sz w:val="24"/>
        </w:rPr>
        <w:t>即时采购模式</w:t>
      </w:r>
    </w:p>
    <w:p w:rsidR="00135229" w:rsidRDefault="00135229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集中采购与分散采购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集中统购的流程框架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集中采购职能的层次划分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优化资源配置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构建采购管理平台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明确采购责任、统一组织功能设计保证流程贯通</w:t>
      </w:r>
    </w:p>
    <w:p w:rsidR="00AD583B" w:rsidRPr="00AD583B" w:rsidRDefault="00AD583B" w:rsidP="00AD583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D583B">
        <w:rPr>
          <w:rFonts w:asciiTheme="minorEastAsia" w:hAnsiTheme="minorEastAsia" w:hint="eastAsia"/>
          <w:sz w:val="24"/>
        </w:rPr>
        <w:t>电子化采购模式</w:t>
      </w:r>
    </w:p>
    <w:p w:rsidR="00AD583B" w:rsidRPr="00135229" w:rsidRDefault="00AD583B" w:rsidP="00135229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sz w:val="24"/>
        </w:rPr>
      </w:pPr>
      <w:r w:rsidRPr="00135229">
        <w:rPr>
          <w:rFonts w:asciiTheme="minorEastAsia" w:hAnsiTheme="minorEastAsia" w:hint="eastAsia"/>
          <w:b/>
          <w:sz w:val="24"/>
        </w:rPr>
        <w:lastRenderedPageBreak/>
        <w:t>案例：施乐公司JIT即时采购案例分析</w:t>
      </w:r>
    </w:p>
    <w:p w:rsidR="00AD583B" w:rsidRPr="00135229" w:rsidRDefault="00AD583B" w:rsidP="00135229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sz w:val="24"/>
        </w:rPr>
      </w:pPr>
      <w:r w:rsidRPr="00135229">
        <w:rPr>
          <w:rFonts w:asciiTheme="minorEastAsia" w:hAnsiTheme="minorEastAsia" w:hint="eastAsia"/>
          <w:b/>
          <w:sz w:val="24"/>
        </w:rPr>
        <w:t>案例：一汽集团集中统购实施方案与措施</w:t>
      </w:r>
    </w:p>
    <w:p w:rsidR="00AD583B" w:rsidRPr="00135229" w:rsidRDefault="00AD583B" w:rsidP="00135229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sz w:val="24"/>
        </w:rPr>
      </w:pPr>
      <w:r w:rsidRPr="00135229">
        <w:rPr>
          <w:rFonts w:asciiTheme="minorEastAsia" w:hAnsiTheme="minorEastAsia" w:hint="eastAsia"/>
          <w:b/>
          <w:sz w:val="24"/>
        </w:rPr>
        <w:t>案例：中国石化电子化采购体系</w:t>
      </w:r>
    </w:p>
    <w:p w:rsidR="00A16CB6" w:rsidRPr="007D30E0" w:rsidRDefault="00135229" w:rsidP="007D30E0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二</w:t>
      </w:r>
      <w:r w:rsidR="008D5897">
        <w:rPr>
          <w:rFonts w:asciiTheme="minorEastAsia" w:hAnsiTheme="minorEastAsia" w:hint="eastAsia"/>
          <w:b/>
          <w:bCs/>
          <w:sz w:val="24"/>
        </w:rPr>
        <w:t>、采购</w:t>
      </w:r>
      <w:r w:rsidR="00255E7F">
        <w:rPr>
          <w:rFonts w:asciiTheme="minorEastAsia" w:hAnsiTheme="minorEastAsia" w:hint="eastAsia"/>
          <w:b/>
          <w:bCs/>
          <w:sz w:val="24"/>
        </w:rPr>
        <w:t>管理</w:t>
      </w:r>
      <w:r>
        <w:rPr>
          <w:rFonts w:asciiTheme="minorEastAsia" w:hAnsiTheme="minorEastAsia" w:hint="eastAsia"/>
          <w:b/>
          <w:bCs/>
          <w:sz w:val="24"/>
        </w:rPr>
        <w:t>绩效</w:t>
      </w:r>
      <w:r w:rsidR="008D5897">
        <w:rPr>
          <w:rFonts w:asciiTheme="minorEastAsia" w:hAnsiTheme="minorEastAsia" w:hint="eastAsia"/>
          <w:b/>
          <w:bCs/>
          <w:sz w:val="24"/>
        </w:rPr>
        <w:t>与</w:t>
      </w:r>
      <w:r w:rsidR="00E73D8A">
        <w:rPr>
          <w:rFonts w:asciiTheme="minorEastAsia" w:hAnsiTheme="minorEastAsia" w:hint="eastAsia"/>
          <w:b/>
          <w:bCs/>
          <w:sz w:val="24"/>
        </w:rPr>
        <w:t>采购成本降低策略</w:t>
      </w:r>
    </w:p>
    <w:p w:rsidR="0093759D" w:rsidRDefault="009375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采购及采购管理的类别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</w:t>
      </w:r>
      <w:r w:rsidR="002C5F89">
        <w:rPr>
          <w:rFonts w:asciiTheme="minorEastAsia" w:hAnsiTheme="minorEastAsia" w:hint="eastAsia"/>
          <w:sz w:val="24"/>
        </w:rPr>
        <w:t>绩效</w:t>
      </w:r>
      <w:r>
        <w:rPr>
          <w:rFonts w:asciiTheme="minorEastAsia" w:hAnsiTheme="minorEastAsia" w:hint="eastAsia"/>
          <w:sz w:val="24"/>
        </w:rPr>
        <w:t>管理的KPI</w:t>
      </w:r>
      <w:r w:rsidR="00F33D82">
        <w:rPr>
          <w:rFonts w:asciiTheme="minorEastAsia" w:hAnsiTheme="minorEastAsia" w:hint="eastAsia"/>
          <w:sz w:val="24"/>
        </w:rPr>
        <w:t>十大</w:t>
      </w:r>
      <w:r w:rsidR="00A450B9">
        <w:rPr>
          <w:rFonts w:asciiTheme="minorEastAsia" w:hAnsiTheme="minorEastAsia" w:hint="eastAsia"/>
          <w:sz w:val="24"/>
        </w:rPr>
        <w:t>关键</w:t>
      </w:r>
      <w:r w:rsidR="006D61B9">
        <w:rPr>
          <w:rFonts w:asciiTheme="minorEastAsia" w:hAnsiTheme="minorEastAsia" w:hint="eastAsia"/>
          <w:sz w:val="24"/>
        </w:rPr>
        <w:t>指标</w:t>
      </w:r>
    </w:p>
    <w:p w:rsidR="00A16CB6" w:rsidRDefault="002C5F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各种采购管理的目标差异</w:t>
      </w:r>
    </w:p>
    <w:p w:rsidR="002C5F89" w:rsidRDefault="002C5F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采购能力与采购</w:t>
      </w:r>
      <w:r w:rsidR="00391D69">
        <w:rPr>
          <w:rFonts w:asciiTheme="minorEastAsia" w:hAnsiTheme="minorEastAsia" w:hint="eastAsia"/>
          <w:sz w:val="24"/>
        </w:rPr>
        <w:t>结果的关系</w:t>
      </w:r>
    </w:p>
    <w:p w:rsidR="0093759D" w:rsidRPr="0093759D" w:rsidRDefault="0093759D" w:rsidP="009375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3759D">
        <w:rPr>
          <w:rFonts w:asciiTheme="minorEastAsia" w:hAnsiTheme="minorEastAsia" w:hint="eastAsia"/>
          <w:sz w:val="24"/>
        </w:rPr>
        <w:t>七大部门的采购管理协调</w:t>
      </w:r>
    </w:p>
    <w:p w:rsidR="001E1589" w:rsidRPr="001E1589" w:rsidRDefault="001E1589" w:rsidP="001E15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E1589">
        <w:rPr>
          <w:rFonts w:asciiTheme="minorEastAsia" w:hAnsiTheme="minorEastAsia" w:hint="eastAsia"/>
          <w:bCs/>
          <w:sz w:val="24"/>
        </w:rPr>
        <w:t>产</w:t>
      </w:r>
      <w:r w:rsidRPr="001E1589">
        <w:rPr>
          <w:rFonts w:asciiTheme="minorEastAsia" w:hAnsiTheme="minorEastAsia" w:hint="eastAsia"/>
          <w:sz w:val="24"/>
        </w:rPr>
        <w:t>品市场寿命周期与对</w:t>
      </w:r>
      <w:r>
        <w:rPr>
          <w:rFonts w:asciiTheme="minorEastAsia" w:hAnsiTheme="minorEastAsia" w:hint="eastAsia"/>
          <w:sz w:val="24"/>
        </w:rPr>
        <w:t>应</w:t>
      </w:r>
      <w:r w:rsidRPr="001E1589">
        <w:rPr>
          <w:rFonts w:asciiTheme="minorEastAsia" w:hAnsiTheme="minorEastAsia" w:hint="eastAsia"/>
          <w:sz w:val="24"/>
        </w:rPr>
        <w:t>供应商政策</w:t>
      </w:r>
      <w:r>
        <w:rPr>
          <w:rFonts w:asciiTheme="minorEastAsia" w:hAnsiTheme="minorEastAsia" w:hint="eastAsia"/>
          <w:sz w:val="24"/>
        </w:rPr>
        <w:t>？</w:t>
      </w:r>
    </w:p>
    <w:p w:rsidR="00A16CB6" w:rsidRDefault="00B76693" w:rsidP="008062D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采购成本</w:t>
      </w:r>
      <w:r w:rsidR="002C5F89">
        <w:rPr>
          <w:rFonts w:asciiTheme="minorEastAsia" w:hAnsiTheme="minorEastAsia" w:hint="eastAsia"/>
          <w:sz w:val="24"/>
        </w:rPr>
        <w:t>降低的学习曲线模型</w:t>
      </w:r>
    </w:p>
    <w:p w:rsidR="00135229" w:rsidRDefault="00255E7F" w:rsidP="0013522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采购成本降低的策略</w:t>
      </w:r>
    </w:p>
    <w:p w:rsidR="00A16CB6" w:rsidRDefault="000C005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如何做好</w:t>
      </w:r>
      <w:r w:rsidR="00B76693" w:rsidRPr="00F12664">
        <w:rPr>
          <w:rFonts w:asciiTheme="minorEastAsia" w:hAnsiTheme="minorEastAsia" w:hint="eastAsia"/>
          <w:sz w:val="24"/>
        </w:rPr>
        <w:t>供</w:t>
      </w:r>
      <w:r>
        <w:rPr>
          <w:rFonts w:asciiTheme="minorEastAsia" w:hAnsiTheme="minorEastAsia" w:hint="eastAsia"/>
          <w:sz w:val="24"/>
        </w:rPr>
        <w:t>应商</w:t>
      </w:r>
      <w:r w:rsidR="00B76693">
        <w:rPr>
          <w:rFonts w:asciiTheme="minorEastAsia" w:hAnsiTheme="minorEastAsia" w:hint="eastAsia"/>
          <w:sz w:val="24"/>
        </w:rPr>
        <w:t>管理？</w:t>
      </w:r>
    </w:p>
    <w:p w:rsidR="00A16CB6" w:rsidRDefault="000C005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建立完善</w:t>
      </w:r>
      <w:r w:rsidR="00B76693">
        <w:rPr>
          <w:rFonts w:asciiTheme="minorEastAsia" w:hAnsiTheme="minorEastAsia" w:hint="eastAsia"/>
          <w:sz w:val="24"/>
        </w:rPr>
        <w:t>的采购管理体系。</w:t>
      </w:r>
    </w:p>
    <w:p w:rsidR="00F73BF0" w:rsidRDefault="00F73BF0" w:rsidP="00F73BF0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F73BF0" w:rsidRPr="006E2273" w:rsidRDefault="00F73BF0" w:rsidP="00F73BF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E2273">
        <w:rPr>
          <w:rFonts w:asciiTheme="minorEastAsia" w:hAnsiTheme="minorEastAsia"/>
          <w:sz w:val="24"/>
        </w:rPr>
        <w:t>90%</w:t>
      </w:r>
      <w:r w:rsidRPr="006E2273">
        <w:rPr>
          <w:rFonts w:asciiTheme="minorEastAsia" w:hAnsiTheme="minorEastAsia" w:hint="eastAsia"/>
          <w:sz w:val="24"/>
        </w:rPr>
        <w:t>的学习曲线示例</w:t>
      </w:r>
    </w:p>
    <w:p w:rsidR="00F73BF0" w:rsidRDefault="00F73BF0" w:rsidP="00F73BF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某公司的采购成本百分率。</w:t>
      </w:r>
    </w:p>
    <w:p w:rsidR="00F73BF0" w:rsidRDefault="00F73BF0" w:rsidP="00F73BF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某公司的采购管理体系与采购战略目标</w:t>
      </w:r>
    </w:p>
    <w:p w:rsidR="00A16CB6" w:rsidRDefault="00255E7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三</w:t>
      </w:r>
      <w:r w:rsidR="008D5897">
        <w:rPr>
          <w:rFonts w:asciiTheme="minorEastAsia" w:hAnsiTheme="minorEastAsia" w:hint="eastAsia"/>
          <w:b/>
          <w:bCs/>
          <w:sz w:val="24"/>
        </w:rPr>
        <w:t>、</w:t>
      </w:r>
      <w:r w:rsidR="00DF6BB8">
        <w:rPr>
          <w:rFonts w:asciiTheme="minorEastAsia" w:hAnsiTheme="minorEastAsia" w:hint="eastAsia"/>
          <w:b/>
          <w:bCs/>
          <w:sz w:val="24"/>
        </w:rPr>
        <w:t>利用价值工程</w:t>
      </w:r>
      <w:r w:rsidR="00135229">
        <w:rPr>
          <w:rFonts w:asciiTheme="minorEastAsia" w:hAnsiTheme="minorEastAsia" w:hint="eastAsia"/>
          <w:b/>
          <w:bCs/>
          <w:sz w:val="24"/>
        </w:rPr>
        <w:t>进行采购成本控制</w:t>
      </w:r>
    </w:p>
    <w:p w:rsidR="00A16CB6" w:rsidRPr="00005652" w:rsidRDefault="00E73D8A" w:rsidP="0000565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Cs/>
          <w:sz w:val="24"/>
        </w:rPr>
        <w:t>采购要素与采购价格的关系</w:t>
      </w:r>
    </w:p>
    <w:p w:rsidR="00A16CB6" w:rsidRDefault="00E73D8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采购需求与采购成本</w:t>
      </w:r>
    </w:p>
    <w:p w:rsidR="00143B4C" w:rsidRDefault="00143B4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采购要求的类别</w:t>
      </w:r>
    </w:p>
    <w:p w:rsidR="00143B4C" w:rsidRDefault="00143B4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如何利用价值工程</w:t>
      </w:r>
      <w:r w:rsidR="007D30E0">
        <w:rPr>
          <w:rFonts w:asciiTheme="minorEastAsia" w:hAnsiTheme="minorEastAsia" w:hint="eastAsia"/>
          <w:sz w:val="24"/>
        </w:rPr>
        <w:t>分析</w:t>
      </w:r>
      <w:r>
        <w:rPr>
          <w:rFonts w:asciiTheme="minorEastAsia" w:hAnsiTheme="minorEastAsia" w:hint="eastAsia"/>
          <w:sz w:val="24"/>
        </w:rPr>
        <w:t>确定采购要求？</w:t>
      </w:r>
    </w:p>
    <w:p w:rsidR="00227966" w:rsidRDefault="0022796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价值工程分析的步骤</w:t>
      </w:r>
    </w:p>
    <w:p w:rsidR="00005652" w:rsidRPr="00724E83" w:rsidRDefault="00005652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如何选择采购产品作为价值分析的对象？</w:t>
      </w:r>
    </w:p>
    <w:p w:rsidR="00005652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/>
          <w:sz w:val="24"/>
        </w:rPr>
        <w:t>A.B.C.</w:t>
      </w:r>
      <w:r w:rsidRPr="00724E83">
        <w:rPr>
          <w:rFonts w:asciiTheme="minorEastAsia" w:hAnsiTheme="minorEastAsia" w:hint="eastAsia"/>
          <w:sz w:val="24"/>
        </w:rPr>
        <w:t>分析法确定采购产品价值</w:t>
      </w:r>
      <w:r>
        <w:rPr>
          <w:rFonts w:asciiTheme="minorEastAsia" w:hAnsiTheme="minorEastAsia" w:hint="eastAsia"/>
          <w:sz w:val="24"/>
        </w:rPr>
        <w:t>及采购成本</w:t>
      </w:r>
    </w:p>
    <w:p w:rsidR="00005652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FD强制确定法确定采购产品价值</w:t>
      </w:r>
      <w:r>
        <w:rPr>
          <w:rFonts w:asciiTheme="minorEastAsia" w:hAnsiTheme="minorEastAsia" w:hint="eastAsia"/>
          <w:sz w:val="24"/>
        </w:rPr>
        <w:t>及采购成本</w:t>
      </w:r>
    </w:p>
    <w:p w:rsidR="00A16CB6" w:rsidRDefault="00B76693" w:rsidP="00005652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16CB6" w:rsidRDefault="00143B4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价值工程分析产品零件采购成本</w:t>
      </w:r>
    </w:p>
    <w:p w:rsidR="00255E7F" w:rsidRDefault="00255E7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</w:p>
    <w:p w:rsidR="00255E7F" w:rsidRDefault="00255E7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</w:p>
    <w:p w:rsidR="00A16CB6" w:rsidRDefault="00E73D8A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lastRenderedPageBreak/>
        <w:t>四、</w:t>
      </w:r>
      <w:r w:rsidR="00437C1F">
        <w:rPr>
          <w:rFonts w:asciiTheme="minorEastAsia" w:hAnsiTheme="minorEastAsia" w:hint="eastAsia"/>
          <w:b/>
          <w:bCs/>
          <w:sz w:val="24"/>
        </w:rPr>
        <w:t>供应商</w:t>
      </w:r>
      <w:r w:rsidR="00255E7F">
        <w:rPr>
          <w:rFonts w:asciiTheme="minorEastAsia" w:hAnsiTheme="minorEastAsia" w:hint="eastAsia"/>
          <w:b/>
          <w:bCs/>
          <w:sz w:val="24"/>
        </w:rPr>
        <w:t>产品价格分析</w:t>
      </w:r>
      <w:r w:rsidR="00397E00">
        <w:rPr>
          <w:rFonts w:asciiTheme="minorEastAsia" w:hAnsiTheme="minorEastAsia" w:hint="eastAsia"/>
          <w:b/>
          <w:bCs/>
          <w:sz w:val="24"/>
        </w:rPr>
        <w:t>策略与</w:t>
      </w:r>
      <w:r w:rsidR="008D5897">
        <w:rPr>
          <w:rFonts w:asciiTheme="minorEastAsia" w:hAnsiTheme="minorEastAsia" w:hint="eastAsia"/>
          <w:b/>
          <w:bCs/>
          <w:sz w:val="24"/>
        </w:rPr>
        <w:t>方法</w:t>
      </w:r>
    </w:p>
    <w:p w:rsidR="00227966" w:rsidRDefault="00227966" w:rsidP="0022796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27966">
        <w:rPr>
          <w:rFonts w:asciiTheme="minorEastAsia" w:hAnsiTheme="minorEastAsia" w:hint="eastAsia"/>
          <w:sz w:val="24"/>
        </w:rPr>
        <w:t>影响供应价格的</w:t>
      </w:r>
      <w:r w:rsidR="00724E83">
        <w:rPr>
          <w:rFonts w:asciiTheme="minorEastAsia" w:hAnsiTheme="minorEastAsia" w:hint="eastAsia"/>
          <w:sz w:val="24"/>
        </w:rPr>
        <w:t>细分</w:t>
      </w:r>
      <w:r w:rsidR="00437C1F" w:rsidRPr="00227966">
        <w:rPr>
          <w:rFonts w:asciiTheme="minorEastAsia" w:hAnsiTheme="minorEastAsia" w:hint="eastAsia"/>
          <w:sz w:val="24"/>
        </w:rPr>
        <w:t>因素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bCs/>
          <w:sz w:val="24"/>
        </w:rPr>
        <w:t>供应商的定价方法</w:t>
      </w:r>
    </w:p>
    <w:p w:rsid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成本导向定价策略</w:t>
      </w:r>
    </w:p>
    <w:p w:rsidR="00724E83" w:rsidRDefault="00C72AB0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边际成本定价法</w:t>
      </w:r>
    </w:p>
    <w:p w:rsidR="00724E83" w:rsidRDefault="00C72AB0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变动成本与固定成本</w:t>
      </w:r>
    </w:p>
    <w:p w:rsidR="00724E83" w:rsidRDefault="00C72AB0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目标收益定价法</w:t>
      </w:r>
    </w:p>
    <w:p w:rsid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目标收益定价法的采购启发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bCs/>
          <w:sz w:val="24"/>
        </w:rPr>
        <w:t>需求导向定价法</w:t>
      </w:r>
    </w:p>
    <w:p w:rsidR="006F1382" w:rsidRDefault="006F1382" w:rsidP="0022796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竞争导向定价策略</w:t>
      </w:r>
    </w:p>
    <w:p w:rsidR="00863585" w:rsidRDefault="00863585" w:rsidP="0086358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什么是行情定价法?</w:t>
      </w:r>
    </w:p>
    <w:p w:rsidR="006F1382" w:rsidRPr="00863585" w:rsidRDefault="00863585" w:rsidP="0086358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投标定价法如何定价？</w:t>
      </w:r>
    </w:p>
    <w:p w:rsidR="006F1382" w:rsidRDefault="006F1382" w:rsidP="0022796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需求导向定价策略</w:t>
      </w:r>
    </w:p>
    <w:p w:rsidR="00863585" w:rsidRDefault="00863585" w:rsidP="0086358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什么是价值定价法？</w:t>
      </w:r>
    </w:p>
    <w:p w:rsidR="00863585" w:rsidRPr="00863585" w:rsidRDefault="00863585" w:rsidP="0086358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价值定价法如何定价？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724E83">
        <w:rPr>
          <w:rFonts w:asciiTheme="minorEastAsia" w:hAnsiTheme="minorEastAsia" w:hint="eastAsia"/>
          <w:bCs/>
          <w:sz w:val="24"/>
        </w:rPr>
        <w:t>产品组合定价策略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价格变动反应及价格调整</w:t>
      </w:r>
    </w:p>
    <w:p w:rsidR="00A16CB6" w:rsidRDefault="00B7669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企业类型不同对成本定价法的影响。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企业降价与提价的条件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顾客对价格变动的反应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竞争者对企业变价的反应</w:t>
      </w:r>
    </w:p>
    <w:p w:rsidR="00724E83" w:rsidRPr="00724E83" w:rsidRDefault="00724E8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sz w:val="24"/>
        </w:rPr>
        <w:t>企业对竞争者变价的反应</w:t>
      </w:r>
    </w:p>
    <w:p w:rsidR="00A16CB6" w:rsidRDefault="003117E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生产企业的四种供应</w:t>
      </w:r>
      <w:r w:rsidR="00B76693">
        <w:rPr>
          <w:rFonts w:asciiTheme="minorEastAsia" w:hAnsiTheme="minorEastAsia" w:hint="eastAsia"/>
          <w:sz w:val="24"/>
        </w:rPr>
        <w:t>类型。</w:t>
      </w:r>
    </w:p>
    <w:p w:rsidR="00A16CB6" w:rsidRDefault="00B76693" w:rsidP="00724E8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四种供应链类型的定价。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不同分类的商品，其追求的目标利润各不相同。</w:t>
      </w:r>
    </w:p>
    <w:p w:rsidR="00E81089" w:rsidRDefault="00E81089" w:rsidP="00E81089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E81089" w:rsidRPr="00724E83" w:rsidRDefault="00E81089" w:rsidP="00E810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724E83">
        <w:rPr>
          <w:rFonts w:asciiTheme="minorEastAsia" w:hAnsiTheme="minorEastAsia" w:hint="eastAsia"/>
          <w:bCs/>
          <w:sz w:val="24"/>
        </w:rPr>
        <w:t>目标成本法实施案例</w:t>
      </w:r>
    </w:p>
    <w:p w:rsidR="00E81089" w:rsidRDefault="00E81089" w:rsidP="00E810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成本与价格关系讨论分析</w:t>
      </w:r>
    </w:p>
    <w:p w:rsidR="00E81089" w:rsidRPr="009C0718" w:rsidRDefault="00E81089" w:rsidP="00E810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目标收益定价法</w:t>
      </w:r>
    </w:p>
    <w:p w:rsidR="00E81089" w:rsidRPr="009C0718" w:rsidRDefault="00E81089" w:rsidP="00E8108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库存导向型</w:t>
      </w:r>
      <w:r w:rsidRPr="009C0718">
        <w:rPr>
          <w:rFonts w:asciiTheme="minorEastAsia" w:hAnsiTheme="minorEastAsia"/>
          <w:bCs/>
          <w:sz w:val="24"/>
        </w:rPr>
        <w:t>-</w:t>
      </w:r>
      <w:r w:rsidRPr="009C0718">
        <w:rPr>
          <w:rFonts w:asciiTheme="minorEastAsia" w:hAnsiTheme="minorEastAsia" w:hint="eastAsia"/>
          <w:bCs/>
          <w:sz w:val="24"/>
        </w:rPr>
        <w:t>边际成本定价法</w:t>
      </w:r>
    </w:p>
    <w:p w:rsidR="00255E7F" w:rsidRDefault="00255E7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</w:p>
    <w:p w:rsidR="00A16CB6" w:rsidRDefault="00E73D8A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lastRenderedPageBreak/>
        <w:t>五、</w:t>
      </w:r>
      <w:r w:rsidR="00E81089">
        <w:rPr>
          <w:rFonts w:asciiTheme="minorEastAsia" w:hAnsiTheme="minorEastAsia" w:hint="eastAsia"/>
          <w:b/>
          <w:bCs/>
          <w:sz w:val="24"/>
        </w:rPr>
        <w:t>采购</w:t>
      </w:r>
      <w:r w:rsidR="008D5897">
        <w:rPr>
          <w:rFonts w:asciiTheme="minorEastAsia" w:hAnsiTheme="minorEastAsia" w:hint="eastAsia"/>
          <w:b/>
          <w:bCs/>
          <w:sz w:val="24"/>
        </w:rPr>
        <w:t>成本分析主要方法</w:t>
      </w:r>
      <w:r w:rsidR="00B76693">
        <w:rPr>
          <w:rFonts w:asciiTheme="minorEastAsia" w:hAnsiTheme="minorEastAsia" w:hint="eastAsia"/>
          <w:b/>
          <w:bCs/>
          <w:sz w:val="24"/>
        </w:rPr>
        <w:tab/>
      </w:r>
    </w:p>
    <w:p w:rsidR="00A16CB6" w:rsidRDefault="00437C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供应商的</w:t>
      </w:r>
      <w:r w:rsidR="007E75B0">
        <w:rPr>
          <w:rFonts w:asciiTheme="minorEastAsia" w:hAnsiTheme="minorEastAsia" w:hint="eastAsia"/>
          <w:sz w:val="24"/>
        </w:rPr>
        <w:t>报价方式</w:t>
      </w:r>
      <w:r w:rsidR="00B76693">
        <w:rPr>
          <w:rFonts w:asciiTheme="minorEastAsia" w:hAnsiTheme="minorEastAsia" w:hint="eastAsia"/>
          <w:sz w:val="24"/>
        </w:rPr>
        <w:t>。</w:t>
      </w:r>
    </w:p>
    <w:p w:rsidR="009C0718" w:rsidRPr="009C0718" w:rsidRDefault="007E75B0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供应商</w:t>
      </w:r>
      <w:r w:rsidR="009C0718" w:rsidRPr="009C0718">
        <w:rPr>
          <w:rFonts w:asciiTheme="minorEastAsia" w:hAnsiTheme="minorEastAsia" w:hint="eastAsia"/>
          <w:bCs/>
          <w:sz w:val="24"/>
        </w:rPr>
        <w:t>价格</w:t>
      </w:r>
      <w:r>
        <w:rPr>
          <w:rFonts w:asciiTheme="minorEastAsia" w:hAnsiTheme="minorEastAsia" w:hint="eastAsia"/>
          <w:bCs/>
          <w:sz w:val="24"/>
        </w:rPr>
        <w:t>比较</w:t>
      </w:r>
      <w:r w:rsidR="009C0718" w:rsidRPr="009C0718">
        <w:rPr>
          <w:rFonts w:asciiTheme="minorEastAsia" w:hAnsiTheme="minorEastAsia" w:hint="eastAsia"/>
          <w:bCs/>
          <w:sz w:val="24"/>
        </w:rPr>
        <w:t>分析</w:t>
      </w:r>
    </w:p>
    <w:p w:rsidR="007E75B0" w:rsidRPr="007E75B0" w:rsidRDefault="007E75B0" w:rsidP="007E75B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7E75B0">
        <w:rPr>
          <w:rFonts w:asciiTheme="minorEastAsia" w:hAnsiTheme="minorEastAsia" w:hint="eastAsia"/>
          <w:bCs/>
          <w:sz w:val="24"/>
        </w:rPr>
        <w:t>采购成本分解――全成本核算／变动成本核算法</w:t>
      </w:r>
    </w:p>
    <w:p w:rsidR="00CF299D" w:rsidRDefault="00B76693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消耗性产品成本明细表。</w:t>
      </w:r>
    </w:p>
    <w:p w:rsidR="00CF299D" w:rsidRPr="00CF299D" w:rsidRDefault="00CF299D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F299D">
        <w:rPr>
          <w:rFonts w:asciiTheme="minorEastAsia" w:hAnsiTheme="minorEastAsia" w:hint="eastAsia"/>
          <w:sz w:val="24"/>
        </w:rPr>
        <w:t>双赢的采购成本管理</w:t>
      </w:r>
    </w:p>
    <w:p w:rsidR="00CF299D" w:rsidRDefault="007E75B0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</w:t>
      </w:r>
      <w:r w:rsidR="00CF299D" w:rsidRPr="00CF299D">
        <w:rPr>
          <w:rFonts w:asciiTheme="minorEastAsia" w:hAnsiTheme="minorEastAsia" w:hint="eastAsia"/>
          <w:sz w:val="24"/>
        </w:rPr>
        <w:t>成本结构分析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各成本构成要素分析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 xml:space="preserve">怎样得到“成本结构分析”资料？ </w:t>
      </w:r>
    </w:p>
    <w:p w:rsidR="00D514FB" w:rsidRDefault="00D514FB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供应商成本分析三步骤</w:t>
      </w:r>
    </w:p>
    <w:p w:rsidR="00CF299D" w:rsidRPr="00CF299D" w:rsidRDefault="00437C1F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Cs/>
          <w:sz w:val="24"/>
        </w:rPr>
        <w:t>节约采购资金的要决</w:t>
      </w:r>
    </w:p>
    <w:p w:rsidR="00CF299D" w:rsidRPr="007E75B0" w:rsidRDefault="00CF299D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F299D">
        <w:rPr>
          <w:rFonts w:asciiTheme="minorEastAsia" w:hAnsiTheme="minorEastAsia" w:hint="eastAsia"/>
          <w:bCs/>
          <w:sz w:val="24"/>
        </w:rPr>
        <w:t>降低采购单价十五方式</w:t>
      </w:r>
    </w:p>
    <w:p w:rsidR="007E75B0" w:rsidRPr="007E75B0" w:rsidRDefault="007E75B0" w:rsidP="007E75B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7E75B0">
        <w:rPr>
          <w:rFonts w:asciiTheme="minorEastAsia" w:hAnsiTheme="minorEastAsia" w:hint="eastAsia"/>
          <w:bCs/>
          <w:sz w:val="24"/>
        </w:rPr>
        <w:t>降低采购成本的途径有哪些</w:t>
      </w:r>
    </w:p>
    <w:p w:rsidR="007E75B0" w:rsidRPr="007E75B0" w:rsidRDefault="007E75B0" w:rsidP="007E75B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7E75B0">
        <w:rPr>
          <w:rFonts w:asciiTheme="minorEastAsia" w:hAnsiTheme="minorEastAsia" w:hint="eastAsia"/>
          <w:bCs/>
          <w:sz w:val="24"/>
        </w:rPr>
        <w:t>从非采购角度減少产品成本六大分析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资产性产品成本明细表。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如何分析资产性采购的报价</w:t>
      </w:r>
      <w:r w:rsidRPr="009C0718">
        <w:rPr>
          <w:rFonts w:asciiTheme="minorEastAsia" w:hAnsiTheme="minorEastAsia"/>
          <w:bCs/>
          <w:sz w:val="24"/>
        </w:rPr>
        <w:t xml:space="preserve">? 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迫使供应商降价的八大时机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16CB6" w:rsidRDefault="00D514F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分解报价表的应用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公司的目标收益定价法。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某单位电视机玻壳采购成本分析</w:t>
      </w:r>
    </w:p>
    <w:p w:rsidR="00A16CB6" w:rsidRDefault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配套</w:t>
      </w:r>
      <w:r w:rsidR="00B76693">
        <w:rPr>
          <w:rFonts w:asciiTheme="minorEastAsia" w:hAnsiTheme="minorEastAsia" w:hint="eastAsia"/>
          <w:sz w:val="24"/>
        </w:rPr>
        <w:t>产品的报价</w:t>
      </w:r>
      <w:r>
        <w:rPr>
          <w:rFonts w:asciiTheme="minorEastAsia" w:hAnsiTheme="minorEastAsia" w:hint="eastAsia"/>
          <w:sz w:val="24"/>
        </w:rPr>
        <w:t>表</w:t>
      </w:r>
      <w:r w:rsidR="00B76693">
        <w:rPr>
          <w:rFonts w:asciiTheme="minorEastAsia" w:hAnsiTheme="minorEastAsia" w:hint="eastAsia"/>
          <w:sz w:val="24"/>
        </w:rPr>
        <w:t>分析案例。</w:t>
      </w:r>
    </w:p>
    <w:p w:rsidR="00CF299D" w:rsidRPr="00CF299D" w:rsidRDefault="00CF299D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F299D">
        <w:rPr>
          <w:rFonts w:asciiTheme="minorEastAsia" w:hAnsiTheme="minorEastAsia" w:hint="eastAsia"/>
          <w:bCs/>
          <w:sz w:val="24"/>
        </w:rPr>
        <w:t>生产设备</w:t>
      </w:r>
      <w:r w:rsidRPr="00CF299D">
        <w:rPr>
          <w:rFonts w:asciiTheme="minorEastAsia" w:hAnsiTheme="minorEastAsia"/>
          <w:bCs/>
          <w:sz w:val="24"/>
        </w:rPr>
        <w:t>/</w:t>
      </w:r>
      <w:r w:rsidRPr="00CF299D">
        <w:rPr>
          <w:rFonts w:asciiTheme="minorEastAsia" w:hAnsiTheme="minorEastAsia" w:hint="eastAsia"/>
          <w:bCs/>
          <w:sz w:val="24"/>
        </w:rPr>
        <w:t>器材配件采购成本分析模型</w:t>
      </w:r>
    </w:p>
    <w:p w:rsidR="00A16CB6" w:rsidRDefault="00E73D8A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六</w:t>
      </w:r>
      <w:r w:rsidR="00BF2103">
        <w:rPr>
          <w:rFonts w:asciiTheme="minorEastAsia" w:hAnsiTheme="minorEastAsia" w:hint="eastAsia"/>
          <w:b/>
          <w:bCs/>
          <w:sz w:val="24"/>
        </w:rPr>
        <w:t>、采购谈判前期</w:t>
      </w:r>
      <w:r w:rsidR="007D30E0">
        <w:rPr>
          <w:rFonts w:asciiTheme="minorEastAsia" w:hAnsiTheme="minorEastAsia" w:hint="eastAsia"/>
          <w:b/>
          <w:bCs/>
          <w:sz w:val="24"/>
        </w:rPr>
        <w:t>的</w:t>
      </w:r>
      <w:r w:rsidR="00BF2103">
        <w:rPr>
          <w:rFonts w:asciiTheme="minorEastAsia" w:hAnsiTheme="minorEastAsia" w:hint="eastAsia"/>
          <w:b/>
          <w:bCs/>
          <w:sz w:val="24"/>
        </w:rPr>
        <w:t>准备工作</w:t>
      </w:r>
    </w:p>
    <w:p w:rsidR="00A16CB6" w:rsidRDefault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谈判的动因与动力</w:t>
      </w:r>
    </w:p>
    <w:p w:rsidR="00CF299D" w:rsidRPr="00CF299D" w:rsidRDefault="00CF299D" w:rsidP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F299D">
        <w:rPr>
          <w:rFonts w:asciiTheme="minorEastAsia" w:hAnsiTheme="minorEastAsia" w:hint="eastAsia"/>
          <w:bCs/>
          <w:sz w:val="24"/>
        </w:rPr>
        <w:t>采购谈判效果不佳的原因有哪些？</w:t>
      </w:r>
    </w:p>
    <w:p w:rsidR="009C0718" w:rsidRPr="009C0718" w:rsidRDefault="009C0718" w:rsidP="009C07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718">
        <w:rPr>
          <w:rFonts w:asciiTheme="minorEastAsia" w:hAnsiTheme="minorEastAsia" w:hint="eastAsia"/>
          <w:bCs/>
          <w:sz w:val="24"/>
        </w:rPr>
        <w:t>如何应对采购谈判面临的内部因素制约</w:t>
      </w:r>
      <w:r>
        <w:rPr>
          <w:rFonts w:asciiTheme="minorEastAsia" w:hAnsiTheme="minorEastAsia" w:hint="eastAsia"/>
          <w:bCs/>
          <w:sz w:val="24"/>
        </w:rPr>
        <w:t>？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采购谈判的基本流程。</w:t>
      </w:r>
    </w:p>
    <w:p w:rsidR="00A16CB6" w:rsidRDefault="00CF299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哪些因素对</w:t>
      </w:r>
      <w:r w:rsidR="00B76693">
        <w:rPr>
          <w:rFonts w:asciiTheme="minorEastAsia" w:hAnsiTheme="minorEastAsia" w:hint="eastAsia"/>
          <w:sz w:val="24"/>
        </w:rPr>
        <w:t>谈判能力影响较大？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性格的四种类型。</w:t>
      </w:r>
    </w:p>
    <w:p w:rsidR="009C0718" w:rsidRPr="0099056A" w:rsidRDefault="009C0718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9056A">
        <w:rPr>
          <w:rFonts w:asciiTheme="minorEastAsia" w:hAnsiTheme="minorEastAsia" w:hint="eastAsia"/>
          <w:bCs/>
          <w:sz w:val="24"/>
        </w:rPr>
        <w:t>各种人际风格的沟通策略</w:t>
      </w:r>
    </w:p>
    <w:p w:rsidR="00A16CB6" w:rsidRDefault="0099056A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lastRenderedPageBreak/>
        <w:t>性格与谈判角色的匹配性</w:t>
      </w:r>
    </w:p>
    <w:p w:rsidR="009C0718" w:rsidRPr="0099056A" w:rsidRDefault="009C0718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9056A">
        <w:rPr>
          <w:rFonts w:asciiTheme="minorEastAsia" w:hAnsiTheme="minorEastAsia" w:hint="eastAsia"/>
          <w:bCs/>
          <w:sz w:val="24"/>
        </w:rPr>
        <w:t>不同人际沟通风格倾向的特点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您最容易和最不容易相处的谈判对手。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四种谈判对手的特点有哪些？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如何克服自身的弱点？</w:t>
      </w:r>
      <w:r>
        <w:rPr>
          <w:rFonts w:asciiTheme="minorEastAsia" w:hAnsiTheme="minorEastAsia" w:hint="eastAsia"/>
          <w:sz w:val="24"/>
        </w:rPr>
        <w:tab/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16CB6" w:rsidRDefault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表现</w:t>
      </w:r>
      <w:r w:rsidR="00B76693">
        <w:rPr>
          <w:rFonts w:asciiTheme="minorEastAsia" w:hAnsiTheme="minorEastAsia" w:hint="eastAsia"/>
          <w:sz w:val="24"/>
        </w:rPr>
        <w:t>型</w:t>
      </w:r>
      <w:r w:rsidR="005F2810">
        <w:rPr>
          <w:rFonts w:asciiTheme="minorEastAsia" w:hAnsiTheme="minorEastAsia" w:hint="eastAsia"/>
          <w:sz w:val="24"/>
        </w:rPr>
        <w:t>谈判对象分析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控制型</w:t>
      </w:r>
      <w:r w:rsidR="005F2810">
        <w:rPr>
          <w:rFonts w:asciiTheme="minorEastAsia" w:hAnsiTheme="minorEastAsia" w:hint="eastAsia"/>
          <w:sz w:val="24"/>
        </w:rPr>
        <w:t>谈判对象分析</w:t>
      </w:r>
      <w:r>
        <w:rPr>
          <w:rFonts w:asciiTheme="minorEastAsia" w:hAnsiTheme="minorEastAsia" w:hint="eastAsia"/>
          <w:sz w:val="24"/>
        </w:rPr>
        <w:t>？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分析型</w:t>
      </w:r>
      <w:r w:rsidR="005F2810">
        <w:rPr>
          <w:rFonts w:asciiTheme="minorEastAsia" w:hAnsiTheme="minorEastAsia" w:hint="eastAsia"/>
          <w:sz w:val="24"/>
        </w:rPr>
        <w:t>谈判对象分析</w:t>
      </w:r>
    </w:p>
    <w:p w:rsidR="00A16CB6" w:rsidRDefault="005F281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平稳</w:t>
      </w:r>
      <w:r w:rsidR="00B76693">
        <w:rPr>
          <w:rFonts w:asciiTheme="minorEastAsia" w:hAnsiTheme="minorEastAsia" w:hint="eastAsia"/>
          <w:sz w:val="24"/>
        </w:rPr>
        <w:t>型</w:t>
      </w:r>
      <w:r>
        <w:rPr>
          <w:rFonts w:asciiTheme="minorEastAsia" w:hAnsiTheme="minorEastAsia" w:hint="eastAsia"/>
          <w:sz w:val="24"/>
        </w:rPr>
        <w:t>谈判对象分析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性格测试结果的分析。</w:t>
      </w:r>
    </w:p>
    <w:p w:rsidR="00A16CB6" w:rsidRDefault="00E73D8A" w:rsidP="003D57E2">
      <w:pPr>
        <w:tabs>
          <w:tab w:val="left" w:pos="420"/>
        </w:tabs>
        <w:spacing w:line="440" w:lineRule="exact"/>
        <w:ind w:firstLineChars="147" w:firstLine="354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七</w:t>
      </w:r>
      <w:r w:rsidR="008D5897">
        <w:rPr>
          <w:rFonts w:asciiTheme="minorEastAsia" w:hAnsiTheme="minorEastAsia" w:hint="eastAsia"/>
          <w:b/>
          <w:bCs/>
          <w:sz w:val="24"/>
        </w:rPr>
        <w:t>、</w:t>
      </w:r>
      <w:r w:rsidR="007A5800">
        <w:rPr>
          <w:rFonts w:asciiTheme="minorEastAsia" w:hAnsiTheme="minorEastAsia" w:hint="eastAsia"/>
          <w:b/>
          <w:bCs/>
          <w:sz w:val="24"/>
        </w:rPr>
        <w:t>采购</w:t>
      </w:r>
      <w:r w:rsidR="007D30E0">
        <w:rPr>
          <w:rFonts w:asciiTheme="minorEastAsia" w:hAnsiTheme="minorEastAsia" w:hint="eastAsia"/>
          <w:b/>
          <w:bCs/>
          <w:sz w:val="24"/>
        </w:rPr>
        <w:t>谈判</w:t>
      </w:r>
      <w:r w:rsidR="007A5800">
        <w:rPr>
          <w:rFonts w:asciiTheme="minorEastAsia" w:hAnsiTheme="minorEastAsia" w:hint="eastAsia"/>
          <w:b/>
          <w:bCs/>
          <w:sz w:val="24"/>
        </w:rPr>
        <w:t>的</w:t>
      </w:r>
      <w:r w:rsidR="007D30E0">
        <w:rPr>
          <w:rFonts w:asciiTheme="minorEastAsia" w:hAnsiTheme="minorEastAsia" w:hint="eastAsia"/>
          <w:b/>
          <w:bCs/>
          <w:sz w:val="24"/>
        </w:rPr>
        <w:t>策略与执行计划</w:t>
      </w:r>
    </w:p>
    <w:p w:rsidR="005B5F34" w:rsidRDefault="005B5F34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谈判目标设定</w:t>
      </w:r>
    </w:p>
    <w:p w:rsidR="0099056A" w:rsidRPr="0099056A" w:rsidRDefault="007D30E0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如何制定“谈判策略</w:t>
      </w:r>
      <w:r w:rsidR="0099056A" w:rsidRPr="0099056A">
        <w:rPr>
          <w:rFonts w:asciiTheme="minorEastAsia" w:hAnsiTheme="minorEastAsia" w:hint="eastAsia"/>
          <w:bCs/>
          <w:sz w:val="24"/>
        </w:rPr>
        <w:t>表”？</w:t>
      </w:r>
    </w:p>
    <w:p w:rsidR="0099056A" w:rsidRPr="0099056A" w:rsidRDefault="0099056A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9056A">
        <w:rPr>
          <w:rFonts w:asciiTheme="minorEastAsia" w:hAnsiTheme="minorEastAsia" w:hint="eastAsia"/>
          <w:bCs/>
          <w:sz w:val="24"/>
        </w:rPr>
        <w:t>如何设计供应商回应表？</w:t>
      </w:r>
    </w:p>
    <w:p w:rsidR="0099056A" w:rsidRPr="0099056A" w:rsidRDefault="0099056A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9056A">
        <w:rPr>
          <w:rFonts w:asciiTheme="minorEastAsia" w:hAnsiTheme="minorEastAsia" w:hint="eastAsia"/>
          <w:bCs/>
          <w:sz w:val="24"/>
        </w:rPr>
        <w:t>制定谈判的时间计划</w:t>
      </w:r>
    </w:p>
    <w:p w:rsidR="00A16CB6" w:rsidRDefault="0099056A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制定谈判</w:t>
      </w:r>
      <w:r w:rsidR="00E81089">
        <w:rPr>
          <w:rFonts w:asciiTheme="minorEastAsia" w:hAnsiTheme="minorEastAsia" w:hint="eastAsia"/>
          <w:sz w:val="24"/>
        </w:rPr>
        <w:t>执行</w:t>
      </w:r>
      <w:r>
        <w:rPr>
          <w:rFonts w:asciiTheme="minorEastAsia" w:hAnsiTheme="minorEastAsia" w:hint="eastAsia"/>
          <w:sz w:val="24"/>
        </w:rPr>
        <w:t>计划的六</w:t>
      </w:r>
      <w:r w:rsidR="00B76693">
        <w:rPr>
          <w:rFonts w:asciiTheme="minorEastAsia" w:hAnsiTheme="minorEastAsia" w:hint="eastAsia"/>
          <w:sz w:val="24"/>
        </w:rPr>
        <w:t>大步骤。</w:t>
      </w:r>
    </w:p>
    <w:p w:rsidR="00A16CB6" w:rsidRDefault="00DE01D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第一步：</w:t>
      </w:r>
      <w:r w:rsidR="00473439">
        <w:rPr>
          <w:rFonts w:asciiTheme="minorEastAsia" w:hAnsiTheme="minorEastAsia" w:hint="eastAsia"/>
          <w:sz w:val="24"/>
        </w:rPr>
        <w:t>谈判</w:t>
      </w:r>
      <w:r w:rsidR="00E81089">
        <w:rPr>
          <w:rFonts w:asciiTheme="minorEastAsia" w:hAnsiTheme="minorEastAsia" w:hint="eastAsia"/>
          <w:sz w:val="24"/>
        </w:rPr>
        <w:t>需求</w:t>
      </w:r>
      <w:r w:rsidR="0099056A">
        <w:rPr>
          <w:rFonts w:asciiTheme="minorEastAsia" w:hAnsiTheme="minorEastAsia" w:hint="eastAsia"/>
          <w:sz w:val="24"/>
        </w:rPr>
        <w:t>的</w:t>
      </w:r>
      <w:r w:rsidR="00B76693">
        <w:rPr>
          <w:rFonts w:asciiTheme="minorEastAsia" w:hAnsiTheme="minorEastAsia" w:hint="eastAsia"/>
          <w:sz w:val="24"/>
        </w:rPr>
        <w:t>确</w:t>
      </w:r>
      <w:r w:rsidR="0099056A">
        <w:rPr>
          <w:rFonts w:asciiTheme="minorEastAsia" w:hAnsiTheme="minorEastAsia" w:hint="eastAsia"/>
          <w:sz w:val="24"/>
        </w:rPr>
        <w:t>定</w:t>
      </w:r>
      <w:r w:rsidR="00B76693">
        <w:rPr>
          <w:rFonts w:asciiTheme="minorEastAsia" w:hAnsiTheme="minorEastAsia" w:hint="eastAsia"/>
          <w:sz w:val="24"/>
        </w:rPr>
        <w:t>。</w:t>
      </w:r>
    </w:p>
    <w:p w:rsidR="00A16CB6" w:rsidRDefault="00DE01D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第二步：</w:t>
      </w:r>
      <w:r w:rsidR="00CD63DE" w:rsidRPr="00CD63DE">
        <w:rPr>
          <w:rFonts w:asciiTheme="minorEastAsia" w:hAnsiTheme="minorEastAsia" w:hint="eastAsia"/>
          <w:sz w:val="24"/>
        </w:rPr>
        <w:t>谈判双方需求项目分析</w:t>
      </w:r>
      <w:r w:rsidR="00B76693">
        <w:rPr>
          <w:rFonts w:asciiTheme="minorEastAsia" w:hAnsiTheme="minorEastAsia" w:hint="eastAsia"/>
          <w:sz w:val="24"/>
        </w:rPr>
        <w:t>。</w:t>
      </w:r>
    </w:p>
    <w:p w:rsidR="00A16CB6" w:rsidRDefault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第三步：</w:t>
      </w:r>
      <w:r w:rsidR="00DE01D2">
        <w:rPr>
          <w:rFonts w:asciiTheme="minorEastAsia" w:hAnsiTheme="minorEastAsia" w:hint="eastAsia"/>
          <w:sz w:val="24"/>
        </w:rPr>
        <w:t>谈判项目</w:t>
      </w:r>
      <w:r w:rsidR="00F968DE" w:rsidRPr="00F968DE">
        <w:rPr>
          <w:rFonts w:asciiTheme="minorEastAsia" w:hAnsiTheme="minorEastAsia" w:hint="eastAsia"/>
          <w:sz w:val="24"/>
        </w:rPr>
        <w:t>的重要性主次分析</w:t>
      </w:r>
      <w:r w:rsidR="00B76693">
        <w:rPr>
          <w:rFonts w:asciiTheme="minorEastAsia" w:hAnsiTheme="minorEastAsia" w:hint="eastAsia"/>
          <w:sz w:val="24"/>
        </w:rPr>
        <w:t>。</w:t>
      </w:r>
    </w:p>
    <w:p w:rsidR="00A16CB6" w:rsidRDefault="005F3CF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第四步：</w:t>
      </w:r>
      <w:r w:rsidRPr="005F3CF0">
        <w:rPr>
          <w:rFonts w:asciiTheme="minorEastAsia" w:hAnsiTheme="minorEastAsia" w:hint="eastAsia"/>
          <w:sz w:val="24"/>
        </w:rPr>
        <w:t>设定各项目的谈判目标</w:t>
      </w:r>
      <w:r w:rsidR="00B76693">
        <w:rPr>
          <w:rFonts w:asciiTheme="minorEastAsia" w:hAnsiTheme="minorEastAsia" w:hint="eastAsia"/>
          <w:sz w:val="24"/>
        </w:rPr>
        <w:t>。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第五步：</w:t>
      </w:r>
      <w:r w:rsidR="00F968DE" w:rsidRPr="00F968DE">
        <w:rPr>
          <w:rFonts w:asciiTheme="minorEastAsia" w:hAnsiTheme="minorEastAsia" w:hint="eastAsia"/>
          <w:sz w:val="24"/>
        </w:rPr>
        <w:t>谈判目标实现的方法和途径</w:t>
      </w:r>
      <w:r>
        <w:rPr>
          <w:rFonts w:asciiTheme="minorEastAsia" w:hAnsiTheme="minorEastAsia" w:hint="eastAsia"/>
          <w:sz w:val="24"/>
        </w:rPr>
        <w:t>。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第六步：</w:t>
      </w:r>
      <w:r w:rsidR="00AC6823">
        <w:rPr>
          <w:rFonts w:asciiTheme="minorEastAsia" w:hAnsiTheme="minorEastAsia" w:hint="eastAsia"/>
          <w:sz w:val="24"/>
        </w:rPr>
        <w:t>制定</w:t>
      </w:r>
      <w:r w:rsidR="00DE01D2">
        <w:rPr>
          <w:rFonts w:asciiTheme="minorEastAsia" w:hAnsiTheme="minorEastAsia" w:hint="eastAsia"/>
          <w:sz w:val="24"/>
        </w:rPr>
        <w:t>谈判</w:t>
      </w:r>
      <w:r w:rsidR="00AC6823">
        <w:rPr>
          <w:rFonts w:asciiTheme="minorEastAsia" w:hAnsiTheme="minorEastAsia" w:hint="eastAsia"/>
          <w:sz w:val="24"/>
        </w:rPr>
        <w:t>执行</w:t>
      </w:r>
      <w:r w:rsidR="00DE01D2">
        <w:rPr>
          <w:rFonts w:asciiTheme="minorEastAsia" w:hAnsiTheme="minorEastAsia" w:hint="eastAsia"/>
          <w:sz w:val="24"/>
        </w:rPr>
        <w:t>计划</w:t>
      </w:r>
      <w:r>
        <w:rPr>
          <w:rFonts w:asciiTheme="minorEastAsia" w:hAnsiTheme="minorEastAsia" w:hint="eastAsia"/>
          <w:sz w:val="24"/>
        </w:rPr>
        <w:t>。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B337CB" w:rsidRPr="00B337CB" w:rsidRDefault="00B337CB" w:rsidP="00B337C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337CB">
        <w:rPr>
          <w:rFonts w:asciiTheme="minorEastAsia" w:hAnsiTheme="minorEastAsia" w:hint="eastAsia"/>
          <w:bCs/>
          <w:sz w:val="24"/>
        </w:rPr>
        <w:t>中国高铁技术引进谈判策略分析</w:t>
      </w:r>
    </w:p>
    <w:p w:rsidR="00A16CB6" w:rsidRDefault="0099056A" w:rsidP="00B337C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某公司关键零部件</w:t>
      </w:r>
      <w:r w:rsidR="00B76693">
        <w:rPr>
          <w:rFonts w:asciiTheme="minorEastAsia" w:hAnsiTheme="minorEastAsia" w:hint="eastAsia"/>
          <w:sz w:val="24"/>
        </w:rPr>
        <w:t>采购</w:t>
      </w:r>
      <w:r>
        <w:rPr>
          <w:rFonts w:asciiTheme="minorEastAsia" w:hAnsiTheme="minorEastAsia" w:hint="eastAsia"/>
          <w:sz w:val="24"/>
        </w:rPr>
        <w:t>计划</w:t>
      </w:r>
      <w:r w:rsidR="00B76693">
        <w:rPr>
          <w:rFonts w:asciiTheme="minorEastAsia" w:hAnsiTheme="minorEastAsia" w:hint="eastAsia"/>
          <w:sz w:val="24"/>
        </w:rPr>
        <w:t>案例。</w:t>
      </w:r>
    </w:p>
    <w:p w:rsidR="00F12664" w:rsidRPr="00473439" w:rsidRDefault="00B76693" w:rsidP="0047343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采购谈判实战演练。</w:t>
      </w:r>
    </w:p>
    <w:p w:rsidR="00A16CB6" w:rsidRDefault="00E73D8A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八</w:t>
      </w:r>
      <w:r w:rsidR="008D5897">
        <w:rPr>
          <w:rFonts w:asciiTheme="minorEastAsia" w:hAnsiTheme="minorEastAsia" w:hint="eastAsia"/>
          <w:b/>
          <w:bCs/>
          <w:sz w:val="24"/>
        </w:rPr>
        <w:t>、</w:t>
      </w:r>
      <w:r w:rsidR="0085624B">
        <w:rPr>
          <w:rFonts w:asciiTheme="minorEastAsia" w:hAnsiTheme="minorEastAsia" w:hint="eastAsia"/>
          <w:b/>
          <w:bCs/>
          <w:sz w:val="24"/>
        </w:rPr>
        <w:t>采购</w:t>
      </w:r>
      <w:r w:rsidR="007D30E0">
        <w:rPr>
          <w:rFonts w:asciiTheme="minorEastAsia" w:hAnsiTheme="minorEastAsia" w:hint="eastAsia"/>
          <w:b/>
          <w:bCs/>
          <w:sz w:val="24"/>
        </w:rPr>
        <w:t>谈判计划</w:t>
      </w:r>
      <w:r w:rsidR="00257E1E">
        <w:rPr>
          <w:rFonts w:asciiTheme="minorEastAsia" w:hAnsiTheme="minorEastAsia" w:hint="eastAsia"/>
          <w:b/>
          <w:bCs/>
          <w:sz w:val="24"/>
        </w:rPr>
        <w:t>执行过程中的策略</w:t>
      </w:r>
    </w:p>
    <w:p w:rsidR="005F2810" w:rsidRDefault="005F2810" w:rsidP="005F2810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F2810">
        <w:rPr>
          <w:rFonts w:asciiTheme="minorEastAsia" w:hAnsiTheme="minorEastAsia" w:hint="eastAsia"/>
          <w:sz w:val="24"/>
        </w:rPr>
        <w:t>谈判的六个阶段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谈判行动纲领之“十要”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谈判行动纲领之“十不要”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lastRenderedPageBreak/>
        <w:t>谈判的开局策略</w:t>
      </w:r>
    </w:p>
    <w:p w:rsidR="000B303F" w:rsidRPr="005B5F34" w:rsidRDefault="00A56C77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谈判</w:t>
      </w:r>
      <w:r w:rsidR="00641554">
        <w:rPr>
          <w:rFonts w:asciiTheme="minorEastAsia" w:hAnsiTheme="minorEastAsia" w:hint="eastAsia"/>
          <w:sz w:val="24"/>
        </w:rPr>
        <w:t>报</w:t>
      </w:r>
      <w:r w:rsidR="00860A78" w:rsidRPr="005B5F34">
        <w:rPr>
          <w:rFonts w:asciiTheme="minorEastAsia" w:hAnsiTheme="minorEastAsia" w:hint="eastAsia"/>
          <w:sz w:val="24"/>
        </w:rPr>
        <w:t>价</w:t>
      </w:r>
      <w:r w:rsidR="007A5800">
        <w:rPr>
          <w:rFonts w:asciiTheme="minorEastAsia" w:hAnsiTheme="minorEastAsia" w:hint="eastAsia"/>
          <w:sz w:val="24"/>
        </w:rPr>
        <w:t>策略</w:t>
      </w:r>
      <w:r w:rsidR="00860A78" w:rsidRPr="005B5F34">
        <w:rPr>
          <w:rFonts w:asciiTheme="minorEastAsia" w:hAnsiTheme="minorEastAsia"/>
          <w:sz w:val="24"/>
        </w:rPr>
        <w:t>——</w:t>
      </w:r>
      <w:r w:rsidR="00497EDC">
        <w:rPr>
          <w:rFonts w:asciiTheme="minorEastAsia" w:hAnsiTheme="minorEastAsia" w:hint="eastAsia"/>
          <w:sz w:val="24"/>
        </w:rPr>
        <w:t>提升</w:t>
      </w:r>
      <w:r w:rsidR="007A5800">
        <w:rPr>
          <w:rFonts w:asciiTheme="minorEastAsia" w:hAnsiTheme="minorEastAsia" w:hint="eastAsia"/>
          <w:sz w:val="24"/>
        </w:rPr>
        <w:t>你的价值</w:t>
      </w:r>
    </w:p>
    <w:p w:rsidR="000B303F" w:rsidRPr="005B5F34" w:rsidRDefault="00A56C77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谈判</w:t>
      </w:r>
      <w:r w:rsidR="00860A78" w:rsidRPr="005B5F34">
        <w:rPr>
          <w:rFonts w:asciiTheme="minorEastAsia" w:hAnsiTheme="minorEastAsia" w:hint="eastAsia"/>
          <w:sz w:val="24"/>
        </w:rPr>
        <w:t>还价</w:t>
      </w:r>
      <w:r w:rsidR="007A5800">
        <w:rPr>
          <w:rFonts w:asciiTheme="minorEastAsia" w:hAnsiTheme="minorEastAsia" w:hint="eastAsia"/>
          <w:sz w:val="24"/>
        </w:rPr>
        <w:t>策略</w:t>
      </w:r>
      <w:r w:rsidR="00860A78" w:rsidRPr="005B5F34">
        <w:rPr>
          <w:rFonts w:asciiTheme="minorEastAsia" w:hAnsiTheme="minorEastAsia"/>
          <w:sz w:val="24"/>
        </w:rPr>
        <w:t>——</w:t>
      </w:r>
      <w:r w:rsidR="007A5800">
        <w:rPr>
          <w:rFonts w:asciiTheme="minorEastAsia" w:hAnsiTheme="minorEastAsia" w:hint="eastAsia"/>
          <w:sz w:val="24"/>
        </w:rPr>
        <w:t>了解对方的底价</w:t>
      </w:r>
    </w:p>
    <w:p w:rsidR="000B303F" w:rsidRPr="005B5F34" w:rsidRDefault="00A56C77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谈判</w:t>
      </w:r>
      <w:r w:rsidR="00641554">
        <w:rPr>
          <w:rFonts w:asciiTheme="minorEastAsia" w:hAnsiTheme="minorEastAsia" w:hint="eastAsia"/>
          <w:sz w:val="24"/>
        </w:rPr>
        <w:t>交易策略</w:t>
      </w:r>
      <w:r w:rsidR="00860A78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谈判开局</w:t>
      </w:r>
      <w:r w:rsidR="00860A78" w:rsidRPr="005B5F34">
        <w:rPr>
          <w:rFonts w:asciiTheme="minorEastAsia" w:hAnsiTheme="minorEastAsia" w:hint="eastAsia"/>
          <w:sz w:val="24"/>
        </w:rPr>
        <w:t>不该做的事情</w:t>
      </w:r>
    </w:p>
    <w:p w:rsidR="000B303F" w:rsidRPr="005B5F34" w:rsidRDefault="00A56C77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压缩谈判空间</w:t>
      </w:r>
      <w:r w:rsidR="00860A78" w:rsidRPr="005B5F34">
        <w:rPr>
          <w:rFonts w:asciiTheme="minorEastAsia" w:hAnsiTheme="minorEastAsia"/>
          <w:sz w:val="24"/>
        </w:rPr>
        <w:t>——</w:t>
      </w:r>
      <w:r w:rsidR="00860A78" w:rsidRPr="005B5F34">
        <w:rPr>
          <w:rFonts w:asciiTheme="minorEastAsia" w:hAnsiTheme="minorEastAsia" w:hint="eastAsia"/>
          <w:sz w:val="24"/>
        </w:rPr>
        <w:t>不情愿的交易</w:t>
      </w:r>
    </w:p>
    <w:p w:rsidR="000B303F" w:rsidRPr="005B5F34" w:rsidRDefault="00A56C77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关注谈判焦点</w:t>
      </w:r>
      <w:r w:rsidR="00860A78" w:rsidRPr="005B5F34">
        <w:rPr>
          <w:rFonts w:asciiTheme="minorEastAsia" w:hAnsiTheme="minorEastAsia"/>
          <w:sz w:val="24"/>
        </w:rPr>
        <w:t>——</w:t>
      </w:r>
      <w:r w:rsidR="000F02BA">
        <w:rPr>
          <w:rFonts w:asciiTheme="minorEastAsia" w:hAnsiTheme="minorEastAsia" w:hint="eastAsia"/>
          <w:sz w:val="24"/>
        </w:rPr>
        <w:t>确定关注关键</w:t>
      </w:r>
      <w:r w:rsidR="00860A78" w:rsidRPr="005B5F34">
        <w:rPr>
          <w:rFonts w:asciiTheme="minorEastAsia" w:hAnsiTheme="minorEastAsia" w:hint="eastAsia"/>
          <w:sz w:val="24"/>
        </w:rPr>
        <w:t>问题</w:t>
      </w:r>
    </w:p>
    <w:p w:rsidR="000B303F" w:rsidRPr="005B5F34" w:rsidRDefault="005F541C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坚持</w:t>
      </w:r>
      <w:r w:rsidR="00860A78" w:rsidRPr="005B5F34">
        <w:rPr>
          <w:rFonts w:asciiTheme="minorEastAsia" w:hAnsiTheme="minorEastAsia" w:hint="eastAsia"/>
          <w:sz w:val="24"/>
        </w:rPr>
        <w:t>不放</w:t>
      </w:r>
      <w:r>
        <w:rPr>
          <w:rFonts w:asciiTheme="minorEastAsia" w:hAnsiTheme="minorEastAsia" w:hint="eastAsia"/>
          <w:sz w:val="24"/>
        </w:rPr>
        <w:t>策略</w:t>
      </w:r>
      <w:r w:rsidR="00860A78" w:rsidRPr="005B5F34">
        <w:rPr>
          <w:rFonts w:asciiTheme="minorEastAsia" w:hAnsiTheme="minorEastAsia"/>
          <w:sz w:val="24"/>
        </w:rPr>
        <w:t>——</w:t>
      </w:r>
      <w:r w:rsidR="00AE0C8B">
        <w:rPr>
          <w:rFonts w:asciiTheme="minorEastAsia" w:hAnsiTheme="minorEastAsia" w:hint="eastAsia"/>
          <w:sz w:val="24"/>
        </w:rPr>
        <w:t>咬定青山不放松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谈判的中期策略</w:t>
      </w:r>
    </w:p>
    <w:p w:rsidR="005B5F34" w:rsidRPr="005B5F34" w:rsidRDefault="008C5F2F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情绪</w:t>
      </w:r>
      <w:r w:rsidR="00357DDB">
        <w:rPr>
          <w:rFonts w:asciiTheme="minorEastAsia" w:hAnsiTheme="minorEastAsia" w:hint="eastAsia"/>
          <w:sz w:val="24"/>
        </w:rPr>
        <w:t>控制</w:t>
      </w:r>
      <w:r w:rsidR="00683D6C">
        <w:rPr>
          <w:rFonts w:asciiTheme="minorEastAsia" w:hAnsiTheme="minorEastAsia" w:hint="eastAsia"/>
          <w:sz w:val="24"/>
        </w:rPr>
        <w:t>策略</w:t>
      </w:r>
      <w:r w:rsidR="005B5F34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避免</w:t>
      </w:r>
      <w:r w:rsidR="005B5F34" w:rsidRPr="005B5F34">
        <w:rPr>
          <w:rFonts w:asciiTheme="minorEastAsia" w:hAnsiTheme="minorEastAsia" w:hint="eastAsia"/>
          <w:sz w:val="24"/>
        </w:rPr>
        <w:t>情绪</w:t>
      </w:r>
      <w:r>
        <w:rPr>
          <w:rFonts w:asciiTheme="minorEastAsia" w:hAnsiTheme="minorEastAsia" w:hint="eastAsia"/>
          <w:sz w:val="24"/>
        </w:rPr>
        <w:t>对立</w:t>
      </w:r>
    </w:p>
    <w:p w:rsidR="008C5F2F" w:rsidRPr="005B5F34" w:rsidRDefault="00683D6C" w:rsidP="008C5F2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中期让步策略</w:t>
      </w:r>
      <w:r w:rsidR="008C5F2F" w:rsidRPr="005B5F34">
        <w:rPr>
          <w:rFonts w:asciiTheme="minorEastAsia" w:hAnsiTheme="minorEastAsia"/>
          <w:sz w:val="24"/>
        </w:rPr>
        <w:t>——</w:t>
      </w:r>
      <w:r w:rsidR="008C5F2F">
        <w:rPr>
          <w:rFonts w:asciiTheme="minorEastAsia" w:hAnsiTheme="minorEastAsia" w:hint="eastAsia"/>
          <w:sz w:val="24"/>
        </w:rPr>
        <w:t>避免首先</w:t>
      </w:r>
      <w:r w:rsidR="008C5F2F" w:rsidRPr="005B5F34">
        <w:rPr>
          <w:rFonts w:asciiTheme="minorEastAsia" w:hAnsiTheme="minorEastAsia" w:hint="eastAsia"/>
          <w:sz w:val="24"/>
        </w:rPr>
        <w:t>提出折中</w:t>
      </w:r>
    </w:p>
    <w:p w:rsidR="005B5F34" w:rsidRPr="005B5F34" w:rsidRDefault="00683D6C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等价让步策略</w:t>
      </w:r>
      <w:r w:rsidR="005B5F34" w:rsidRPr="005B5F34">
        <w:rPr>
          <w:rFonts w:asciiTheme="minorEastAsia" w:hAnsiTheme="minorEastAsia"/>
          <w:sz w:val="24"/>
        </w:rPr>
        <w:t>——</w:t>
      </w:r>
      <w:r w:rsidRPr="00F22BB7">
        <w:rPr>
          <w:rFonts w:asciiTheme="minorEastAsia" w:hAnsiTheme="minorEastAsia" w:hint="eastAsia"/>
          <w:sz w:val="24"/>
        </w:rPr>
        <w:t>防止</w:t>
      </w:r>
      <w:r>
        <w:rPr>
          <w:rFonts w:asciiTheme="minorEastAsia" w:hAnsiTheme="minorEastAsia" w:hint="eastAsia"/>
          <w:sz w:val="24"/>
        </w:rPr>
        <w:t>让步</w:t>
      </w:r>
      <w:r w:rsidR="005B5F34" w:rsidRPr="005B5F34">
        <w:rPr>
          <w:rFonts w:asciiTheme="minorEastAsia" w:hAnsiTheme="minorEastAsia" w:hint="eastAsia"/>
          <w:sz w:val="24"/>
        </w:rPr>
        <w:t>贬值</w:t>
      </w:r>
    </w:p>
    <w:p w:rsidR="005B5F34" w:rsidRPr="005B5F34" w:rsidRDefault="00357DDB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应对难题策略</w:t>
      </w:r>
      <w:r w:rsidR="005B5F34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化解对方提出的问题</w:t>
      </w:r>
    </w:p>
    <w:p w:rsidR="008C5F2F" w:rsidRPr="005B5F34" w:rsidRDefault="00357DDB" w:rsidP="008C5F2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预留时空策略</w:t>
      </w:r>
      <w:r w:rsidR="008C5F2F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请示</w:t>
      </w:r>
      <w:r w:rsidR="008C5F2F" w:rsidRPr="005B5F34">
        <w:rPr>
          <w:rFonts w:asciiTheme="minorEastAsia" w:hAnsiTheme="minorEastAsia" w:hint="eastAsia"/>
          <w:sz w:val="24"/>
        </w:rPr>
        <w:t>上级领导</w:t>
      </w:r>
    </w:p>
    <w:p w:rsidR="00683D6C" w:rsidRPr="005B5F34" w:rsidRDefault="00683D6C" w:rsidP="00683D6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进退自如</w:t>
      </w:r>
      <w:r w:rsidR="00357DDB">
        <w:rPr>
          <w:rFonts w:asciiTheme="minorEastAsia" w:hAnsiTheme="minorEastAsia" w:hint="eastAsia"/>
          <w:sz w:val="24"/>
        </w:rPr>
        <w:t>策略</w:t>
      </w:r>
      <w:r w:rsidRPr="005B5F34">
        <w:rPr>
          <w:rFonts w:asciiTheme="minorEastAsia" w:hAnsiTheme="minorEastAsia"/>
          <w:sz w:val="24"/>
        </w:rPr>
        <w:t>——</w:t>
      </w:r>
      <w:r w:rsidRPr="005B5F34">
        <w:rPr>
          <w:rFonts w:asciiTheme="minorEastAsia" w:hAnsiTheme="minorEastAsia" w:hint="eastAsia"/>
          <w:sz w:val="24"/>
        </w:rPr>
        <w:t>对谈判者最有用的二个字</w:t>
      </w:r>
    </w:p>
    <w:p w:rsidR="008C5F2F" w:rsidRPr="00683D6C" w:rsidRDefault="008C5F2F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谈判的后期策略</w:t>
      </w:r>
    </w:p>
    <w:p w:rsidR="005B5F34" w:rsidRPr="005B5F34" w:rsidRDefault="00D81A1F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施加</w:t>
      </w:r>
      <w:r w:rsidR="00357DDB">
        <w:rPr>
          <w:rFonts w:asciiTheme="minorEastAsia" w:hAnsiTheme="minorEastAsia" w:hint="eastAsia"/>
          <w:sz w:val="24"/>
        </w:rPr>
        <w:t>压力策略</w:t>
      </w:r>
      <w:r w:rsidR="005B5F34" w:rsidRPr="005B5F34">
        <w:rPr>
          <w:rFonts w:asciiTheme="minorEastAsia" w:hAnsiTheme="minorEastAsia"/>
          <w:sz w:val="24"/>
        </w:rPr>
        <w:t>——</w:t>
      </w:r>
      <w:r w:rsidR="005B5F34" w:rsidRPr="005B5F34">
        <w:rPr>
          <w:rFonts w:asciiTheme="minorEastAsia" w:hAnsiTheme="minorEastAsia" w:hint="eastAsia"/>
          <w:sz w:val="24"/>
        </w:rPr>
        <w:t>黑脸</w:t>
      </w:r>
      <w:r w:rsidR="005B5F34" w:rsidRPr="005B5F34">
        <w:rPr>
          <w:rFonts w:asciiTheme="minorEastAsia" w:hAnsiTheme="minorEastAsia"/>
          <w:sz w:val="24"/>
        </w:rPr>
        <w:t>/</w:t>
      </w:r>
      <w:r w:rsidR="005B5F34" w:rsidRPr="005B5F34">
        <w:rPr>
          <w:rFonts w:asciiTheme="minorEastAsia" w:hAnsiTheme="minorEastAsia" w:hint="eastAsia"/>
          <w:sz w:val="24"/>
        </w:rPr>
        <w:t>白脸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乘胜追击</w:t>
      </w:r>
      <w:r w:rsidR="00D81A1F">
        <w:rPr>
          <w:rFonts w:asciiTheme="minorEastAsia" w:hAnsiTheme="minorEastAsia" w:hint="eastAsia"/>
          <w:sz w:val="24"/>
        </w:rPr>
        <w:t>策略</w:t>
      </w:r>
      <w:r w:rsidRPr="005B5F34">
        <w:rPr>
          <w:rFonts w:asciiTheme="minorEastAsia" w:hAnsiTheme="minorEastAsia"/>
          <w:sz w:val="24"/>
        </w:rPr>
        <w:t>——</w:t>
      </w:r>
      <w:r w:rsidR="00D81A1F">
        <w:rPr>
          <w:rFonts w:asciiTheme="minorEastAsia" w:hAnsiTheme="minorEastAsia" w:hint="eastAsia"/>
          <w:sz w:val="24"/>
        </w:rPr>
        <w:t>获取更多利益</w:t>
      </w:r>
    </w:p>
    <w:p w:rsidR="005B5F34" w:rsidRPr="005B5F34" w:rsidRDefault="00733419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确保成交策略</w:t>
      </w:r>
      <w:r w:rsidR="005B5F34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关键诉求</w:t>
      </w:r>
      <w:r w:rsidR="005B5F34" w:rsidRPr="005B5F34">
        <w:rPr>
          <w:rFonts w:asciiTheme="minorEastAsia" w:hAnsiTheme="minorEastAsia" w:hint="eastAsia"/>
          <w:sz w:val="24"/>
        </w:rPr>
        <w:t>反悔</w:t>
      </w:r>
    </w:p>
    <w:p w:rsidR="005B5F34" w:rsidRPr="005B5F34" w:rsidRDefault="00D81A1F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后期让步策略</w:t>
      </w:r>
      <w:r w:rsidR="005B5F34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次要目标的让步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sz w:val="24"/>
        </w:rPr>
        <w:t>主动</w:t>
      </w:r>
      <w:r w:rsidR="00D81A1F">
        <w:rPr>
          <w:rFonts w:asciiTheme="minorEastAsia" w:hAnsiTheme="minorEastAsia" w:hint="eastAsia"/>
          <w:sz w:val="24"/>
        </w:rPr>
        <w:t>出击策略</w:t>
      </w:r>
      <w:r w:rsidRPr="005B5F34">
        <w:rPr>
          <w:rFonts w:asciiTheme="minorEastAsia" w:hAnsiTheme="minorEastAsia"/>
          <w:sz w:val="24"/>
        </w:rPr>
        <w:t>——</w:t>
      </w:r>
      <w:r w:rsidR="00733419">
        <w:rPr>
          <w:rFonts w:asciiTheme="minorEastAsia" w:hAnsiTheme="minorEastAsia" w:hint="eastAsia"/>
          <w:sz w:val="24"/>
        </w:rPr>
        <w:t>拟定</w:t>
      </w:r>
      <w:r w:rsidRPr="005B5F34">
        <w:rPr>
          <w:rFonts w:asciiTheme="minorEastAsia" w:hAnsiTheme="minorEastAsia" w:hint="eastAsia"/>
          <w:sz w:val="24"/>
        </w:rPr>
        <w:t>合同</w:t>
      </w:r>
    </w:p>
    <w:p w:rsidR="005B5F34" w:rsidRPr="005B5F34" w:rsidRDefault="00733419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预防异常策略</w:t>
      </w:r>
      <w:r w:rsidR="005B5F34" w:rsidRPr="005B5F34">
        <w:rPr>
          <w:rFonts w:asciiTheme="minorEastAsia" w:hAnsiTheme="minorEastAsia"/>
          <w:sz w:val="24"/>
        </w:rPr>
        <w:t>——</w:t>
      </w:r>
      <w:r>
        <w:rPr>
          <w:rFonts w:asciiTheme="minorEastAsia" w:hAnsiTheme="minorEastAsia" w:hint="eastAsia"/>
          <w:sz w:val="24"/>
        </w:rPr>
        <w:t>防止交易出现异常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供应商谈判的惯用手段分析？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谈判打破僵局的方法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采购方优劣势技术分析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买方占优势的议价技巧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卖方占优势的议价技巧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买卖双方势均力敌时的议价技巧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99056A" w:rsidRPr="0099056A" w:rsidRDefault="0099056A" w:rsidP="0099056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9056A">
        <w:rPr>
          <w:rFonts w:asciiTheme="minorEastAsia" w:hAnsiTheme="minorEastAsia" w:hint="eastAsia"/>
          <w:bCs/>
          <w:sz w:val="24"/>
        </w:rPr>
        <w:t>中国高铁技术引进制定“谈判战略表”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t>我为弱势怎么谈？</w:t>
      </w:r>
    </w:p>
    <w:p w:rsidR="005B5F34" w:rsidRPr="005B5F34" w:rsidRDefault="005B5F34" w:rsidP="005B5F3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5B5F34">
        <w:rPr>
          <w:rFonts w:asciiTheme="minorEastAsia" w:hAnsiTheme="minorEastAsia" w:hint="eastAsia"/>
          <w:bCs/>
          <w:sz w:val="24"/>
        </w:rPr>
        <w:lastRenderedPageBreak/>
        <w:t>某纺织厂采购纱管化整为零的议价技巧</w:t>
      </w:r>
    </w:p>
    <w:p w:rsidR="00E81253" w:rsidRPr="003D57E2" w:rsidRDefault="005B5F34" w:rsidP="003D57E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电脑采购</w:t>
      </w:r>
      <w:r w:rsidR="00E81253">
        <w:rPr>
          <w:rFonts w:asciiTheme="minorEastAsia" w:hAnsiTheme="minorEastAsia" w:hint="eastAsia"/>
          <w:sz w:val="24"/>
        </w:rPr>
        <w:t>谈判过程演练</w:t>
      </w:r>
    </w:p>
    <w:p w:rsidR="00E53DB8" w:rsidRPr="00255E7F" w:rsidRDefault="003D57E2" w:rsidP="00255E7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九</w:t>
      </w:r>
      <w:r w:rsidR="00AD3C7A">
        <w:rPr>
          <w:rFonts w:asciiTheme="minorEastAsia" w:hAnsiTheme="minorEastAsia" w:hint="eastAsia"/>
          <w:b/>
          <w:bCs/>
          <w:sz w:val="24"/>
        </w:rPr>
        <w:t>、采购订购模式</w:t>
      </w:r>
      <w:r w:rsidR="0085624B">
        <w:rPr>
          <w:rFonts w:asciiTheme="minorEastAsia" w:hAnsiTheme="minorEastAsia" w:hint="eastAsia"/>
          <w:b/>
          <w:bCs/>
          <w:sz w:val="24"/>
        </w:rPr>
        <w:t>与</w:t>
      </w:r>
      <w:r w:rsidR="00AD3C7A">
        <w:rPr>
          <w:rFonts w:asciiTheme="minorEastAsia" w:hAnsiTheme="minorEastAsia" w:hint="eastAsia"/>
          <w:b/>
          <w:bCs/>
          <w:sz w:val="24"/>
        </w:rPr>
        <w:t>库存</w:t>
      </w:r>
      <w:r w:rsidR="007D30E0">
        <w:rPr>
          <w:rFonts w:asciiTheme="minorEastAsia" w:hAnsiTheme="minorEastAsia" w:hint="eastAsia"/>
          <w:b/>
          <w:bCs/>
          <w:sz w:val="24"/>
        </w:rPr>
        <w:t>成本</w:t>
      </w:r>
      <w:r w:rsidR="0085624B">
        <w:rPr>
          <w:rFonts w:asciiTheme="minorEastAsia" w:hAnsiTheme="minorEastAsia" w:hint="eastAsia"/>
          <w:b/>
          <w:bCs/>
          <w:sz w:val="24"/>
        </w:rPr>
        <w:t>降低策略</w:t>
      </w:r>
    </w:p>
    <w:p w:rsidR="00E81253" w:rsidRDefault="00E8125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为什么要建库存？</w:t>
      </w:r>
    </w:p>
    <w:p w:rsidR="00255E7F" w:rsidRDefault="00255E7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影响企业库存的七种因素</w:t>
      </w:r>
    </w:p>
    <w:p w:rsidR="00E81253" w:rsidRPr="00E81253" w:rsidRDefault="00E81253" w:rsidP="00E8125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E81253">
        <w:rPr>
          <w:rFonts w:asciiTheme="minorEastAsia" w:hAnsiTheme="minorEastAsia" w:hint="eastAsia"/>
          <w:bCs/>
          <w:sz w:val="24"/>
        </w:rPr>
        <w:t>合理采购与存量控制</w:t>
      </w:r>
    </w:p>
    <w:p w:rsidR="00E81253" w:rsidRPr="00E81253" w:rsidRDefault="00E81253" w:rsidP="00E8125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E81253">
        <w:rPr>
          <w:rFonts w:asciiTheme="minorEastAsia" w:hAnsiTheme="minorEastAsia" w:hint="eastAsia"/>
          <w:bCs/>
          <w:sz w:val="24"/>
        </w:rPr>
        <w:t>定量采购库存控制</w:t>
      </w:r>
      <w:r w:rsidRPr="00E81253">
        <w:rPr>
          <w:rFonts w:asciiTheme="minorEastAsia" w:hAnsiTheme="minorEastAsia"/>
          <w:bCs/>
          <w:sz w:val="24"/>
        </w:rPr>
        <w:t xml:space="preserve"> </w:t>
      </w:r>
    </w:p>
    <w:p w:rsidR="00A16CB6" w:rsidRDefault="00E81253" w:rsidP="00E8125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E81253">
        <w:rPr>
          <w:rFonts w:asciiTheme="minorEastAsia" w:hAnsiTheme="minorEastAsia" w:hint="eastAsia"/>
          <w:bCs/>
          <w:sz w:val="24"/>
        </w:rPr>
        <w:t>定期采购库存控制</w:t>
      </w:r>
    </w:p>
    <w:p w:rsidR="00E81253" w:rsidRPr="00894442" w:rsidRDefault="00E81253" w:rsidP="0089444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894442">
        <w:rPr>
          <w:rFonts w:asciiTheme="minorEastAsia" w:hAnsiTheme="minorEastAsia" w:hint="eastAsia"/>
          <w:bCs/>
          <w:sz w:val="24"/>
        </w:rPr>
        <w:t>根据缺货期望值确定安全库存</w:t>
      </w:r>
    </w:p>
    <w:p w:rsidR="00E81253" w:rsidRPr="00894442" w:rsidRDefault="00E81253" w:rsidP="0089444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894442">
        <w:rPr>
          <w:rFonts w:asciiTheme="minorEastAsia" w:hAnsiTheme="minorEastAsia" w:hint="eastAsia"/>
          <w:bCs/>
          <w:sz w:val="24"/>
        </w:rPr>
        <w:t>根据缺货情况确定安全库存</w:t>
      </w:r>
    </w:p>
    <w:p w:rsidR="00A16CB6" w:rsidRDefault="00B76693" w:rsidP="00E8125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衡量库存是否积压的指标有哪些？</w:t>
      </w:r>
    </w:p>
    <w:p w:rsidR="00E53DB8" w:rsidRDefault="00E53DB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采购订购模式与库存控制策略</w:t>
      </w:r>
    </w:p>
    <w:p w:rsidR="00894442" w:rsidRPr="00894442" w:rsidRDefault="00894442" w:rsidP="00894442">
      <w:pPr>
        <w:tabs>
          <w:tab w:val="left" w:pos="420"/>
        </w:tabs>
        <w:spacing w:line="440" w:lineRule="exact"/>
        <w:ind w:firstLineChars="200" w:firstLine="480"/>
        <w:rPr>
          <w:rFonts w:ascii="宋体" w:hAnsi="宋体"/>
          <w:color w:val="000000"/>
          <w:sz w:val="24"/>
        </w:rPr>
      </w:pPr>
      <w:r w:rsidRPr="00894442">
        <w:rPr>
          <w:rFonts w:ascii="宋体" w:hAnsi="宋体" w:hint="eastAsia"/>
          <w:bCs/>
          <w:color w:val="000000"/>
          <w:sz w:val="24"/>
        </w:rPr>
        <w:t>物料</w:t>
      </w:r>
      <w:r w:rsidRPr="00894442">
        <w:rPr>
          <w:rFonts w:ascii="宋体" w:hAnsi="宋体"/>
          <w:bCs/>
          <w:color w:val="000000"/>
          <w:sz w:val="24"/>
        </w:rPr>
        <w:t>ABC</w:t>
      </w:r>
      <w:r w:rsidRPr="00894442">
        <w:rPr>
          <w:rFonts w:ascii="宋体" w:hAnsi="宋体" w:hint="eastAsia"/>
          <w:bCs/>
          <w:color w:val="000000"/>
          <w:sz w:val="24"/>
        </w:rPr>
        <w:t>分析法和运用</w:t>
      </w:r>
    </w:p>
    <w:p w:rsidR="00894442" w:rsidRPr="00894442" w:rsidRDefault="00894442" w:rsidP="00894442">
      <w:pPr>
        <w:tabs>
          <w:tab w:val="left" w:pos="420"/>
        </w:tabs>
        <w:spacing w:line="440" w:lineRule="exact"/>
        <w:ind w:firstLineChars="200" w:firstLine="480"/>
        <w:rPr>
          <w:rFonts w:ascii="宋体" w:hAnsi="宋体"/>
          <w:color w:val="000000"/>
          <w:sz w:val="24"/>
        </w:rPr>
      </w:pPr>
      <w:r w:rsidRPr="00894442">
        <w:rPr>
          <w:rFonts w:ascii="宋体" w:hAnsi="宋体" w:hint="eastAsia"/>
          <w:bCs/>
          <w:color w:val="000000"/>
          <w:sz w:val="24"/>
        </w:rPr>
        <w:t>物料分类及采购模式确定</w:t>
      </w:r>
    </w:p>
    <w:p w:rsidR="00E53DB8" w:rsidRDefault="00E53DB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87E6B">
        <w:rPr>
          <w:rFonts w:ascii="宋体" w:hAnsi="宋体" w:hint="eastAsia"/>
          <w:color w:val="000000"/>
          <w:sz w:val="24"/>
        </w:rPr>
        <w:t>库存绩效评估三大指标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库存周转率的几种算法.</w:t>
      </w:r>
    </w:p>
    <w:p w:rsidR="00EA210C" w:rsidRDefault="00EA210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如何加速物料库存周转</w:t>
      </w:r>
    </w:p>
    <w:p w:rsidR="00EA210C" w:rsidRDefault="00EA210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如何降低原材料库存</w:t>
      </w:r>
    </w:p>
    <w:p w:rsidR="00A16CB6" w:rsidRPr="00894442" w:rsidRDefault="00B76693" w:rsidP="00894442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894442">
        <w:rPr>
          <w:rFonts w:asciiTheme="minorEastAsia" w:hAnsiTheme="minorEastAsia" w:hint="eastAsia"/>
          <w:bCs/>
          <w:sz w:val="24"/>
        </w:rPr>
        <w:t>JIT</w:t>
      </w:r>
      <w:r w:rsidR="001E6842">
        <w:rPr>
          <w:rFonts w:asciiTheme="minorEastAsia" w:hAnsiTheme="minorEastAsia" w:hint="eastAsia"/>
          <w:bCs/>
          <w:sz w:val="24"/>
        </w:rPr>
        <w:t>及时采购管理</w:t>
      </w:r>
      <w:r w:rsidRPr="00894442">
        <w:rPr>
          <w:rFonts w:asciiTheme="minorEastAsia" w:hAnsiTheme="minorEastAsia" w:hint="eastAsia"/>
          <w:bCs/>
          <w:sz w:val="24"/>
        </w:rPr>
        <w:tab/>
      </w:r>
    </w:p>
    <w:p w:rsidR="00FB26C9" w:rsidRPr="00FB26C9" w:rsidRDefault="00FB26C9" w:rsidP="00FB26C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JIT</w:t>
      </w:r>
      <w:r w:rsidRPr="00FB26C9">
        <w:rPr>
          <w:rFonts w:asciiTheme="minorEastAsia" w:hAnsiTheme="minorEastAsia" w:hint="eastAsia"/>
          <w:sz w:val="24"/>
        </w:rPr>
        <w:t>及时采购库存管理方式-库存什么</w:t>
      </w:r>
    </w:p>
    <w:p w:rsidR="00FB26C9" w:rsidRPr="00FB26C9" w:rsidRDefault="00FB26C9" w:rsidP="00FB26C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JIT</w:t>
      </w:r>
      <w:r w:rsidRPr="00FB26C9">
        <w:rPr>
          <w:rFonts w:asciiTheme="minorEastAsia" w:hAnsiTheme="minorEastAsia" w:hint="eastAsia"/>
          <w:sz w:val="24"/>
        </w:rPr>
        <w:t>及时采购库存管理方式-库存多少</w:t>
      </w:r>
    </w:p>
    <w:p w:rsidR="00FB26C9" w:rsidRDefault="00FB26C9" w:rsidP="00FB26C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FB26C9">
        <w:rPr>
          <w:rFonts w:asciiTheme="minorEastAsia" w:hAnsiTheme="minorEastAsia"/>
          <w:sz w:val="24"/>
        </w:rPr>
        <w:t>J</w:t>
      </w:r>
      <w:r>
        <w:rPr>
          <w:rFonts w:asciiTheme="minorEastAsia" w:hAnsiTheme="minorEastAsia" w:hint="eastAsia"/>
          <w:sz w:val="24"/>
        </w:rPr>
        <w:t>JIT</w:t>
      </w:r>
      <w:r w:rsidRPr="00FB26C9">
        <w:rPr>
          <w:rFonts w:asciiTheme="minorEastAsia" w:hAnsiTheme="minorEastAsia" w:hint="eastAsia"/>
          <w:sz w:val="24"/>
        </w:rPr>
        <w:t>及时采购库存管理方式-怎么存</w:t>
      </w:r>
    </w:p>
    <w:p w:rsidR="00A16CB6" w:rsidRDefault="00B76693" w:rsidP="00FB26C9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某公司的资产负债表（Balance Sheet）.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某公司的损益表（P&amp;L）.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公司老总对库存管理各目标逻辑顺序的要求.</w:t>
      </w:r>
    </w:p>
    <w:p w:rsidR="00E53DB8" w:rsidRDefault="00E53DB8">
      <w:pPr>
        <w:tabs>
          <w:tab w:val="left" w:pos="420"/>
        </w:tabs>
        <w:spacing w:line="440" w:lineRule="exact"/>
        <w:ind w:firstLineChars="200" w:firstLine="480"/>
        <w:rPr>
          <w:rFonts w:ascii="宋体" w:hAnsi="宋体"/>
          <w:color w:val="000000"/>
          <w:sz w:val="24"/>
        </w:rPr>
      </w:pPr>
      <w:r w:rsidRPr="00487E6B">
        <w:rPr>
          <w:rFonts w:ascii="宋体" w:hAnsi="宋体" w:hint="eastAsia"/>
          <w:color w:val="000000"/>
          <w:sz w:val="24"/>
        </w:rPr>
        <w:t>物料A-B-C分类分析步骤</w:t>
      </w:r>
    </w:p>
    <w:p w:rsidR="00A16CB6" w:rsidRDefault="00B7669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某公司总库存的周转率.</w:t>
      </w:r>
    </w:p>
    <w:p w:rsidR="00A16CB6" w:rsidRDefault="00E53DB8" w:rsidP="00E53DB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JIT</w:t>
      </w:r>
      <w:r w:rsidRPr="00E53DB8">
        <w:rPr>
          <w:rFonts w:asciiTheme="minorEastAsia" w:hAnsiTheme="minorEastAsia" w:hint="eastAsia"/>
          <w:sz w:val="24"/>
        </w:rPr>
        <w:t>及时采购库存管理模型分析</w:t>
      </w:r>
      <w:r w:rsidR="00B76693">
        <w:rPr>
          <w:rFonts w:asciiTheme="minorEastAsia" w:hAnsiTheme="minorEastAsia" w:hint="eastAsia"/>
          <w:sz w:val="24"/>
        </w:rPr>
        <w:t>.</w:t>
      </w:r>
    </w:p>
    <w:p w:rsidR="004B3CE5" w:rsidRPr="004B3CE5" w:rsidRDefault="004B3CE5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B3CE5">
        <w:rPr>
          <w:rFonts w:asciiTheme="minorEastAsia" w:hAnsiTheme="minorEastAsia" w:hint="eastAsia"/>
          <w:sz w:val="24"/>
        </w:rPr>
        <w:t>标准库存量（</w:t>
      </w:r>
      <w:r w:rsidRPr="004B3CE5">
        <w:rPr>
          <w:rFonts w:asciiTheme="minorEastAsia" w:hAnsiTheme="minorEastAsia"/>
          <w:sz w:val="24"/>
        </w:rPr>
        <w:t>SSQ</w:t>
      </w:r>
      <w:r w:rsidRPr="004B3CE5">
        <w:rPr>
          <w:rFonts w:asciiTheme="minorEastAsia" w:hAnsiTheme="minorEastAsia" w:hint="eastAsia"/>
          <w:sz w:val="24"/>
        </w:rPr>
        <w:t>）计算的结构图</w:t>
      </w:r>
      <w:r w:rsidRPr="004B3CE5">
        <w:rPr>
          <w:rFonts w:asciiTheme="minorEastAsia" w:hAnsiTheme="minorEastAsia"/>
          <w:sz w:val="24"/>
        </w:rPr>
        <w:t xml:space="preserve"> </w:t>
      </w:r>
    </w:p>
    <w:p w:rsidR="004B3CE5" w:rsidRPr="004B3CE5" w:rsidRDefault="004B3CE5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B3CE5">
        <w:rPr>
          <w:rFonts w:asciiTheme="minorEastAsia" w:hAnsiTheme="minorEastAsia" w:hint="eastAsia"/>
          <w:sz w:val="24"/>
        </w:rPr>
        <w:t>月均需求（</w:t>
      </w:r>
      <w:r w:rsidRPr="004B3CE5">
        <w:rPr>
          <w:rFonts w:asciiTheme="minorEastAsia" w:hAnsiTheme="minorEastAsia"/>
          <w:sz w:val="24"/>
        </w:rPr>
        <w:t>MAD</w:t>
      </w:r>
      <w:r w:rsidRPr="004B3CE5">
        <w:rPr>
          <w:rFonts w:asciiTheme="minorEastAsia" w:hAnsiTheme="minorEastAsia" w:hint="eastAsia"/>
          <w:sz w:val="24"/>
        </w:rPr>
        <w:t>）的确定方法</w:t>
      </w:r>
    </w:p>
    <w:p w:rsidR="004B3CE5" w:rsidRPr="004B3CE5" w:rsidRDefault="004B3CE5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B3CE5">
        <w:rPr>
          <w:rFonts w:asciiTheme="minorEastAsia" w:hAnsiTheme="minorEastAsia" w:hint="eastAsia"/>
          <w:sz w:val="24"/>
        </w:rPr>
        <w:lastRenderedPageBreak/>
        <w:t>订货周期 （</w:t>
      </w:r>
      <w:r w:rsidRPr="004B3CE5">
        <w:rPr>
          <w:rFonts w:asciiTheme="minorEastAsia" w:hAnsiTheme="minorEastAsia"/>
          <w:sz w:val="24"/>
        </w:rPr>
        <w:t>O/C</w:t>
      </w:r>
      <w:r w:rsidRPr="004B3CE5">
        <w:rPr>
          <w:rFonts w:asciiTheme="minorEastAsia" w:hAnsiTheme="minorEastAsia" w:hint="eastAsia"/>
          <w:sz w:val="24"/>
        </w:rPr>
        <w:t>）的的确定方法</w:t>
      </w:r>
    </w:p>
    <w:p w:rsidR="004B3CE5" w:rsidRPr="004B3CE5" w:rsidRDefault="004B3CE5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B3CE5">
        <w:rPr>
          <w:rFonts w:asciiTheme="minorEastAsia" w:hAnsiTheme="minorEastAsia" w:hint="eastAsia"/>
          <w:sz w:val="24"/>
        </w:rPr>
        <w:t>到货周期（</w:t>
      </w:r>
      <w:r w:rsidRPr="004B3CE5">
        <w:rPr>
          <w:rFonts w:asciiTheme="minorEastAsia" w:hAnsiTheme="minorEastAsia"/>
          <w:sz w:val="24"/>
        </w:rPr>
        <w:t>L/T</w:t>
      </w:r>
      <w:r w:rsidRPr="004B3CE5">
        <w:rPr>
          <w:rFonts w:asciiTheme="minorEastAsia" w:hAnsiTheme="minorEastAsia" w:hint="eastAsia"/>
          <w:sz w:val="24"/>
        </w:rPr>
        <w:t>） 的确定方法</w:t>
      </w:r>
    </w:p>
    <w:p w:rsidR="004B3CE5" w:rsidRPr="004B3CE5" w:rsidRDefault="004B3CE5" w:rsidP="004B3CE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B3CE5">
        <w:rPr>
          <w:rFonts w:asciiTheme="minorEastAsia" w:hAnsiTheme="minorEastAsia" w:hint="eastAsia"/>
          <w:sz w:val="24"/>
        </w:rPr>
        <w:t>安全库存周期 （</w:t>
      </w:r>
      <w:r w:rsidRPr="004B3CE5">
        <w:rPr>
          <w:rFonts w:asciiTheme="minorEastAsia" w:hAnsiTheme="minorEastAsia"/>
          <w:sz w:val="24"/>
        </w:rPr>
        <w:t>S/S</w:t>
      </w:r>
      <w:r w:rsidRPr="004B3CE5">
        <w:rPr>
          <w:rFonts w:asciiTheme="minorEastAsia" w:hAnsiTheme="minorEastAsia" w:hint="eastAsia"/>
          <w:sz w:val="24"/>
        </w:rPr>
        <w:t>）的确定方法</w:t>
      </w:r>
    </w:p>
    <w:p w:rsidR="00FB26C9" w:rsidRPr="003D57E2" w:rsidRDefault="004B3CE5" w:rsidP="003D57E2">
      <w:pPr>
        <w:tabs>
          <w:tab w:val="left" w:pos="420"/>
        </w:tabs>
        <w:spacing w:line="440" w:lineRule="exact"/>
        <w:ind w:firstLineChars="200" w:firstLine="480"/>
        <w:rPr>
          <w:rFonts w:ascii="宋体" w:hAnsi="宋体"/>
          <w:color w:val="000000"/>
          <w:sz w:val="24"/>
        </w:rPr>
      </w:pPr>
      <w:r w:rsidRPr="00487E6B">
        <w:rPr>
          <w:rFonts w:ascii="宋体" w:hAnsi="宋体" w:hint="eastAsia"/>
          <w:color w:val="000000"/>
          <w:sz w:val="24"/>
        </w:rPr>
        <w:t>标准订货量（</w:t>
      </w:r>
      <w:r w:rsidRPr="00487E6B">
        <w:rPr>
          <w:rFonts w:ascii="宋体" w:hAnsi="宋体"/>
          <w:color w:val="000000"/>
          <w:sz w:val="24"/>
        </w:rPr>
        <w:t>SOQ</w:t>
      </w:r>
      <w:r w:rsidRPr="00487E6B">
        <w:rPr>
          <w:rFonts w:ascii="宋体" w:hAnsi="宋体" w:hint="eastAsia"/>
          <w:color w:val="000000"/>
          <w:sz w:val="24"/>
        </w:rPr>
        <w:t>）计算的结构图</w:t>
      </w:r>
    </w:p>
    <w:p w:rsidR="00B26FAB" w:rsidRDefault="003D57E2" w:rsidP="00B26FAB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十</w:t>
      </w:r>
      <w:r w:rsidR="00B26FAB">
        <w:rPr>
          <w:rFonts w:asciiTheme="minorEastAsia" w:hAnsiTheme="minorEastAsia" w:hint="eastAsia"/>
          <w:b/>
          <w:bCs/>
          <w:sz w:val="24"/>
        </w:rPr>
        <w:t>、招投标采购与采购成本控制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招投标形式的分类</w:t>
      </w:r>
    </w:p>
    <w:p w:rsidR="00B26FAB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什么是“</w:t>
      </w:r>
      <w:r w:rsidRPr="00AA21A7">
        <w:rPr>
          <w:rFonts w:asciiTheme="minorEastAsia" w:hAnsiTheme="minorEastAsia" w:hint="eastAsia"/>
          <w:bCs/>
          <w:sz w:val="24"/>
        </w:rPr>
        <w:t>招</w:t>
      </w:r>
      <w:r>
        <w:rPr>
          <w:rFonts w:asciiTheme="minorEastAsia" w:hAnsiTheme="minorEastAsia" w:hint="eastAsia"/>
          <w:bCs/>
          <w:sz w:val="24"/>
        </w:rPr>
        <w:t>投</w:t>
      </w:r>
      <w:r w:rsidRPr="00AA21A7">
        <w:rPr>
          <w:rFonts w:asciiTheme="minorEastAsia" w:hAnsiTheme="minorEastAsia" w:hint="eastAsia"/>
          <w:bCs/>
          <w:sz w:val="24"/>
        </w:rPr>
        <w:t>标</w:t>
      </w:r>
      <w:r>
        <w:rPr>
          <w:rFonts w:asciiTheme="minorEastAsia" w:hAnsiTheme="minorEastAsia" w:hint="eastAsia"/>
          <w:sz w:val="24"/>
        </w:rPr>
        <w:t>”？</w:t>
      </w:r>
    </w:p>
    <w:p w:rsidR="00B26FAB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不同采购招标方式的特点.</w:t>
      </w:r>
    </w:p>
    <w:p w:rsidR="00B26FAB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如何实施采购邀请招投标？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邀请招标的五步骤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投标、评标的程序及方法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以最低评标价为基础的评标方法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综合评标法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以寿命周期成本为基础的评标方法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供应商评估</w:t>
      </w:r>
      <w:r w:rsidRPr="00AA21A7">
        <w:rPr>
          <w:rFonts w:asciiTheme="minorEastAsia" w:hAnsiTheme="minorEastAsia" w:hint="eastAsia"/>
          <w:bCs/>
          <w:sz w:val="24"/>
        </w:rPr>
        <w:t>打分法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供应商评估的指标筛选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评估指标的权重分析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如何分析评估指标</w:t>
      </w:r>
      <w:r>
        <w:rPr>
          <w:rFonts w:asciiTheme="minorEastAsia" w:hAnsiTheme="minorEastAsia" w:hint="eastAsia"/>
          <w:bCs/>
          <w:sz w:val="24"/>
        </w:rPr>
        <w:t>的</w:t>
      </w:r>
      <w:r w:rsidRPr="00AA21A7">
        <w:rPr>
          <w:rFonts w:asciiTheme="minorEastAsia" w:hAnsiTheme="minorEastAsia" w:hint="eastAsia"/>
          <w:bCs/>
          <w:sz w:val="24"/>
        </w:rPr>
        <w:t>调研结果？</w:t>
      </w:r>
    </w:p>
    <w:p w:rsidR="00B26FAB" w:rsidRDefault="00B26FAB" w:rsidP="00B26FAB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供应商评估的指标筛选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AA21A7">
        <w:rPr>
          <w:rFonts w:asciiTheme="minorEastAsia" w:hAnsiTheme="minorEastAsia" w:hint="eastAsia"/>
          <w:bCs/>
          <w:sz w:val="24"/>
        </w:rPr>
        <w:t>某公司的综合评标法.</w:t>
      </w:r>
    </w:p>
    <w:p w:rsidR="00B26FAB" w:rsidRPr="00AA21A7" w:rsidRDefault="00B26FAB" w:rsidP="00B26FA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评分</w:t>
      </w:r>
      <w:r w:rsidRPr="00AA21A7">
        <w:rPr>
          <w:rFonts w:asciiTheme="minorEastAsia" w:hAnsiTheme="minorEastAsia" w:hint="eastAsia"/>
          <w:bCs/>
          <w:sz w:val="24"/>
        </w:rPr>
        <w:t>方法案例分析</w:t>
      </w:r>
    </w:p>
    <w:sectPr w:rsidR="00B26FAB" w:rsidRPr="00AA21A7" w:rsidSect="00A16CB6">
      <w:headerReference w:type="default" r:id="rId8"/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FC9" w:rsidRDefault="00CC3FC9" w:rsidP="00A16CB6">
      <w:r>
        <w:separator/>
      </w:r>
    </w:p>
  </w:endnote>
  <w:endnote w:type="continuationSeparator" w:id="1">
    <w:p w:rsidR="00CC3FC9" w:rsidRDefault="00CC3FC9" w:rsidP="00A16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CB6" w:rsidRDefault="007E6DCA">
    <w:pPr>
      <w:pStyle w:val="a4"/>
    </w:pPr>
    <w:r>
      <w:pict>
        <v:rect id="Rectangle 5" o:spid="_x0000_s2050" style="position:absolute;margin-left:-86.3pt;margin-top:44.85pt;width:579.75pt;height:10.5pt;z-index:251663360" o:gfxdata="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2PPQANsAAAALAQAADwAAAAAAAAABACAAAAAiAAAAZHJzL2Rv&#10;d25yZXYueG1sUEsBAhQAFAAAAAgAh07iQGIvC5X+AQAAAAQAAA4AAAAAAAAAAQAgAAAAKgEAAGRy&#10;cy9lMm9Eb2MueG1sUEsFBgAAAAAGAAYAWQEAAJoFAAAAAA==&#10;" filled="f" stroked="f"/>
      </w:pict>
    </w:r>
    <w:r>
      <w:pict>
        <v:rect id="Rectangle 6" o:spid="_x0000_s2049" style="position:absolute;margin-left:-31.6pt;margin-top:-12.15pt;width:474.75pt;height:27.75pt;z-index:251658240" o:gfxdata="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1jlIPaAAAACgEAAA8AAAAAAAAAAQAgAAAAIgAAAGRycy9kb3du&#10;cmV2LnhtbFBLAQIUABQAAAAIAIdO4kDZL9cz/QEAAAAEAAAOAAAAAAAAAAEAIAAAACkBAABkcnMv&#10;ZTJvRG9jLnhtbFBLBQYAAAAABgAGAFkBAACYBQAAAAA=&#10;" filled="f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FC9" w:rsidRDefault="00CC3FC9" w:rsidP="00A16CB6">
      <w:r>
        <w:separator/>
      </w:r>
    </w:p>
  </w:footnote>
  <w:footnote w:type="continuationSeparator" w:id="1">
    <w:p w:rsidR="00CC3FC9" w:rsidRDefault="00CC3FC9" w:rsidP="00A16C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CB6" w:rsidRDefault="00A16CB6">
    <w:pPr>
      <w:pStyle w:val="a5"/>
      <w:pBdr>
        <w:bottom w:val="none" w:sz="0" w:space="0" w:color="auto"/>
      </w:pBdr>
      <w:bidi/>
      <w:ind w:rightChars="400" w:right="84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5098F"/>
    <w:multiLevelType w:val="hybridMultilevel"/>
    <w:tmpl w:val="B3346538"/>
    <w:lvl w:ilvl="0" w:tplc="898C45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A4EB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66FE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92AD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1097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16EE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7006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B03A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9E0D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502867"/>
    <w:multiLevelType w:val="hybridMultilevel"/>
    <w:tmpl w:val="47D0844C"/>
    <w:lvl w:ilvl="0" w:tplc="F1500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D252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C610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80FD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A02E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C0A6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3053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BAF1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8405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D52C5C"/>
    <w:multiLevelType w:val="multilevel"/>
    <w:tmpl w:val="7DD52C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83D"/>
    <w:rsid w:val="00005652"/>
    <w:rsid w:val="000236CD"/>
    <w:rsid w:val="00025AA9"/>
    <w:rsid w:val="00065C60"/>
    <w:rsid w:val="0008631E"/>
    <w:rsid w:val="000A4C3B"/>
    <w:rsid w:val="000B303F"/>
    <w:rsid w:val="000C0051"/>
    <w:rsid w:val="000D10E7"/>
    <w:rsid w:val="000F02BA"/>
    <w:rsid w:val="000F11AD"/>
    <w:rsid w:val="00102921"/>
    <w:rsid w:val="00112325"/>
    <w:rsid w:val="001157E6"/>
    <w:rsid w:val="001160F0"/>
    <w:rsid w:val="001241A6"/>
    <w:rsid w:val="00135229"/>
    <w:rsid w:val="0013688A"/>
    <w:rsid w:val="001417B1"/>
    <w:rsid w:val="00143B4C"/>
    <w:rsid w:val="00144D94"/>
    <w:rsid w:val="00156B8E"/>
    <w:rsid w:val="00161640"/>
    <w:rsid w:val="00167CB2"/>
    <w:rsid w:val="001B2333"/>
    <w:rsid w:val="001C241F"/>
    <w:rsid w:val="001C6771"/>
    <w:rsid w:val="001C68A9"/>
    <w:rsid w:val="001D3E0F"/>
    <w:rsid w:val="001D59DE"/>
    <w:rsid w:val="001E1589"/>
    <w:rsid w:val="001E6842"/>
    <w:rsid w:val="0020117D"/>
    <w:rsid w:val="00204912"/>
    <w:rsid w:val="00205481"/>
    <w:rsid w:val="002154B0"/>
    <w:rsid w:val="002154C3"/>
    <w:rsid w:val="00216F19"/>
    <w:rsid w:val="00227966"/>
    <w:rsid w:val="00232F10"/>
    <w:rsid w:val="002505F2"/>
    <w:rsid w:val="0025115F"/>
    <w:rsid w:val="00255E7F"/>
    <w:rsid w:val="00257E1E"/>
    <w:rsid w:val="0026194E"/>
    <w:rsid w:val="002733C4"/>
    <w:rsid w:val="0027675F"/>
    <w:rsid w:val="002773C2"/>
    <w:rsid w:val="00281C9B"/>
    <w:rsid w:val="00282364"/>
    <w:rsid w:val="00282DDB"/>
    <w:rsid w:val="00297132"/>
    <w:rsid w:val="002A0E47"/>
    <w:rsid w:val="002A4A3D"/>
    <w:rsid w:val="002B2141"/>
    <w:rsid w:val="002B3AF3"/>
    <w:rsid w:val="002B432E"/>
    <w:rsid w:val="002C4781"/>
    <w:rsid w:val="002C5F89"/>
    <w:rsid w:val="002E0A3C"/>
    <w:rsid w:val="002E7EA2"/>
    <w:rsid w:val="003021E7"/>
    <w:rsid w:val="00302A4D"/>
    <w:rsid w:val="003056B4"/>
    <w:rsid w:val="003117E8"/>
    <w:rsid w:val="00324E74"/>
    <w:rsid w:val="00330B2A"/>
    <w:rsid w:val="00347A5F"/>
    <w:rsid w:val="00357DDB"/>
    <w:rsid w:val="00365531"/>
    <w:rsid w:val="00380FBE"/>
    <w:rsid w:val="003831CD"/>
    <w:rsid w:val="00391D69"/>
    <w:rsid w:val="00397E00"/>
    <w:rsid w:val="003B20E6"/>
    <w:rsid w:val="003B4593"/>
    <w:rsid w:val="003C4ED9"/>
    <w:rsid w:val="003C6978"/>
    <w:rsid w:val="003D09E4"/>
    <w:rsid w:val="003D57E2"/>
    <w:rsid w:val="003F1971"/>
    <w:rsid w:val="00403F62"/>
    <w:rsid w:val="00414E5F"/>
    <w:rsid w:val="00416CBE"/>
    <w:rsid w:val="00416D0A"/>
    <w:rsid w:val="004211A4"/>
    <w:rsid w:val="00427DA2"/>
    <w:rsid w:val="00431731"/>
    <w:rsid w:val="00437C1F"/>
    <w:rsid w:val="00452A00"/>
    <w:rsid w:val="004530E9"/>
    <w:rsid w:val="00463BC3"/>
    <w:rsid w:val="004653B3"/>
    <w:rsid w:val="00471138"/>
    <w:rsid w:val="00473439"/>
    <w:rsid w:val="004763DA"/>
    <w:rsid w:val="00487555"/>
    <w:rsid w:val="00493C18"/>
    <w:rsid w:val="00497EDC"/>
    <w:rsid w:val="004B3CE5"/>
    <w:rsid w:val="004B3FAD"/>
    <w:rsid w:val="004B483D"/>
    <w:rsid w:val="004C5385"/>
    <w:rsid w:val="004D1337"/>
    <w:rsid w:val="004D3E27"/>
    <w:rsid w:val="004E4A24"/>
    <w:rsid w:val="004E4DD2"/>
    <w:rsid w:val="004E74D7"/>
    <w:rsid w:val="004F03AA"/>
    <w:rsid w:val="004F0515"/>
    <w:rsid w:val="004F3637"/>
    <w:rsid w:val="00501B07"/>
    <w:rsid w:val="0050582D"/>
    <w:rsid w:val="00514901"/>
    <w:rsid w:val="00517277"/>
    <w:rsid w:val="00545EAC"/>
    <w:rsid w:val="005968F9"/>
    <w:rsid w:val="00597FE0"/>
    <w:rsid w:val="005A2051"/>
    <w:rsid w:val="005B5F34"/>
    <w:rsid w:val="005E25F6"/>
    <w:rsid w:val="005E4549"/>
    <w:rsid w:val="005E75C7"/>
    <w:rsid w:val="005F0D84"/>
    <w:rsid w:val="005F2810"/>
    <w:rsid w:val="005F3CF0"/>
    <w:rsid w:val="005F541C"/>
    <w:rsid w:val="00634D71"/>
    <w:rsid w:val="00641554"/>
    <w:rsid w:val="00642CB9"/>
    <w:rsid w:val="0065119B"/>
    <w:rsid w:val="0066583E"/>
    <w:rsid w:val="0068242E"/>
    <w:rsid w:val="00683D6C"/>
    <w:rsid w:val="00690C9B"/>
    <w:rsid w:val="006B3BA8"/>
    <w:rsid w:val="006C414C"/>
    <w:rsid w:val="006C620A"/>
    <w:rsid w:val="006C63FC"/>
    <w:rsid w:val="006D47A1"/>
    <w:rsid w:val="006D61B9"/>
    <w:rsid w:val="006F033A"/>
    <w:rsid w:val="006F1382"/>
    <w:rsid w:val="006F7178"/>
    <w:rsid w:val="00706850"/>
    <w:rsid w:val="00724E83"/>
    <w:rsid w:val="00733419"/>
    <w:rsid w:val="00744F8C"/>
    <w:rsid w:val="007455E0"/>
    <w:rsid w:val="007463C9"/>
    <w:rsid w:val="00755A85"/>
    <w:rsid w:val="00772169"/>
    <w:rsid w:val="00782FFD"/>
    <w:rsid w:val="007A5800"/>
    <w:rsid w:val="007B3905"/>
    <w:rsid w:val="007B68B9"/>
    <w:rsid w:val="007C318A"/>
    <w:rsid w:val="007D2F8D"/>
    <w:rsid w:val="007D30E0"/>
    <w:rsid w:val="007D3C72"/>
    <w:rsid w:val="007E11F1"/>
    <w:rsid w:val="007E6DCA"/>
    <w:rsid w:val="007E6F47"/>
    <w:rsid w:val="007E75B0"/>
    <w:rsid w:val="007F05E7"/>
    <w:rsid w:val="007F1B80"/>
    <w:rsid w:val="007F302D"/>
    <w:rsid w:val="007F5051"/>
    <w:rsid w:val="007F677E"/>
    <w:rsid w:val="008058AC"/>
    <w:rsid w:val="008062DD"/>
    <w:rsid w:val="00814E24"/>
    <w:rsid w:val="008150AF"/>
    <w:rsid w:val="00823687"/>
    <w:rsid w:val="0082472F"/>
    <w:rsid w:val="008401C6"/>
    <w:rsid w:val="008521B0"/>
    <w:rsid w:val="0085624B"/>
    <w:rsid w:val="00860A78"/>
    <w:rsid w:val="00862F35"/>
    <w:rsid w:val="00863585"/>
    <w:rsid w:val="0086764C"/>
    <w:rsid w:val="00873B63"/>
    <w:rsid w:val="00874C50"/>
    <w:rsid w:val="00875AD1"/>
    <w:rsid w:val="0089054A"/>
    <w:rsid w:val="00894442"/>
    <w:rsid w:val="008B5567"/>
    <w:rsid w:val="008C1A62"/>
    <w:rsid w:val="008C1D83"/>
    <w:rsid w:val="008C274C"/>
    <w:rsid w:val="008C27A5"/>
    <w:rsid w:val="008C4DAC"/>
    <w:rsid w:val="008C5842"/>
    <w:rsid w:val="008C5F2F"/>
    <w:rsid w:val="008C65FF"/>
    <w:rsid w:val="008D5897"/>
    <w:rsid w:val="008F1448"/>
    <w:rsid w:val="00903149"/>
    <w:rsid w:val="00903A94"/>
    <w:rsid w:val="00910DE5"/>
    <w:rsid w:val="00925D75"/>
    <w:rsid w:val="00930E97"/>
    <w:rsid w:val="00933EB4"/>
    <w:rsid w:val="0093759D"/>
    <w:rsid w:val="00937DAA"/>
    <w:rsid w:val="0094042B"/>
    <w:rsid w:val="009407E8"/>
    <w:rsid w:val="00967C57"/>
    <w:rsid w:val="0099056A"/>
    <w:rsid w:val="009A2384"/>
    <w:rsid w:val="009A4921"/>
    <w:rsid w:val="009A7F53"/>
    <w:rsid w:val="009B32C4"/>
    <w:rsid w:val="009B6563"/>
    <w:rsid w:val="009C0718"/>
    <w:rsid w:val="009C778C"/>
    <w:rsid w:val="009D56F3"/>
    <w:rsid w:val="009E0AD5"/>
    <w:rsid w:val="009F0B46"/>
    <w:rsid w:val="00A15BC4"/>
    <w:rsid w:val="00A16CB6"/>
    <w:rsid w:val="00A23EA7"/>
    <w:rsid w:val="00A3586C"/>
    <w:rsid w:val="00A448B4"/>
    <w:rsid w:val="00A450B9"/>
    <w:rsid w:val="00A56C77"/>
    <w:rsid w:val="00A628C7"/>
    <w:rsid w:val="00A733B7"/>
    <w:rsid w:val="00A81A89"/>
    <w:rsid w:val="00A94E69"/>
    <w:rsid w:val="00AA21A7"/>
    <w:rsid w:val="00AB0D61"/>
    <w:rsid w:val="00AB43FB"/>
    <w:rsid w:val="00AC6823"/>
    <w:rsid w:val="00AC7ED1"/>
    <w:rsid w:val="00AD289A"/>
    <w:rsid w:val="00AD3C7A"/>
    <w:rsid w:val="00AD583B"/>
    <w:rsid w:val="00AE0C8B"/>
    <w:rsid w:val="00AE2BC9"/>
    <w:rsid w:val="00AE71F8"/>
    <w:rsid w:val="00B05C13"/>
    <w:rsid w:val="00B132BF"/>
    <w:rsid w:val="00B24CBF"/>
    <w:rsid w:val="00B26FAB"/>
    <w:rsid w:val="00B32E7A"/>
    <w:rsid w:val="00B337CB"/>
    <w:rsid w:val="00B545A7"/>
    <w:rsid w:val="00B66C3A"/>
    <w:rsid w:val="00B76693"/>
    <w:rsid w:val="00B857C1"/>
    <w:rsid w:val="00B9275B"/>
    <w:rsid w:val="00B95597"/>
    <w:rsid w:val="00BB1C5D"/>
    <w:rsid w:val="00BC344D"/>
    <w:rsid w:val="00BE3AF3"/>
    <w:rsid w:val="00BE6368"/>
    <w:rsid w:val="00BF2103"/>
    <w:rsid w:val="00C14A85"/>
    <w:rsid w:val="00C16643"/>
    <w:rsid w:val="00C34974"/>
    <w:rsid w:val="00C520AE"/>
    <w:rsid w:val="00C5250F"/>
    <w:rsid w:val="00C62077"/>
    <w:rsid w:val="00C65AD4"/>
    <w:rsid w:val="00C707B9"/>
    <w:rsid w:val="00C715F0"/>
    <w:rsid w:val="00C72AB0"/>
    <w:rsid w:val="00C73355"/>
    <w:rsid w:val="00C75345"/>
    <w:rsid w:val="00C759FD"/>
    <w:rsid w:val="00C76020"/>
    <w:rsid w:val="00C84FCB"/>
    <w:rsid w:val="00CA4E09"/>
    <w:rsid w:val="00CB4825"/>
    <w:rsid w:val="00CC002F"/>
    <w:rsid w:val="00CC3FC9"/>
    <w:rsid w:val="00CD63DE"/>
    <w:rsid w:val="00CE6B69"/>
    <w:rsid w:val="00CF299D"/>
    <w:rsid w:val="00CF3AA2"/>
    <w:rsid w:val="00D004CA"/>
    <w:rsid w:val="00D03E5D"/>
    <w:rsid w:val="00D054E5"/>
    <w:rsid w:val="00D056E5"/>
    <w:rsid w:val="00D130A5"/>
    <w:rsid w:val="00D15FD7"/>
    <w:rsid w:val="00D349A4"/>
    <w:rsid w:val="00D35283"/>
    <w:rsid w:val="00D4212A"/>
    <w:rsid w:val="00D514FB"/>
    <w:rsid w:val="00D671E7"/>
    <w:rsid w:val="00D73805"/>
    <w:rsid w:val="00D8199B"/>
    <w:rsid w:val="00D81A1F"/>
    <w:rsid w:val="00D863E0"/>
    <w:rsid w:val="00D90381"/>
    <w:rsid w:val="00D94B06"/>
    <w:rsid w:val="00DC0BEE"/>
    <w:rsid w:val="00DD3838"/>
    <w:rsid w:val="00DD5366"/>
    <w:rsid w:val="00DD79C4"/>
    <w:rsid w:val="00DE01D2"/>
    <w:rsid w:val="00DE2CF6"/>
    <w:rsid w:val="00DF09AE"/>
    <w:rsid w:val="00DF6BB8"/>
    <w:rsid w:val="00E0213B"/>
    <w:rsid w:val="00E21301"/>
    <w:rsid w:val="00E2237A"/>
    <w:rsid w:val="00E247CE"/>
    <w:rsid w:val="00E35277"/>
    <w:rsid w:val="00E362D0"/>
    <w:rsid w:val="00E4013A"/>
    <w:rsid w:val="00E43081"/>
    <w:rsid w:val="00E4411A"/>
    <w:rsid w:val="00E53DB8"/>
    <w:rsid w:val="00E55221"/>
    <w:rsid w:val="00E73D8A"/>
    <w:rsid w:val="00E81089"/>
    <w:rsid w:val="00E81253"/>
    <w:rsid w:val="00E8676C"/>
    <w:rsid w:val="00EA210C"/>
    <w:rsid w:val="00EA585E"/>
    <w:rsid w:val="00EB021B"/>
    <w:rsid w:val="00EB7374"/>
    <w:rsid w:val="00ED3D07"/>
    <w:rsid w:val="00EE4AFE"/>
    <w:rsid w:val="00EF2653"/>
    <w:rsid w:val="00F12664"/>
    <w:rsid w:val="00F22BB7"/>
    <w:rsid w:val="00F245C3"/>
    <w:rsid w:val="00F30D0B"/>
    <w:rsid w:val="00F33D82"/>
    <w:rsid w:val="00F37370"/>
    <w:rsid w:val="00F45274"/>
    <w:rsid w:val="00F457DD"/>
    <w:rsid w:val="00F525A1"/>
    <w:rsid w:val="00F6060F"/>
    <w:rsid w:val="00F6293C"/>
    <w:rsid w:val="00F73BF0"/>
    <w:rsid w:val="00F74ED5"/>
    <w:rsid w:val="00F839AF"/>
    <w:rsid w:val="00F92B7B"/>
    <w:rsid w:val="00F95319"/>
    <w:rsid w:val="00F968DE"/>
    <w:rsid w:val="00F97FEC"/>
    <w:rsid w:val="00FA70C3"/>
    <w:rsid w:val="00FB26C9"/>
    <w:rsid w:val="00FB2A6C"/>
    <w:rsid w:val="00FB4269"/>
    <w:rsid w:val="00FB5DC1"/>
    <w:rsid w:val="00FB6E35"/>
    <w:rsid w:val="00FD540F"/>
    <w:rsid w:val="00FD636C"/>
    <w:rsid w:val="00FE0E7A"/>
    <w:rsid w:val="00FF5345"/>
    <w:rsid w:val="01331E45"/>
    <w:rsid w:val="09C05201"/>
    <w:rsid w:val="105000F8"/>
    <w:rsid w:val="13C86BE9"/>
    <w:rsid w:val="1807409F"/>
    <w:rsid w:val="184123F5"/>
    <w:rsid w:val="25CD7544"/>
    <w:rsid w:val="298B645C"/>
    <w:rsid w:val="29EB12F2"/>
    <w:rsid w:val="29EF3210"/>
    <w:rsid w:val="307820FC"/>
    <w:rsid w:val="384F5916"/>
    <w:rsid w:val="408B1CD0"/>
    <w:rsid w:val="411E1D16"/>
    <w:rsid w:val="49451AB7"/>
    <w:rsid w:val="515C3FAB"/>
    <w:rsid w:val="52A9707A"/>
    <w:rsid w:val="562A7E09"/>
    <w:rsid w:val="6BC02D8B"/>
    <w:rsid w:val="7F873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C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16CB6"/>
    <w:rPr>
      <w:sz w:val="18"/>
      <w:szCs w:val="18"/>
    </w:rPr>
  </w:style>
  <w:style w:type="paragraph" w:styleId="a4">
    <w:name w:val="footer"/>
    <w:basedOn w:val="a"/>
    <w:qFormat/>
    <w:rsid w:val="00A16CB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16CB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a6">
    <w:name w:val="Hyperlink"/>
    <w:basedOn w:val="a0"/>
    <w:rsid w:val="00A16CB6"/>
    <w:rPr>
      <w:color w:val="5F5F5F" w:themeColor="hyperlink"/>
      <w:u w:val="single"/>
    </w:rPr>
  </w:style>
  <w:style w:type="paragraph" w:customStyle="1" w:styleId="1">
    <w:name w:val="列出段落1"/>
    <w:basedOn w:val="a"/>
    <w:uiPriority w:val="34"/>
    <w:unhideWhenUsed/>
    <w:qFormat/>
    <w:rsid w:val="00A16CB6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A16CB6"/>
    <w:rPr>
      <w:kern w:val="2"/>
      <w:sz w:val="18"/>
      <w:szCs w:val="18"/>
    </w:rPr>
  </w:style>
  <w:style w:type="paragraph" w:customStyle="1" w:styleId="2">
    <w:name w:val="列出段落2"/>
    <w:basedOn w:val="a"/>
    <w:qFormat/>
    <w:rsid w:val="00A16CB6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7">
    <w:name w:val="List Paragraph"/>
    <w:basedOn w:val="a"/>
    <w:uiPriority w:val="99"/>
    <w:unhideWhenUsed/>
    <w:qFormat/>
    <w:rsid w:val="00A16CB6"/>
    <w:pPr>
      <w:ind w:firstLineChars="200" w:firstLine="420"/>
    </w:pPr>
  </w:style>
  <w:style w:type="paragraph" w:customStyle="1" w:styleId="a8">
    <w:name w:val="字元"/>
    <w:basedOn w:val="a"/>
    <w:rsid w:val="00A16CB6"/>
    <w:pPr>
      <w:widowControl/>
      <w:spacing w:after="160" w:line="240" w:lineRule="exact"/>
      <w:jc w:val="left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0970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5251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6784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342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437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5481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6898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209216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2902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365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8886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9752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748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50391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0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6153</TotalTime>
  <Pages>1</Pages>
  <Words>465</Words>
  <Characters>2653</Characters>
  <Application>Microsoft Office Word</Application>
  <DocSecurity>0</DocSecurity>
  <Lines>22</Lines>
  <Paragraphs>6</Paragraphs>
  <ScaleCrop>false</ScaleCrop>
  <Company>ITianKong.Com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杜建婷</dc:creator>
  <cp:lastModifiedBy>lenovo</cp:lastModifiedBy>
  <cp:revision>70</cp:revision>
  <dcterms:created xsi:type="dcterms:W3CDTF">2020-05-11T08:44:00Z</dcterms:created>
  <dcterms:modified xsi:type="dcterms:W3CDTF">2022-12-01T00:30:00Z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