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DF7" w:rsidRDefault="00A013A6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405FF6" w:rsidRPr="00405FF6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结构思考力</w:t>
      </w:r>
      <w:r w:rsidR="00405FF6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（金字塔原理）</w:t>
      </w: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405FF6">
      <w:pPr>
        <w:jc w:val="center"/>
        <w:rPr>
          <w:rFonts w:ascii="微软雅黑" w:hAnsi="微软雅黑" w:cs="微软雅黑"/>
          <w:b/>
          <w:bCs/>
          <w:sz w:val="24"/>
        </w:rPr>
      </w:pPr>
      <w:r w:rsidRPr="00405FF6">
        <w:rPr>
          <w:rFonts w:ascii="微软雅黑" w:hAnsi="微软雅黑" w:cs="微软雅黑" w:hint="eastAsia"/>
          <w:b/>
          <w:bCs/>
          <w:sz w:val="24"/>
        </w:rPr>
        <w:t>让你的表达更清晰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BE55A5" w:rsidRDefault="00BE55A5">
      <w:pPr>
        <w:pStyle w:val="1"/>
        <w:ind w:left="0"/>
        <w:rPr>
          <w:rFonts w:ascii="微软雅黑" w:hAnsi="微软雅黑" w:cs="微软雅黑" w:hint="eastAsia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884A82" w:rsidRPr="00884A82" w:rsidRDefault="00884A82" w:rsidP="00884A82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A36DCD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结构思考力是一种“先总后分”的思考与表达方式，强调先框架</w:t>
      </w:r>
      <w:r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后细节，先总结后具体，先结论后原因，先重要后次要。它的好处是</w:t>
      </w:r>
      <w:r w:rsidRPr="00A36DCD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第一时间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让你</w:t>
      </w:r>
      <w:r w:rsidRPr="00884A8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想清楚，说明白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Pr="00884A8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这是每个公司管理者都希望达到的境界。</w:t>
      </w:r>
      <w:r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结构在生活中无处不在，大到人生规划小到文章框架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Pr="00884A8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但为什么有人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口若悬河，倒挂长江，而始终说不明白，而别人则三言两语就直中要害，这其中一定蕴含着某种玄机，它能快速帮助我们</w:t>
      </w:r>
      <w:r w:rsidRPr="00884A8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在工作汇报，公文写作时厘清逻辑思路，简介清晰地表达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观点</w:t>
      </w:r>
      <w:r w:rsidRPr="00884A8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。在这种金字塔结构中，思想之间的联系方式可以是纵向的，</w:t>
      </w:r>
      <w:r w:rsidR="004A261D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即任何一个层次的思想都是对其下面一个层次上的思想的总结，</w:t>
      </w:r>
      <w:r w:rsidRPr="00884A8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也可以是横向的，即多个思想因共同组成一个逻辑推断式，而被并列组织在一起。</w:t>
      </w:r>
    </w:p>
    <w:p w:rsidR="00083D48" w:rsidRPr="0004245F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8A1DF7" w:rsidRDefault="00A013A6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</w:p>
    <w:p w:rsidR="004A261D" w:rsidRPr="004A261D" w:rsidRDefault="004A261D" w:rsidP="004A261D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4A261D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掌握“金字塔原则”的4</w:t>
      </w:r>
      <w:r w:rsid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个特征并能够结合实际有意识的应用</w:t>
      </w:r>
      <w:r w:rsidRPr="004A261D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4A261D" w:rsidRPr="004A261D" w:rsidRDefault="004A261D" w:rsidP="004A261D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4A261D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了解金字塔结构化“思维”模式在自己工作中的应用</w:t>
      </w:r>
      <w:r w:rsid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，</w:t>
      </w:r>
      <w:r w:rsidR="002303B7" w:rsidRPr="004A261D">
        <w:rPr>
          <w:rFonts w:ascii="微软雅黑" w:hAnsi="微软雅黑" w:cs="微软雅黑" w:hint="eastAsia"/>
          <w:kern w:val="2"/>
          <w:szCs w:val="21"/>
        </w:rPr>
        <w:t>形成科学严谨的思维习惯</w:t>
      </w:r>
    </w:p>
    <w:p w:rsidR="004A261D" w:rsidRPr="004A261D" w:rsidRDefault="002303B7" w:rsidP="004A261D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4A261D">
        <w:rPr>
          <w:rFonts w:ascii="微软雅黑" w:hAnsi="微软雅黑" w:cs="微软雅黑" w:hint="eastAsia"/>
          <w:kern w:val="2"/>
          <w:szCs w:val="21"/>
        </w:rPr>
        <w:t>在写作中使文章观点更明确，结构更严密，表达更清晰。</w:t>
      </w:r>
      <w:r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能使他人更好的理解并记忆自己的观点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既突出逻辑思维又强化实践训练，效果显著 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结合音视频研讨，形象生动 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课堂多互动演练，通过实践提升学习效果 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课堂总结形成行动计划，促进实践行为改善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课程设计非常适合实践验收环节 </w:t>
      </w:r>
    </w:p>
    <w:p w:rsidR="004A261D" w:rsidRPr="00083D48" w:rsidRDefault="004A261D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083D48" w:rsidRDefault="00A013A6" w:rsidP="00083D48">
      <w:pPr>
        <w:spacing w:line="360" w:lineRule="auto"/>
        <w:rPr>
          <w:rFonts w:cs="Times New Roman"/>
        </w:rPr>
      </w:pPr>
      <w:r w:rsidRPr="00083D48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【课程对象】</w:t>
      </w:r>
      <w:r w:rsidR="00884A82" w:rsidRPr="00884A82">
        <w:rPr>
          <w:rFonts w:cs="Times New Roman" w:hint="eastAsia"/>
        </w:rPr>
        <w:t>基</w:t>
      </w:r>
      <w:r w:rsidR="00884A82">
        <w:rPr>
          <w:rFonts w:cs="Times New Roman" w:hint="eastAsia"/>
        </w:rPr>
        <w:t>、中、高</w:t>
      </w:r>
      <w:r w:rsidR="00884A82" w:rsidRPr="00884A82">
        <w:rPr>
          <w:rFonts w:cs="Times New Roman" w:hint="eastAsia"/>
        </w:rPr>
        <w:t>层管理者、</w:t>
      </w:r>
      <w:r w:rsidR="00884A82">
        <w:rPr>
          <w:rFonts w:cs="Times New Roman" w:hint="eastAsia"/>
        </w:rPr>
        <w:t>各级员工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884A82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（6小时/天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2303B7" w:rsidRPr="002303B7" w:rsidRDefault="002303B7" w:rsidP="002303B7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一、什么是结构性思维？ </w:t>
      </w:r>
    </w:p>
    <w:p w:rsidR="00493898" w:rsidRPr="008959F1" w:rsidRDefault="00493898" w:rsidP="00493898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>1、结构的定义？</w:t>
      </w:r>
    </w:p>
    <w:p w:rsidR="002303B7" w:rsidRDefault="002303B7" w:rsidP="002303B7">
      <w:pPr>
        <w:rPr>
          <w:rFonts w:ascii="微软雅黑" w:hAnsi="微软雅黑" w:cs="微软雅黑" w:hint="eastAsia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lastRenderedPageBreak/>
        <w:t>写文章时常出现的问题包括，读者不能快速抓住关键论点；或当文章层次较多时，读者理解困难或难以记忆；或当论点明确时，又会感觉空洞无物。结构性思维的四大特点有效解决这些问题。</w:t>
      </w:r>
    </w:p>
    <w:p w:rsidR="00493898" w:rsidRPr="008959F1" w:rsidRDefault="00493898" w:rsidP="002303B7">
      <w:pPr>
        <w:rPr>
          <w:rFonts w:ascii="微软雅黑" w:hAnsi="微软雅黑" w:cs="微软雅黑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>2、课题练习：最强大脑：挑战你的记忆力</w:t>
      </w:r>
    </w:p>
    <w:p w:rsidR="002303B7" w:rsidRPr="002303B7" w:rsidRDefault="002303B7" w:rsidP="002303B7">
      <w:pPr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二、如何构建结构性思维？</w:t>
      </w:r>
      <w:r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2303B7" w:rsidRPr="008959F1" w:rsidRDefault="002303B7" w:rsidP="002303B7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 xml:space="preserve">1、结构性思维让问题分析更全面 </w:t>
      </w:r>
    </w:p>
    <w:p w:rsidR="00493898" w:rsidRPr="002303B7" w:rsidRDefault="00493898" w:rsidP="00493898">
      <w:pPr>
        <w:pStyle w:val="a3"/>
        <w:numPr>
          <w:ilvl w:val="0"/>
          <w:numId w:val="4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课堂活动：你看到了什么？</w:t>
      </w:r>
    </w:p>
    <w:p w:rsidR="00493898" w:rsidRPr="008959F1" w:rsidRDefault="002303B7" w:rsidP="002303B7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>2、结构性思维让隐形思维显性化</w:t>
      </w:r>
    </w:p>
    <w:p w:rsidR="002303B7" w:rsidRPr="002303B7" w:rsidRDefault="00493898" w:rsidP="00493898">
      <w:pPr>
        <w:pStyle w:val="a3"/>
        <w:numPr>
          <w:ilvl w:val="0"/>
          <w:numId w:val="4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课堂活动：评价小笼包的标准？</w:t>
      </w:r>
      <w:r w:rsidR="002303B7"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2303B7" w:rsidRPr="008959F1" w:rsidRDefault="002303B7" w:rsidP="002303B7">
      <w:pPr>
        <w:rPr>
          <w:rFonts w:ascii="微软雅黑" w:hAnsi="微软雅黑" w:cs="微软雅黑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 xml:space="preserve">3、结构性思维的四个基本特点 </w:t>
      </w:r>
    </w:p>
    <w:p w:rsidR="002303B7" w:rsidRPr="002303B7" w:rsidRDefault="002303B7" w:rsidP="002303B7">
      <w:pPr>
        <w:pStyle w:val="a3"/>
        <w:numPr>
          <w:ilvl w:val="0"/>
          <w:numId w:val="4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结论先行 </w:t>
      </w:r>
    </w:p>
    <w:p w:rsidR="002303B7" w:rsidRPr="002303B7" w:rsidRDefault="002303B7" w:rsidP="002303B7">
      <w:pPr>
        <w:pStyle w:val="a3"/>
        <w:numPr>
          <w:ilvl w:val="0"/>
          <w:numId w:val="4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上下对应 </w:t>
      </w:r>
    </w:p>
    <w:p w:rsidR="002303B7" w:rsidRPr="002303B7" w:rsidRDefault="002303B7" w:rsidP="002303B7">
      <w:pPr>
        <w:pStyle w:val="a3"/>
        <w:numPr>
          <w:ilvl w:val="0"/>
          <w:numId w:val="4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分类清楚 </w:t>
      </w:r>
    </w:p>
    <w:p w:rsidR="002303B7" w:rsidRPr="002303B7" w:rsidRDefault="002303B7" w:rsidP="002303B7">
      <w:pPr>
        <w:pStyle w:val="a3"/>
        <w:numPr>
          <w:ilvl w:val="0"/>
          <w:numId w:val="4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排序逻辑 </w:t>
      </w:r>
    </w:p>
    <w:p w:rsidR="002303B7" w:rsidRPr="008959F1" w:rsidRDefault="002303B7" w:rsidP="002303B7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 xml:space="preserve">4、结构性思维接受信息 </w:t>
      </w:r>
    </w:p>
    <w:p w:rsidR="00493898" w:rsidRPr="008959F1" w:rsidRDefault="00493898" w:rsidP="002303B7">
      <w:pPr>
        <w:rPr>
          <w:rFonts w:ascii="微软雅黑" w:hAnsi="微软雅黑" w:cs="微软雅黑" w:hint="eastAsia"/>
          <w:color w:val="0070C0"/>
          <w:kern w:val="0"/>
          <w:szCs w:val="21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 xml:space="preserve">   </w:t>
      </w:r>
      <w:r w:rsidRPr="008959F1">
        <w:rPr>
          <w:rFonts w:ascii="微软雅黑" w:hAnsi="微软雅黑" w:cs="微软雅黑" w:hint="eastAsia"/>
          <w:color w:val="0070C0"/>
          <w:kern w:val="0"/>
          <w:szCs w:val="21"/>
        </w:rPr>
        <w:t>课堂演练：开会啦！</w:t>
      </w:r>
    </w:p>
    <w:p w:rsidR="00493898" w:rsidRPr="008959F1" w:rsidRDefault="00493898" w:rsidP="002303B7">
      <w:pPr>
        <w:rPr>
          <w:rFonts w:ascii="微软雅黑" w:hAnsi="微软雅黑" w:cs="微软雅黑"/>
          <w:color w:val="0070C0"/>
          <w:kern w:val="0"/>
          <w:szCs w:val="21"/>
        </w:rPr>
      </w:pPr>
      <w:r w:rsidRPr="008959F1">
        <w:rPr>
          <w:rFonts w:ascii="微软雅黑" w:hAnsi="微软雅黑" w:cs="微软雅黑" w:hint="eastAsia"/>
          <w:color w:val="0070C0"/>
          <w:kern w:val="0"/>
          <w:szCs w:val="21"/>
        </w:rPr>
        <w:t xml:space="preserve">   电梯实验：麦肯锡“</w:t>
      </w:r>
      <w:r w:rsidRPr="008959F1">
        <w:rPr>
          <w:rFonts w:ascii="微软雅黑" w:hAnsi="微软雅黑" w:cs="微软雅黑"/>
          <w:color w:val="0070C0"/>
          <w:kern w:val="0"/>
          <w:szCs w:val="21"/>
        </w:rPr>
        <w:t>30</w:t>
      </w:r>
      <w:r w:rsidRPr="008959F1">
        <w:rPr>
          <w:rFonts w:ascii="微软雅黑" w:hAnsi="微软雅黑" w:cs="微软雅黑" w:hint="eastAsia"/>
          <w:color w:val="0070C0"/>
          <w:kern w:val="0"/>
          <w:szCs w:val="21"/>
        </w:rPr>
        <w:t>秒电梯法则”</w:t>
      </w:r>
    </w:p>
    <w:p w:rsidR="002303B7" w:rsidRPr="002303B7" w:rsidRDefault="002303B7" w:rsidP="002303B7">
      <w:pPr>
        <w:rPr>
          <w:rFonts w:ascii="微软雅黑" w:hAnsi="微软雅黑" w:cs="微软雅黑"/>
          <w:bCs/>
          <w:szCs w:val="21"/>
          <w:lang w:bidi="zh-CN"/>
        </w:rPr>
      </w:pPr>
      <w:r w:rsidRPr="00456EC5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三</w:t>
      </w: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什么是</w:t>
      </w: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纵向的回答/概况式结构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2303B7" w:rsidRPr="002303B7" w:rsidRDefault="002303B7" w:rsidP="002303B7">
      <w:pPr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t>结构性思维要求结论先行；上一级思想必须是下一级思想的概括，而且概括句必须是内容完整、且有思想的句子；行文的顺序应是回答读者阅读疑问的顺序。</w:t>
      </w:r>
    </w:p>
    <w:p w:rsidR="00493898" w:rsidRPr="008959F1" w:rsidRDefault="002303B7" w:rsidP="002303B7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>1、自上而下的疑问/回答式</w:t>
      </w:r>
    </w:p>
    <w:p w:rsidR="002303B7" w:rsidRPr="00493898" w:rsidRDefault="00493898" w:rsidP="00493898">
      <w:pPr>
        <w:pStyle w:val="a3"/>
        <w:numPr>
          <w:ilvl w:val="0"/>
          <w:numId w:val="4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93898">
        <w:rPr>
          <w:rFonts w:ascii="微软雅黑" w:hAnsi="微软雅黑" w:cs="微软雅黑" w:hint="eastAsia"/>
          <w:bCs/>
          <w:szCs w:val="21"/>
          <w:lang w:bidi="zh-CN"/>
        </w:rPr>
        <w:t>课堂练习：</w:t>
      </w:r>
      <w:r w:rsidRPr="00493898">
        <w:rPr>
          <w:rFonts w:ascii="微软雅黑" w:hAnsi="微软雅黑" w:cs="微软雅黑"/>
          <w:bCs/>
          <w:szCs w:val="21"/>
          <w:lang w:bidi="zh-CN"/>
        </w:rPr>
        <w:t>大陆幼童香港随地便溺事件</w:t>
      </w:r>
      <w:r w:rsidRPr="00493898">
        <w:rPr>
          <w:rFonts w:ascii="微软雅黑" w:hAnsi="微软雅黑" w:cs="微软雅黑"/>
          <w:b/>
          <w:bCs/>
          <w:szCs w:val="21"/>
          <w:lang w:bidi="zh-CN"/>
        </w:rPr>
        <w:t xml:space="preserve"> </w:t>
      </w:r>
    </w:p>
    <w:p w:rsidR="00493898" w:rsidRPr="008959F1" w:rsidRDefault="002303B7" w:rsidP="002303B7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>2、自下而上的概括总结式</w:t>
      </w:r>
    </w:p>
    <w:p w:rsidR="00493898" w:rsidRPr="00493898" w:rsidRDefault="00493898" w:rsidP="00493898">
      <w:pPr>
        <w:pStyle w:val="a3"/>
        <w:numPr>
          <w:ilvl w:val="0"/>
          <w:numId w:val="47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493898">
        <w:rPr>
          <w:rFonts w:ascii="微软雅黑" w:hAnsi="微软雅黑" w:cs="微软雅黑" w:hint="eastAsia"/>
          <w:bCs/>
          <w:szCs w:val="21"/>
          <w:lang w:bidi="zh-CN"/>
        </w:rPr>
        <w:t>课堂练习：</w:t>
      </w:r>
      <w:r w:rsidRPr="00493898">
        <w:rPr>
          <w:rFonts w:ascii="微软雅黑" w:hAnsi="微软雅黑" w:cs="微软雅黑"/>
          <w:bCs/>
          <w:szCs w:val="21"/>
          <w:lang w:bidi="zh-CN"/>
        </w:rPr>
        <w:t>概括主题句</w:t>
      </w:r>
    </w:p>
    <w:p w:rsidR="00493898" w:rsidRPr="00493898" w:rsidRDefault="00493898" w:rsidP="00493898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493898">
        <w:rPr>
          <w:rFonts w:ascii="微软雅黑" w:hAnsi="微软雅黑" w:cs="微软雅黑" w:hint="eastAsia"/>
          <w:color w:val="0070C0"/>
          <w:kern w:val="0"/>
          <w:szCs w:val="21"/>
        </w:rPr>
        <w:t>工具：</w:t>
      </w:r>
      <w:r w:rsidRPr="00493898">
        <w:rPr>
          <w:rFonts w:ascii="微软雅黑" w:hAnsi="微软雅黑" w:cs="微软雅黑"/>
          <w:color w:val="0070C0"/>
          <w:kern w:val="0"/>
          <w:szCs w:val="21"/>
        </w:rPr>
        <w:t>5W2H</w:t>
      </w:r>
      <w:r w:rsidRPr="00493898">
        <w:rPr>
          <w:rFonts w:ascii="微软雅黑" w:hAnsi="微软雅黑" w:cs="微软雅黑" w:hint="eastAsia"/>
          <w:color w:val="0070C0"/>
          <w:kern w:val="0"/>
          <w:szCs w:val="21"/>
        </w:rPr>
        <w:t>分析法（七何分析法）</w:t>
      </w:r>
      <w:r w:rsidRPr="00493898">
        <w:rPr>
          <w:rFonts w:ascii="微软雅黑" w:hAnsi="微软雅黑" w:cs="微软雅黑"/>
          <w:color w:val="0070C0"/>
          <w:kern w:val="0"/>
          <w:szCs w:val="21"/>
        </w:rPr>
        <w:t xml:space="preserve"> </w:t>
      </w:r>
    </w:p>
    <w:p w:rsidR="002303B7" w:rsidRPr="00493898" w:rsidRDefault="00493898" w:rsidP="00493898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493898">
        <w:rPr>
          <w:rFonts w:ascii="微软雅黑" w:hAnsi="微软雅黑" w:cs="微软雅黑" w:hint="eastAsia"/>
          <w:color w:val="0070C0"/>
          <w:kern w:val="0"/>
          <w:szCs w:val="21"/>
        </w:rPr>
        <w:t>视频：盲人片断</w:t>
      </w:r>
    </w:p>
    <w:p w:rsidR="002303B7" w:rsidRPr="002303B7" w:rsidRDefault="002303B7" w:rsidP="002303B7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四、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什么是</w:t>
      </w: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横向的演绎与归纳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机构？</w:t>
      </w: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2303B7" w:rsidRPr="002303B7" w:rsidRDefault="002303B7" w:rsidP="002303B7">
      <w:pPr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结构性思维要求在论证观点时根据需求可采用演绎或归纳两种方式；但无论哪种方式，都要保证任何细节都具有逻辑性，例如时间顺序、结构顺序与重要性顺序。 </w:t>
      </w:r>
    </w:p>
    <w:p w:rsidR="002958FE" w:rsidRPr="008959F1" w:rsidRDefault="002303B7" w:rsidP="002958F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>1、横向的演绎结构</w:t>
      </w:r>
    </w:p>
    <w:p w:rsidR="002303B7" w:rsidRDefault="002958FE" w:rsidP="002958FE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标准式</w:t>
      </w:r>
    </w:p>
    <w:p w:rsidR="002958FE" w:rsidRDefault="002958FE" w:rsidP="002958FE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常见式</w:t>
      </w:r>
    </w:p>
    <w:p w:rsidR="008959F1" w:rsidRPr="008959F1" w:rsidRDefault="008959F1" w:rsidP="008959F1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8959F1">
        <w:rPr>
          <w:rFonts w:ascii="微软雅黑" w:hAnsi="微软雅黑" w:cs="微软雅黑" w:hint="eastAsia"/>
          <w:color w:val="0070C0"/>
          <w:kern w:val="0"/>
          <w:szCs w:val="21"/>
        </w:rPr>
        <w:t>课堂练习：坑死孩儿们了！</w:t>
      </w:r>
    </w:p>
    <w:p w:rsidR="002303B7" w:rsidRPr="00456EC5" w:rsidRDefault="002303B7" w:rsidP="002303B7">
      <w:pPr>
        <w:rPr>
          <w:rFonts w:ascii="微软雅黑" w:hAnsi="微软雅黑" w:cs="微软雅黑"/>
          <w:b/>
          <w:bCs/>
          <w:szCs w:val="21"/>
          <w:lang w:bidi="zh-CN"/>
        </w:rPr>
      </w:pPr>
      <w:r w:rsidRPr="00456EC5">
        <w:rPr>
          <w:rFonts w:ascii="微软雅黑" w:hAnsi="微软雅黑" w:cs="微软雅黑" w:hint="eastAsia"/>
          <w:b/>
          <w:bCs/>
          <w:szCs w:val="21"/>
          <w:lang w:bidi="zh-CN"/>
        </w:rPr>
        <w:t xml:space="preserve">2、横向的归纳结构 </w:t>
      </w:r>
    </w:p>
    <w:p w:rsidR="002303B7" w:rsidRPr="002303B7" w:rsidRDefault="002303B7" w:rsidP="002303B7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lastRenderedPageBreak/>
        <w:t xml:space="preserve">时间顺序 </w:t>
      </w:r>
    </w:p>
    <w:p w:rsidR="002303B7" w:rsidRPr="002303B7" w:rsidRDefault="002303B7" w:rsidP="002303B7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结构顺序 </w:t>
      </w:r>
    </w:p>
    <w:p w:rsidR="008959F1" w:rsidRDefault="002303B7" w:rsidP="002303B7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t>重要性顺序</w:t>
      </w:r>
    </w:p>
    <w:p w:rsidR="008959F1" w:rsidRPr="008959F1" w:rsidRDefault="008959F1" w:rsidP="008959F1">
      <w:pPr>
        <w:ind w:firstLineChars="200" w:firstLine="420"/>
        <w:rPr>
          <w:rFonts w:ascii="微软雅黑" w:hAnsi="微软雅黑" w:cs="微软雅黑" w:hint="eastAsia"/>
          <w:color w:val="0070C0"/>
          <w:kern w:val="0"/>
          <w:szCs w:val="21"/>
        </w:rPr>
      </w:pPr>
      <w:r w:rsidRPr="008959F1">
        <w:rPr>
          <w:rFonts w:ascii="微软雅黑" w:hAnsi="微软雅黑" w:cs="微软雅黑" w:hint="eastAsia"/>
          <w:color w:val="0070C0"/>
          <w:kern w:val="0"/>
          <w:szCs w:val="21"/>
        </w:rPr>
        <w:t>课堂练习</w:t>
      </w:r>
      <w:r>
        <w:rPr>
          <w:rFonts w:ascii="微软雅黑" w:hAnsi="微软雅黑" w:cs="微软雅黑" w:hint="eastAsia"/>
          <w:color w:val="0070C0"/>
          <w:kern w:val="0"/>
          <w:szCs w:val="21"/>
        </w:rPr>
        <w:t>：</w:t>
      </w:r>
      <w:r w:rsidRPr="008959F1">
        <w:rPr>
          <w:rFonts w:ascii="微软雅黑" w:hAnsi="微软雅黑" w:cs="微软雅黑" w:hint="eastAsia"/>
          <w:color w:val="0070C0"/>
          <w:kern w:val="0"/>
          <w:szCs w:val="21"/>
        </w:rPr>
        <w:t>递送物品</w:t>
      </w:r>
    </w:p>
    <w:p w:rsidR="002303B7" w:rsidRPr="008959F1" w:rsidRDefault="008959F1" w:rsidP="008959F1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>
        <w:rPr>
          <w:rFonts w:ascii="微软雅黑" w:hAnsi="微软雅黑" w:cs="微软雅黑" w:hint="eastAsia"/>
          <w:color w:val="0070C0"/>
          <w:kern w:val="0"/>
          <w:szCs w:val="21"/>
        </w:rPr>
        <w:t>工具：</w:t>
      </w:r>
      <w:r w:rsidRPr="008959F1">
        <w:rPr>
          <w:rFonts w:ascii="微软雅黑" w:hAnsi="微软雅黑" w:cs="微软雅黑"/>
          <w:color w:val="0070C0"/>
          <w:kern w:val="0"/>
          <w:szCs w:val="21"/>
        </w:rPr>
        <w:t>MECE</w:t>
      </w:r>
      <w:r w:rsidRPr="008959F1">
        <w:rPr>
          <w:rFonts w:ascii="微软雅黑" w:hAnsi="微软雅黑" w:cs="微软雅黑" w:hint="eastAsia"/>
          <w:color w:val="0070C0"/>
          <w:kern w:val="0"/>
          <w:szCs w:val="21"/>
        </w:rPr>
        <w:t>原则</w:t>
      </w:r>
      <w:r w:rsidR="002303B7" w:rsidRPr="008959F1">
        <w:rPr>
          <w:rFonts w:ascii="微软雅黑" w:hAnsi="微软雅黑" w:cs="微软雅黑" w:hint="eastAsia"/>
          <w:color w:val="0070C0"/>
          <w:kern w:val="0"/>
          <w:szCs w:val="21"/>
        </w:rPr>
        <w:t xml:space="preserve"> </w:t>
      </w:r>
    </w:p>
    <w:p w:rsidR="002303B7" w:rsidRPr="00456EC5" w:rsidRDefault="002303B7" w:rsidP="002303B7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456EC5">
        <w:rPr>
          <w:rFonts w:ascii="微软雅黑" w:hAnsi="微软雅黑" w:cs="微软雅黑" w:hint="eastAsia"/>
          <w:b/>
          <w:bCs/>
          <w:szCs w:val="21"/>
          <w:lang w:bidi="zh-CN"/>
        </w:rPr>
        <w:t>3.、归纳与演绎的转换</w:t>
      </w:r>
    </w:p>
    <w:p w:rsidR="002958FE" w:rsidRPr="008959F1" w:rsidRDefault="002958FE" w:rsidP="008959F1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8959F1">
        <w:rPr>
          <w:rFonts w:ascii="微软雅黑" w:hAnsi="微软雅黑" w:cs="微软雅黑" w:hint="eastAsia"/>
          <w:color w:val="0070C0"/>
          <w:kern w:val="0"/>
          <w:szCs w:val="21"/>
        </w:rPr>
        <w:t>视频：巴黎欧莱雅广告</w:t>
      </w:r>
    </w:p>
    <w:p w:rsidR="002303B7" w:rsidRPr="002303B7" w:rsidRDefault="002303B7" w:rsidP="002303B7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五、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什么是</w:t>
      </w: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序言的讲故事结构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Pr="002303B7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2303B7" w:rsidRPr="002303B7" w:rsidRDefault="002303B7" w:rsidP="002303B7">
      <w:pPr>
        <w:rPr>
          <w:rFonts w:ascii="微软雅黑" w:hAnsi="微软雅黑" w:cs="微软雅黑"/>
          <w:bCs/>
          <w:szCs w:val="21"/>
          <w:lang w:bidi="zh-CN"/>
        </w:rPr>
      </w:pPr>
      <w:r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结构性思维要求在中心论点结论先行之前，要交待背景，冲突，问题，即序言写作。文章的不同目带来了序言写作的不同模式。 </w:t>
      </w:r>
    </w:p>
    <w:p w:rsidR="008959F1" w:rsidRPr="008959F1" w:rsidRDefault="002303B7" w:rsidP="002303B7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>1、序言结构的基本要素</w:t>
      </w:r>
    </w:p>
    <w:p w:rsidR="002303B7" w:rsidRPr="002303B7" w:rsidRDefault="008959F1" w:rsidP="008959F1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Cs/>
          <w:szCs w:val="21"/>
          <w:lang w:bidi="zh-CN"/>
        </w:rPr>
        <w:t>沟通中的“河流模式”</w:t>
      </w:r>
      <w:r w:rsidR="002303B7" w:rsidRPr="002303B7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8959F1" w:rsidRPr="008959F1" w:rsidRDefault="008959F1" w:rsidP="008959F1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959F1">
        <w:rPr>
          <w:rFonts w:ascii="微软雅黑" w:hAnsi="微软雅黑" w:cs="微软雅黑"/>
          <w:bCs/>
          <w:szCs w:val="21"/>
          <w:lang w:bidi="zh-CN"/>
        </w:rPr>
        <w:t>SCQA</w:t>
      </w:r>
      <w:r w:rsidRPr="008959F1">
        <w:rPr>
          <w:rFonts w:ascii="微软雅黑" w:hAnsi="微软雅黑" w:cs="微软雅黑" w:hint="eastAsia"/>
          <w:bCs/>
          <w:szCs w:val="21"/>
          <w:lang w:bidi="zh-CN"/>
        </w:rPr>
        <w:t>：经典的故事设计结构</w:t>
      </w:r>
    </w:p>
    <w:p w:rsidR="008959F1" w:rsidRPr="008959F1" w:rsidRDefault="008959F1" w:rsidP="008959F1">
      <w:pPr>
        <w:ind w:firstLineChars="200" w:firstLine="420"/>
        <w:rPr>
          <w:rFonts w:ascii="微软雅黑" w:hAnsi="微软雅黑" w:cs="微软雅黑"/>
          <w:color w:val="0070C0"/>
          <w:kern w:val="0"/>
          <w:szCs w:val="21"/>
        </w:rPr>
      </w:pPr>
      <w:r w:rsidRPr="008959F1">
        <w:rPr>
          <w:rFonts w:ascii="微软雅黑" w:hAnsi="微软雅黑" w:cs="微软雅黑" w:hint="eastAsia"/>
          <w:color w:val="0070C0"/>
          <w:kern w:val="0"/>
          <w:szCs w:val="21"/>
        </w:rPr>
        <w:t>课堂练习</w:t>
      </w:r>
      <w:r>
        <w:rPr>
          <w:rFonts w:ascii="微软雅黑" w:hAnsi="微软雅黑" w:cs="微软雅黑" w:hint="eastAsia"/>
          <w:color w:val="0070C0"/>
          <w:kern w:val="0"/>
          <w:szCs w:val="21"/>
        </w:rPr>
        <w:t>：</w:t>
      </w:r>
      <w:r w:rsidRPr="008959F1">
        <w:rPr>
          <w:rFonts w:ascii="微软雅黑" w:hAnsi="微软雅黑" w:cs="微软雅黑"/>
          <w:color w:val="0070C0"/>
          <w:kern w:val="0"/>
          <w:szCs w:val="21"/>
        </w:rPr>
        <w:t xml:space="preserve">一个好的故事能够增强说服力 </w:t>
      </w:r>
    </w:p>
    <w:p w:rsidR="008959F1" w:rsidRPr="008959F1" w:rsidRDefault="008959F1" w:rsidP="008959F1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8959F1">
        <w:rPr>
          <w:rFonts w:ascii="微软雅黑" w:hAnsi="微软雅黑" w:cs="微软雅黑" w:hint="eastAsia"/>
          <w:b/>
          <w:bCs/>
          <w:szCs w:val="21"/>
          <w:lang w:bidi="zh-CN"/>
        </w:rPr>
        <w:t>2、常见的序言模式</w:t>
      </w:r>
    </w:p>
    <w:p w:rsidR="002303B7" w:rsidRPr="008959F1" w:rsidRDefault="008959F1" w:rsidP="008959F1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Cs/>
          <w:szCs w:val="21"/>
          <w:lang w:bidi="zh-CN"/>
        </w:rPr>
        <w:t>标准式</w:t>
      </w:r>
    </w:p>
    <w:p w:rsidR="008959F1" w:rsidRPr="008959F1" w:rsidRDefault="008959F1" w:rsidP="008959F1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Cs/>
          <w:szCs w:val="21"/>
          <w:lang w:bidi="zh-CN"/>
        </w:rPr>
        <w:t>开门见山式</w:t>
      </w:r>
    </w:p>
    <w:p w:rsidR="008959F1" w:rsidRPr="008959F1" w:rsidRDefault="008959F1" w:rsidP="008959F1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Cs/>
          <w:szCs w:val="21"/>
          <w:lang w:bidi="zh-CN"/>
        </w:rPr>
        <w:t>突出忧虑式</w:t>
      </w:r>
    </w:p>
    <w:p w:rsidR="008959F1" w:rsidRPr="008959F1" w:rsidRDefault="008959F1" w:rsidP="008959F1">
      <w:pPr>
        <w:pStyle w:val="a3"/>
        <w:numPr>
          <w:ilvl w:val="0"/>
          <w:numId w:val="46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8959F1">
        <w:rPr>
          <w:rFonts w:ascii="微软雅黑" w:hAnsi="微软雅黑" w:cs="微软雅黑" w:hint="eastAsia"/>
          <w:bCs/>
          <w:szCs w:val="21"/>
          <w:lang w:bidi="zh-CN"/>
        </w:rPr>
        <w:t>突出信心式</w:t>
      </w:r>
    </w:p>
    <w:p w:rsidR="00146D25" w:rsidRDefault="00146D25">
      <w:pPr>
        <w:rPr>
          <w:rFonts w:ascii="微软雅黑" w:hAnsi="微软雅黑" w:cs="微软雅黑"/>
          <w:bCs/>
          <w:color w:val="0070C0"/>
          <w:szCs w:val="21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950" w:rsidRDefault="00460950">
      <w:pPr>
        <w:spacing w:line="240" w:lineRule="auto"/>
      </w:pPr>
      <w:r>
        <w:separator/>
      </w:r>
    </w:p>
  </w:endnote>
  <w:endnote w:type="continuationSeparator" w:id="0">
    <w:p w:rsidR="00460950" w:rsidRDefault="0046095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950" w:rsidRDefault="00460950">
      <w:pPr>
        <w:spacing w:line="240" w:lineRule="auto"/>
      </w:pPr>
      <w:r>
        <w:separator/>
      </w:r>
    </w:p>
  </w:footnote>
  <w:footnote w:type="continuationSeparator" w:id="0">
    <w:p w:rsidR="00460950" w:rsidRDefault="0046095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94BE1"/>
    <w:multiLevelType w:val="hybridMultilevel"/>
    <w:tmpl w:val="7604F0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C74153"/>
    <w:multiLevelType w:val="hybridMultilevel"/>
    <w:tmpl w:val="87D6BDF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88E6A6C"/>
    <w:multiLevelType w:val="hybridMultilevel"/>
    <w:tmpl w:val="16D656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8DF75F4"/>
    <w:multiLevelType w:val="hybridMultilevel"/>
    <w:tmpl w:val="A9E89C0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976208C"/>
    <w:multiLevelType w:val="hybridMultilevel"/>
    <w:tmpl w:val="AFCCA18A"/>
    <w:lvl w:ilvl="0" w:tplc="AF84FF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180F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C747E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C96D9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2A8DB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7A24E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C7E2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79C13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4DA0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5">
    <w:nsid w:val="11510AE8"/>
    <w:multiLevelType w:val="hybridMultilevel"/>
    <w:tmpl w:val="2180830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2EC1A82"/>
    <w:multiLevelType w:val="hybridMultilevel"/>
    <w:tmpl w:val="3F587FF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50E78D1"/>
    <w:multiLevelType w:val="hybridMultilevel"/>
    <w:tmpl w:val="687E22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54A5A96"/>
    <w:multiLevelType w:val="hybridMultilevel"/>
    <w:tmpl w:val="DFC6674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59D65D6"/>
    <w:multiLevelType w:val="hybridMultilevel"/>
    <w:tmpl w:val="1D84B39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1AA60974"/>
    <w:multiLevelType w:val="hybridMultilevel"/>
    <w:tmpl w:val="B380A2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1B2E694F"/>
    <w:multiLevelType w:val="hybridMultilevel"/>
    <w:tmpl w:val="9B1893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1D9F1537"/>
    <w:multiLevelType w:val="hybridMultilevel"/>
    <w:tmpl w:val="3C026FA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1EDA421B"/>
    <w:multiLevelType w:val="hybridMultilevel"/>
    <w:tmpl w:val="71DC9D3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1F095A4B"/>
    <w:multiLevelType w:val="hybridMultilevel"/>
    <w:tmpl w:val="72186C7A"/>
    <w:lvl w:ilvl="0" w:tplc="230CF1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9184D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CFEC3A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ACE0B1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D52A38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3A8A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04FCA3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5C60D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B341C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5">
    <w:nsid w:val="27E23728"/>
    <w:multiLevelType w:val="hybridMultilevel"/>
    <w:tmpl w:val="66BCAA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6172FF8"/>
    <w:multiLevelType w:val="hybridMultilevel"/>
    <w:tmpl w:val="F7E6F92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73B7276"/>
    <w:multiLevelType w:val="hybridMultilevel"/>
    <w:tmpl w:val="ACF81E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9D00163"/>
    <w:multiLevelType w:val="hybridMultilevel"/>
    <w:tmpl w:val="C0CAA3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AAF57A3"/>
    <w:multiLevelType w:val="hybridMultilevel"/>
    <w:tmpl w:val="871602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4EDC1919"/>
    <w:multiLevelType w:val="hybridMultilevel"/>
    <w:tmpl w:val="FD9258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F831F5B"/>
    <w:multiLevelType w:val="hybridMultilevel"/>
    <w:tmpl w:val="4DFE78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1991D0F"/>
    <w:multiLevelType w:val="hybridMultilevel"/>
    <w:tmpl w:val="122677C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57743C65"/>
    <w:multiLevelType w:val="hybridMultilevel"/>
    <w:tmpl w:val="706665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58156BE7"/>
    <w:multiLevelType w:val="hybridMultilevel"/>
    <w:tmpl w:val="9F0879A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5AAC45F1"/>
    <w:multiLevelType w:val="hybridMultilevel"/>
    <w:tmpl w:val="DC264EE6"/>
    <w:lvl w:ilvl="0" w:tplc="61D80D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5A007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0CE5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9C3E82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5E80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E069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174281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1902B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BC88C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7">
    <w:nsid w:val="5CA153DF"/>
    <w:multiLevelType w:val="hybridMultilevel"/>
    <w:tmpl w:val="C02ABDC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5DFF5093"/>
    <w:multiLevelType w:val="hybridMultilevel"/>
    <w:tmpl w:val="AFA8357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62E83BAF"/>
    <w:multiLevelType w:val="hybridMultilevel"/>
    <w:tmpl w:val="E368AEE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63587C18"/>
    <w:multiLevelType w:val="hybridMultilevel"/>
    <w:tmpl w:val="01985F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5FD7A96"/>
    <w:multiLevelType w:val="hybridMultilevel"/>
    <w:tmpl w:val="4D2619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66785CBC"/>
    <w:multiLevelType w:val="hybridMultilevel"/>
    <w:tmpl w:val="C3B69C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6687065C"/>
    <w:multiLevelType w:val="hybridMultilevel"/>
    <w:tmpl w:val="45042A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>
    <w:nsid w:val="68E734E5"/>
    <w:multiLevelType w:val="hybridMultilevel"/>
    <w:tmpl w:val="D3F4BE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692737CF"/>
    <w:multiLevelType w:val="hybridMultilevel"/>
    <w:tmpl w:val="9C9EEAE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>
    <w:nsid w:val="6A22668C"/>
    <w:multiLevelType w:val="hybridMultilevel"/>
    <w:tmpl w:val="94506B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>
    <w:nsid w:val="6ADC4FEA"/>
    <w:multiLevelType w:val="hybridMultilevel"/>
    <w:tmpl w:val="0336A9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6CC63DE1"/>
    <w:multiLevelType w:val="hybridMultilevel"/>
    <w:tmpl w:val="2424ECC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>
    <w:nsid w:val="6E5A33C8"/>
    <w:multiLevelType w:val="hybridMultilevel"/>
    <w:tmpl w:val="6874A9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7177258E"/>
    <w:multiLevelType w:val="hybridMultilevel"/>
    <w:tmpl w:val="C658C94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7340407B"/>
    <w:multiLevelType w:val="hybridMultilevel"/>
    <w:tmpl w:val="CBAC1C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>
    <w:nsid w:val="755520DF"/>
    <w:multiLevelType w:val="hybridMultilevel"/>
    <w:tmpl w:val="8E1EB2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7BD60431"/>
    <w:multiLevelType w:val="hybridMultilevel"/>
    <w:tmpl w:val="EEBEB510"/>
    <w:lvl w:ilvl="0" w:tplc="A13E34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9B607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1C8A4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58636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C36476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95833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0C492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E0C84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7FE3C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4">
    <w:nsid w:val="7BFA7AB9"/>
    <w:multiLevelType w:val="hybridMultilevel"/>
    <w:tmpl w:val="E0662F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>
    <w:nsid w:val="7C6755B7"/>
    <w:multiLevelType w:val="hybridMultilevel"/>
    <w:tmpl w:val="15FEEED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>
    <w:nsid w:val="7F453F69"/>
    <w:multiLevelType w:val="hybridMultilevel"/>
    <w:tmpl w:val="E61EB280"/>
    <w:lvl w:ilvl="0" w:tplc="367458D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CC6600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5"/>
  </w:num>
  <w:num w:numId="2">
    <w:abstractNumId w:val="30"/>
  </w:num>
  <w:num w:numId="3">
    <w:abstractNumId w:val="17"/>
  </w:num>
  <w:num w:numId="4">
    <w:abstractNumId w:val="42"/>
  </w:num>
  <w:num w:numId="5">
    <w:abstractNumId w:val="6"/>
  </w:num>
  <w:num w:numId="6">
    <w:abstractNumId w:val="19"/>
  </w:num>
  <w:num w:numId="7">
    <w:abstractNumId w:val="21"/>
  </w:num>
  <w:num w:numId="8">
    <w:abstractNumId w:val="31"/>
  </w:num>
  <w:num w:numId="9">
    <w:abstractNumId w:val="40"/>
  </w:num>
  <w:num w:numId="10">
    <w:abstractNumId w:val="41"/>
  </w:num>
  <w:num w:numId="11">
    <w:abstractNumId w:val="23"/>
  </w:num>
  <w:num w:numId="12">
    <w:abstractNumId w:val="37"/>
  </w:num>
  <w:num w:numId="13">
    <w:abstractNumId w:val="16"/>
  </w:num>
  <w:num w:numId="14">
    <w:abstractNumId w:val="15"/>
  </w:num>
  <w:num w:numId="15">
    <w:abstractNumId w:val="22"/>
  </w:num>
  <w:num w:numId="16">
    <w:abstractNumId w:val="39"/>
  </w:num>
  <w:num w:numId="17">
    <w:abstractNumId w:val="34"/>
  </w:num>
  <w:num w:numId="18">
    <w:abstractNumId w:val="10"/>
  </w:num>
  <w:num w:numId="19">
    <w:abstractNumId w:val="33"/>
  </w:num>
  <w:num w:numId="20">
    <w:abstractNumId w:val="27"/>
  </w:num>
  <w:num w:numId="21">
    <w:abstractNumId w:val="25"/>
  </w:num>
  <w:num w:numId="22">
    <w:abstractNumId w:val="29"/>
  </w:num>
  <w:num w:numId="23">
    <w:abstractNumId w:val="8"/>
  </w:num>
  <w:num w:numId="24">
    <w:abstractNumId w:val="1"/>
  </w:num>
  <w:num w:numId="25">
    <w:abstractNumId w:val="28"/>
  </w:num>
  <w:num w:numId="26">
    <w:abstractNumId w:val="44"/>
  </w:num>
  <w:num w:numId="27">
    <w:abstractNumId w:val="36"/>
  </w:num>
  <w:num w:numId="28">
    <w:abstractNumId w:val="46"/>
  </w:num>
  <w:num w:numId="29">
    <w:abstractNumId w:val="5"/>
  </w:num>
  <w:num w:numId="30">
    <w:abstractNumId w:val="0"/>
  </w:num>
  <w:num w:numId="31">
    <w:abstractNumId w:val="24"/>
  </w:num>
  <w:num w:numId="32">
    <w:abstractNumId w:val="2"/>
  </w:num>
  <w:num w:numId="33">
    <w:abstractNumId w:val="13"/>
  </w:num>
  <w:num w:numId="34">
    <w:abstractNumId w:val="38"/>
  </w:num>
  <w:num w:numId="35">
    <w:abstractNumId w:val="12"/>
  </w:num>
  <w:num w:numId="36">
    <w:abstractNumId w:val="20"/>
  </w:num>
  <w:num w:numId="37">
    <w:abstractNumId w:val="9"/>
  </w:num>
  <w:num w:numId="38">
    <w:abstractNumId w:val="32"/>
  </w:num>
  <w:num w:numId="39">
    <w:abstractNumId w:val="11"/>
  </w:num>
  <w:num w:numId="40">
    <w:abstractNumId w:val="7"/>
  </w:num>
  <w:num w:numId="41">
    <w:abstractNumId w:val="43"/>
  </w:num>
  <w:num w:numId="42">
    <w:abstractNumId w:val="14"/>
  </w:num>
  <w:num w:numId="43">
    <w:abstractNumId w:val="4"/>
  </w:num>
  <w:num w:numId="44">
    <w:abstractNumId w:val="26"/>
  </w:num>
  <w:num w:numId="45">
    <w:abstractNumId w:val="35"/>
  </w:num>
  <w:num w:numId="46">
    <w:abstractNumId w:val="3"/>
  </w:num>
  <w:num w:numId="47">
    <w:abstractNumId w:val="18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02521"/>
    <w:rsid w:val="00014332"/>
    <w:rsid w:val="000403CF"/>
    <w:rsid w:val="0004245F"/>
    <w:rsid w:val="00046082"/>
    <w:rsid w:val="00050699"/>
    <w:rsid w:val="00083D48"/>
    <w:rsid w:val="000B0C02"/>
    <w:rsid w:val="00100BD6"/>
    <w:rsid w:val="00116BE0"/>
    <w:rsid w:val="001264B1"/>
    <w:rsid w:val="0013346F"/>
    <w:rsid w:val="00142036"/>
    <w:rsid w:val="00146D25"/>
    <w:rsid w:val="00152589"/>
    <w:rsid w:val="00195BBC"/>
    <w:rsid w:val="001C03E3"/>
    <w:rsid w:val="001F2C9C"/>
    <w:rsid w:val="00204E4C"/>
    <w:rsid w:val="00215585"/>
    <w:rsid w:val="00225455"/>
    <w:rsid w:val="002303B7"/>
    <w:rsid w:val="00233D0B"/>
    <w:rsid w:val="00247301"/>
    <w:rsid w:val="00290424"/>
    <w:rsid w:val="00291F5D"/>
    <w:rsid w:val="002958FE"/>
    <w:rsid w:val="002A711B"/>
    <w:rsid w:val="002C1EFC"/>
    <w:rsid w:val="002D5346"/>
    <w:rsid w:val="002F6735"/>
    <w:rsid w:val="00317615"/>
    <w:rsid w:val="003247E3"/>
    <w:rsid w:val="00332FAD"/>
    <w:rsid w:val="00333F9C"/>
    <w:rsid w:val="00336B10"/>
    <w:rsid w:val="00341096"/>
    <w:rsid w:val="00376706"/>
    <w:rsid w:val="003C1BDC"/>
    <w:rsid w:val="003F56C4"/>
    <w:rsid w:val="00405FF6"/>
    <w:rsid w:val="00414D5A"/>
    <w:rsid w:val="00431111"/>
    <w:rsid w:val="00456EC5"/>
    <w:rsid w:val="00460950"/>
    <w:rsid w:val="00491DF8"/>
    <w:rsid w:val="004921FA"/>
    <w:rsid w:val="00493898"/>
    <w:rsid w:val="004961CD"/>
    <w:rsid w:val="004A261D"/>
    <w:rsid w:val="004A442F"/>
    <w:rsid w:val="004C0313"/>
    <w:rsid w:val="004C1B2D"/>
    <w:rsid w:val="00501CBE"/>
    <w:rsid w:val="00516F15"/>
    <w:rsid w:val="005278D3"/>
    <w:rsid w:val="005360D1"/>
    <w:rsid w:val="005436A1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80E30"/>
    <w:rsid w:val="00697FFD"/>
    <w:rsid w:val="006A2DDE"/>
    <w:rsid w:val="006D229B"/>
    <w:rsid w:val="006D59B1"/>
    <w:rsid w:val="006D7974"/>
    <w:rsid w:val="006F6948"/>
    <w:rsid w:val="00702ADE"/>
    <w:rsid w:val="00755C23"/>
    <w:rsid w:val="0077163C"/>
    <w:rsid w:val="00776846"/>
    <w:rsid w:val="00777133"/>
    <w:rsid w:val="00790302"/>
    <w:rsid w:val="00790BBC"/>
    <w:rsid w:val="007957AC"/>
    <w:rsid w:val="007A32AC"/>
    <w:rsid w:val="007B0318"/>
    <w:rsid w:val="007B5C2D"/>
    <w:rsid w:val="007E341F"/>
    <w:rsid w:val="00803104"/>
    <w:rsid w:val="008147DD"/>
    <w:rsid w:val="00844203"/>
    <w:rsid w:val="008512B3"/>
    <w:rsid w:val="008752DE"/>
    <w:rsid w:val="0088060F"/>
    <w:rsid w:val="0088461E"/>
    <w:rsid w:val="00884A82"/>
    <w:rsid w:val="008954E3"/>
    <w:rsid w:val="008959F1"/>
    <w:rsid w:val="00895B24"/>
    <w:rsid w:val="008A1DF7"/>
    <w:rsid w:val="008A37CD"/>
    <w:rsid w:val="008C7FBF"/>
    <w:rsid w:val="008D2DAA"/>
    <w:rsid w:val="0090337D"/>
    <w:rsid w:val="0090671A"/>
    <w:rsid w:val="00926753"/>
    <w:rsid w:val="00937D51"/>
    <w:rsid w:val="00940FBE"/>
    <w:rsid w:val="009543D9"/>
    <w:rsid w:val="00963A6C"/>
    <w:rsid w:val="00981867"/>
    <w:rsid w:val="009A025F"/>
    <w:rsid w:val="009C7F6E"/>
    <w:rsid w:val="009D0058"/>
    <w:rsid w:val="009F60F2"/>
    <w:rsid w:val="00A013A6"/>
    <w:rsid w:val="00A36DCD"/>
    <w:rsid w:val="00A447A6"/>
    <w:rsid w:val="00A642A5"/>
    <w:rsid w:val="00A73DBF"/>
    <w:rsid w:val="00A905D7"/>
    <w:rsid w:val="00AC640F"/>
    <w:rsid w:val="00AD08D1"/>
    <w:rsid w:val="00AD6E6A"/>
    <w:rsid w:val="00B1611A"/>
    <w:rsid w:val="00B34B65"/>
    <w:rsid w:val="00B360EE"/>
    <w:rsid w:val="00B4373D"/>
    <w:rsid w:val="00B53187"/>
    <w:rsid w:val="00B91D63"/>
    <w:rsid w:val="00B92B0E"/>
    <w:rsid w:val="00BC25F5"/>
    <w:rsid w:val="00BC5294"/>
    <w:rsid w:val="00BC7AC5"/>
    <w:rsid w:val="00BE04EC"/>
    <w:rsid w:val="00BE2E01"/>
    <w:rsid w:val="00BE55A5"/>
    <w:rsid w:val="00C036C4"/>
    <w:rsid w:val="00C20AD3"/>
    <w:rsid w:val="00C3086C"/>
    <w:rsid w:val="00C35166"/>
    <w:rsid w:val="00C43E34"/>
    <w:rsid w:val="00C533AE"/>
    <w:rsid w:val="00CA2FA4"/>
    <w:rsid w:val="00CA6421"/>
    <w:rsid w:val="00CB49A2"/>
    <w:rsid w:val="00CD4605"/>
    <w:rsid w:val="00CD48D6"/>
    <w:rsid w:val="00CD4964"/>
    <w:rsid w:val="00D222E6"/>
    <w:rsid w:val="00D24D55"/>
    <w:rsid w:val="00D600FD"/>
    <w:rsid w:val="00D65231"/>
    <w:rsid w:val="00D65BE6"/>
    <w:rsid w:val="00D66F24"/>
    <w:rsid w:val="00D702CC"/>
    <w:rsid w:val="00D721A0"/>
    <w:rsid w:val="00D72ED5"/>
    <w:rsid w:val="00D943D2"/>
    <w:rsid w:val="00DA19CF"/>
    <w:rsid w:val="00DA220B"/>
    <w:rsid w:val="00DB304A"/>
    <w:rsid w:val="00DC422F"/>
    <w:rsid w:val="00DC7576"/>
    <w:rsid w:val="00DD0BA3"/>
    <w:rsid w:val="00DE2D18"/>
    <w:rsid w:val="00DE786C"/>
    <w:rsid w:val="00DF00DC"/>
    <w:rsid w:val="00E01253"/>
    <w:rsid w:val="00E37E35"/>
    <w:rsid w:val="00E434F7"/>
    <w:rsid w:val="00E8638D"/>
    <w:rsid w:val="00EA1DCC"/>
    <w:rsid w:val="00EC1203"/>
    <w:rsid w:val="00EF0A9B"/>
    <w:rsid w:val="00F16FCD"/>
    <w:rsid w:val="00F26B61"/>
    <w:rsid w:val="00F40A41"/>
    <w:rsid w:val="00F40BEA"/>
    <w:rsid w:val="00F91E45"/>
    <w:rsid w:val="00FC09C1"/>
    <w:rsid w:val="00FC29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6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5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46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7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2CE463-98BD-43B4-9607-F36DCEEFC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804</TotalTime>
  <Pages>3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89</cp:revision>
  <cp:lastPrinted>2020-02-24T10:51:00Z</cp:lastPrinted>
  <dcterms:created xsi:type="dcterms:W3CDTF">2020-06-12T05:45:00Z</dcterms:created>
  <dcterms:modified xsi:type="dcterms:W3CDTF">2021-12-09T14:03:00Z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