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455C7" w14:textId="57FCA882" w:rsidR="00270EB0" w:rsidRDefault="00E45B98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/>
          <w:sz w:val="30"/>
          <w:szCs w:val="30"/>
        </w:rPr>
        <w:t>人才管理全流程沟通</w:t>
      </w:r>
      <w:r w:rsidR="0061604E">
        <w:rPr>
          <w:rFonts w:ascii="微软雅黑" w:eastAsia="微软雅黑" w:hAnsi="微软雅黑" w:cs="微软雅黑" w:hint="eastAsia"/>
          <w:b/>
          <w:sz w:val="30"/>
          <w:szCs w:val="30"/>
        </w:rPr>
        <w:t>话术</w:t>
      </w:r>
    </w:p>
    <w:p w14:paraId="56BBA316" w14:textId="77777777" w:rsidR="00270EB0" w:rsidRDefault="00E45B98">
      <w:pPr>
        <w:pStyle w:val="p15"/>
        <w:spacing w:line="400" w:lineRule="exact"/>
        <w:ind w:firstLine="0"/>
        <w:jc w:val="center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  <w:highlight w:val="yellow"/>
        </w:rPr>
        <w:t>（2天，9:00-17:00）</w:t>
      </w:r>
    </w:p>
    <w:p w14:paraId="776C5D21" w14:textId="77777777" w:rsidR="00270EB0" w:rsidRDefault="00270E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Cs/>
          <w:sz w:val="24"/>
          <w:szCs w:val="24"/>
          <w:shd w:val="pct10" w:color="auto" w:fill="FFFFFF"/>
        </w:rPr>
      </w:pPr>
    </w:p>
    <w:p w14:paraId="133DA889" w14:textId="77777777" w:rsidR="00270EB0" w:rsidRDefault="00E45B98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培训对象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>总裁/VP/总经理/总监/经理/主管/HRD</w:t>
      </w:r>
    </w:p>
    <w:p w14:paraId="3F7758D3" w14:textId="77777777" w:rsidR="00270EB0" w:rsidRDefault="00270EB0">
      <w:pPr>
        <w:snapToGrid w:val="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60977450" w14:textId="77777777" w:rsidR="00270EB0" w:rsidRDefault="00E45B98">
      <w:pPr>
        <w:pStyle w:val="p15"/>
        <w:spacing w:line="4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  <w:shd w:val="pct10" w:color="auto" w:fill="FFFFFF"/>
        </w:rPr>
        <w:t>工具和产出</w:t>
      </w:r>
    </w:p>
    <w:p w14:paraId="6074C276" w14:textId="7372ED69" w:rsidR="00D32F20" w:rsidRDefault="0051554A" w:rsidP="0051554A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</w:t>
      </w:r>
      <w:r w:rsidR="00D32F20">
        <w:rPr>
          <w:rFonts w:ascii="微软雅黑" w:eastAsia="微软雅黑" w:hAnsi="微软雅黑" w:cs="微软雅黑" w:hint="eastAsia"/>
          <w:sz w:val="24"/>
          <w:szCs w:val="24"/>
        </w:rPr>
        <w:t>帮助</w:t>
      </w:r>
      <w:proofErr w:type="gramStart"/>
      <w:r w:rsidR="00D32F20">
        <w:rPr>
          <w:rFonts w:ascii="微软雅黑" w:eastAsia="微软雅黑" w:hAnsi="微软雅黑" w:cs="微软雅黑" w:hint="eastAsia"/>
          <w:sz w:val="24"/>
          <w:szCs w:val="24"/>
        </w:rPr>
        <w:t>入职新员工</w:t>
      </w:r>
      <w:proofErr w:type="gramEnd"/>
      <w:r w:rsidR="00D32F20">
        <w:rPr>
          <w:rFonts w:ascii="微软雅黑" w:eastAsia="微软雅黑" w:hAnsi="微软雅黑" w:cs="微软雅黑" w:hint="eastAsia"/>
          <w:sz w:val="24"/>
          <w:szCs w:val="24"/>
        </w:rPr>
        <w:t>融入团队的沟通话术</w:t>
      </w:r>
    </w:p>
    <w:p w14:paraId="0A70C008" w14:textId="0814B8A2" w:rsidR="00D32F20" w:rsidRDefault="00D32F20" w:rsidP="00D32F2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一套绩效目标沟通话术</w:t>
      </w:r>
    </w:p>
    <w:p w14:paraId="765EEAF4" w14:textId="3630983A" w:rsidR="00D32F20" w:rsidRPr="00D32F20" w:rsidRDefault="00D32F20" w:rsidP="00D32F2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一套激励话术</w:t>
      </w:r>
    </w:p>
    <w:p w14:paraId="74BA0909" w14:textId="2F0C5B3B" w:rsidR="00D32F20" w:rsidRPr="00D32F20" w:rsidRDefault="00D32F20" w:rsidP="00D32F2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一套与“刺头”下属沟通话术</w:t>
      </w:r>
    </w:p>
    <w:p w14:paraId="6F40A999" w14:textId="0722CF00" w:rsidR="00D32F20" w:rsidRPr="00D32F20" w:rsidRDefault="00D32F20" w:rsidP="00D32F2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建设性反馈四工具</w:t>
      </w:r>
    </w:p>
    <w:p w14:paraId="2C829B5B" w14:textId="124BBC26" w:rsidR="00270EB0" w:rsidRPr="00ED01E2" w:rsidRDefault="0051554A" w:rsidP="00ED01E2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</w:t>
      </w:r>
      <w:r w:rsidR="00E45B98" w:rsidRPr="00ED01E2">
        <w:rPr>
          <w:rFonts w:ascii="微软雅黑" w:eastAsia="微软雅黑" w:hAnsi="微软雅黑" w:cs="微软雅黑" w:hint="eastAsia"/>
          <w:sz w:val="24"/>
          <w:szCs w:val="24"/>
        </w:rPr>
        <w:t>绩效面谈话术（实操话术）</w:t>
      </w:r>
    </w:p>
    <w:p w14:paraId="258202F3" w14:textId="0D7CFD70" w:rsidR="00D32F20" w:rsidRPr="00D32F20" w:rsidRDefault="0051554A" w:rsidP="00D32F20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</w:t>
      </w:r>
      <w:r w:rsidR="00ED01E2">
        <w:rPr>
          <w:rFonts w:ascii="微软雅黑" w:eastAsia="微软雅黑" w:hAnsi="微软雅黑" w:cs="微软雅黑" w:hint="eastAsia"/>
          <w:sz w:val="24"/>
          <w:szCs w:val="24"/>
        </w:rPr>
        <w:t>开除话术（实操话术）</w:t>
      </w:r>
    </w:p>
    <w:p w14:paraId="03A9A416" w14:textId="4B87DAC1" w:rsidR="00ED01E2" w:rsidRPr="00ED01E2" w:rsidRDefault="0051554A" w:rsidP="00ED01E2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一套</w:t>
      </w:r>
      <w:r w:rsidR="00ED01E2">
        <w:rPr>
          <w:rFonts w:ascii="微软雅黑" w:eastAsia="微软雅黑" w:hAnsi="微软雅黑" w:cs="微软雅黑" w:hint="eastAsia"/>
          <w:sz w:val="24"/>
          <w:szCs w:val="24"/>
        </w:rPr>
        <w:t>留人话术（实操话术）</w:t>
      </w:r>
    </w:p>
    <w:p w14:paraId="298ECE72" w14:textId="77777777" w:rsidR="00270EB0" w:rsidRDefault="00E45B98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三个离职预警工具（实操工具，提前1个月、3个月和6个月）</w:t>
      </w:r>
    </w:p>
    <w:p w14:paraId="6692C3D4" w14:textId="77777777" w:rsidR="00270EB0" w:rsidRDefault="00E45B98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一份专业离职申请表（样本）</w:t>
      </w:r>
    </w:p>
    <w:p w14:paraId="630EEA04" w14:textId="77777777" w:rsidR="00270EB0" w:rsidRDefault="00E45B98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一份个人发展计划（产出）</w:t>
      </w:r>
    </w:p>
    <w:p w14:paraId="6B6ECCE4" w14:textId="6E56AC47" w:rsidR="00FF5E6E" w:rsidRPr="00FF5E6E" w:rsidRDefault="00E45B98" w:rsidP="00FF5E6E">
      <w:pPr>
        <w:numPr>
          <w:ilvl w:val="0"/>
          <w:numId w:val="1"/>
        </w:numPr>
        <w:snapToGrid w:val="0"/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一份个人行动计划（产出）</w:t>
      </w:r>
    </w:p>
    <w:p w14:paraId="02EE428E" w14:textId="77777777" w:rsidR="00270EB0" w:rsidRDefault="00270E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  <w:shd w:val="pct10" w:color="auto" w:fill="FFFFFF"/>
        </w:rPr>
      </w:pPr>
    </w:p>
    <w:p w14:paraId="097BE568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课程大纲</w:t>
      </w:r>
    </w:p>
    <w:p w14:paraId="711C7383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第一天   9:00-12:00, 13:00-18:00</w:t>
      </w:r>
    </w:p>
    <w:p w14:paraId="6B886A47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proofErr w:type="gramStart"/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一</w:t>
      </w:r>
      <w:proofErr w:type="gramEnd"/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．试用期沟通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（30分钟）</w:t>
      </w:r>
    </w:p>
    <w:p w14:paraId="6B6226E4" w14:textId="77777777" w:rsidR="00270EB0" w:rsidRDefault="00E45B98">
      <w:pPr>
        <w:pStyle w:val="p0"/>
        <w:spacing w:line="440" w:lineRule="exact"/>
        <w:ind w:firstLine="495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1.</w:t>
      </w:r>
      <w:r>
        <w:rPr>
          <w:rFonts w:ascii="微软雅黑" w:eastAsia="微软雅黑" w:hAnsi="微软雅黑" w:cs="Arial"/>
          <w:b/>
          <w:bCs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入职第一天</w:t>
      </w:r>
    </w:p>
    <w:p w14:paraId="2F7AF7D5" w14:textId="77777777" w:rsidR="00270EB0" w:rsidRDefault="00E45B98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1</w:t>
      </w:r>
      <w:r>
        <w:rPr>
          <w:rFonts w:ascii="微软雅黑" w:eastAsia="微软雅黑" w:hAnsi="微软雅黑" w:cs="Arial"/>
          <w:kern w:val="2"/>
          <w:sz w:val="24"/>
          <w:szCs w:val="24"/>
        </w:rPr>
        <w:t>).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入职第一天的战略地位</w:t>
      </w:r>
    </w:p>
    <w:p w14:paraId="1B827BBA" w14:textId="77777777" w:rsidR="00270EB0" w:rsidRDefault="00E45B98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2).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案例：如何把企业文化融入第一天</w:t>
      </w:r>
    </w:p>
    <w:p w14:paraId="77D13DC6" w14:textId="77777777" w:rsidR="00270EB0" w:rsidRDefault="00E45B98">
      <w:pPr>
        <w:pStyle w:val="p0"/>
        <w:spacing w:line="440" w:lineRule="exact"/>
        <w:ind w:firstLineChars="350" w:firstLine="84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/>
          <w:kern w:val="2"/>
          <w:sz w:val="24"/>
          <w:szCs w:val="24"/>
        </w:rPr>
        <w:t>3).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上级对新入职下属的沟通清单</w:t>
      </w:r>
    </w:p>
    <w:p w14:paraId="313BBF67" w14:textId="77777777" w:rsidR="00270EB0" w:rsidRDefault="00E45B98">
      <w:pPr>
        <w:pStyle w:val="p0"/>
        <w:spacing w:line="440" w:lineRule="exact"/>
        <w:ind w:firstLine="495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 xml:space="preserve">   </w:t>
      </w:r>
      <w:r>
        <w:rPr>
          <w:rFonts w:ascii="微软雅黑" w:eastAsia="微软雅黑" w:hAnsi="微软雅黑" w:cs="Arial"/>
          <w:kern w:val="2"/>
          <w:sz w:val="24"/>
          <w:szCs w:val="24"/>
        </w:rPr>
        <w:t>4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).上级对新入职下属的待做清单</w:t>
      </w:r>
    </w:p>
    <w:p w14:paraId="5C2AB09A" w14:textId="77777777" w:rsidR="00270EB0" w:rsidRDefault="00E45B98">
      <w:pPr>
        <w:pStyle w:val="p0"/>
        <w:spacing w:line="440" w:lineRule="exact"/>
        <w:ind w:firstLineChars="200" w:firstLine="480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2. 绩效沟通</w:t>
      </w:r>
    </w:p>
    <w:p w14:paraId="6CC5EA25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1)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.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绩效沟通四步骤模型</w:t>
      </w:r>
    </w:p>
    <w:p w14:paraId="7FB48459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2).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年底绩效面谈争执案例分析</w:t>
      </w:r>
    </w:p>
    <w:p w14:paraId="4B4654B9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3).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定量和定性的设计注意事项</w:t>
      </w:r>
    </w:p>
    <w:p w14:paraId="642D29ED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4).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团队合作和沟通能力的五级定义</w:t>
      </w:r>
    </w:p>
    <w:p w14:paraId="33AE5871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Arial"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kern w:val="2"/>
          <w:sz w:val="24"/>
          <w:szCs w:val="24"/>
        </w:rPr>
        <w:t>5).</w:t>
      </w:r>
      <w:r>
        <w:rPr>
          <w:rFonts w:ascii="微软雅黑" w:eastAsia="微软雅黑" w:hAnsi="微软雅黑" w:cs="Arial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Arial" w:hint="eastAsia"/>
          <w:kern w:val="2"/>
          <w:sz w:val="24"/>
          <w:szCs w:val="24"/>
        </w:rPr>
        <w:t>KPI(绩效评估表)的设计结构和样例</w:t>
      </w:r>
    </w:p>
    <w:p w14:paraId="4283BDBE" w14:textId="77777777" w:rsidR="00270EB0" w:rsidRDefault="00270EB0">
      <w:pPr>
        <w:pStyle w:val="p0"/>
        <w:spacing w:line="200" w:lineRule="exact"/>
        <w:rPr>
          <w:rFonts w:ascii="微软雅黑" w:eastAsia="微软雅黑" w:hAnsi="微软雅黑" w:cs="微软雅黑"/>
          <w:b/>
          <w:kern w:val="2"/>
          <w:sz w:val="24"/>
          <w:szCs w:val="24"/>
        </w:rPr>
      </w:pPr>
    </w:p>
    <w:p w14:paraId="531301EE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二．了解下属与团队</w:t>
      </w: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  <w:highlight w:val="yellow"/>
        </w:rPr>
        <w:t>（2.5小时）</w:t>
      </w:r>
    </w:p>
    <w:p w14:paraId="1B3DF47C" w14:textId="47616266" w:rsidR="00270EB0" w:rsidRDefault="00E45B98">
      <w:pPr>
        <w:pStyle w:val="p0"/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1. 情景领导I</w:t>
      </w:r>
      <w:r>
        <w:rPr>
          <w:rFonts w:ascii="微软雅黑" w:eastAsia="微软雅黑" w:hAnsi="微软雅黑" w:cs="微软雅黑"/>
          <w:b/>
          <w:bCs/>
          <w:kern w:val="2"/>
          <w:sz w:val="24"/>
          <w:szCs w:val="24"/>
        </w:rPr>
        <w:t>I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（识别下属发展阶段）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（30分钟）</w:t>
      </w:r>
      <w:r w:rsidR="00FA68D4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 xml:space="preserve"> </w:t>
      </w:r>
      <w:r w:rsidR="00FA68D4"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删除</w:t>
      </w:r>
    </w:p>
    <w:p w14:paraId="32D8F78A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1).四种员工发展阶段对应的四种领导类型</w:t>
      </w:r>
    </w:p>
    <w:p w14:paraId="489D2F57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2).练习1：根据给定对话判断</w:t>
      </w:r>
    </w:p>
    <w:p w14:paraId="512DFE03" w14:textId="77777777" w:rsidR="00270EB0" w:rsidRDefault="00E45B98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 xml:space="preserve">  3).练习2：</w:t>
      </w:r>
      <w:r>
        <w:rPr>
          <w:rFonts w:ascii="微软雅黑" w:eastAsia="微软雅黑" w:hAnsi="微软雅黑" w:cs="微软雅黑" w:hint="eastAsia"/>
          <w:bCs/>
          <w:kern w:val="2"/>
          <w:sz w:val="24"/>
          <w:szCs w:val="24"/>
        </w:rPr>
        <w:t>员工发展阶段和我应采取什么领导风格</w:t>
      </w:r>
    </w:p>
    <w:p w14:paraId="6C769806" w14:textId="77777777" w:rsidR="00270EB0" w:rsidRDefault="00E45B98">
      <w:pPr>
        <w:pStyle w:val="p0"/>
        <w:spacing w:line="440" w:lineRule="exact"/>
        <w:ind w:firstLine="495"/>
        <w:rPr>
          <w:rFonts w:ascii="微软雅黑" w:eastAsia="微软雅黑" w:hAnsi="微软雅黑" w:cs="微软雅黑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 w:cs="微软雅黑"/>
          <w:kern w:val="2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4)</w:t>
      </w:r>
      <w:r>
        <w:rPr>
          <w:rFonts w:ascii="微软雅黑" w:eastAsia="微软雅黑" w:hAnsi="微软雅黑" w:cs="微软雅黑"/>
          <w:kern w:val="2"/>
          <w:sz w:val="24"/>
          <w:szCs w:val="24"/>
        </w:rPr>
        <w:t>.</w:t>
      </w: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练习：个人行动计划1.0</w:t>
      </w:r>
    </w:p>
    <w:p w14:paraId="1CB2FD57" w14:textId="77777777" w:rsidR="00270EB0" w:rsidRDefault="00E45B98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2.</w:t>
      </w: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非测评法D</w:t>
      </w: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ISC 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(识别下属性格和沟通类型)</w:t>
      </w:r>
      <w:r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（1.5小时）</w:t>
      </w:r>
    </w:p>
    <w:p w14:paraId="19ADC075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1). DISC四种类型特点、优缺点和代表人物</w:t>
      </w:r>
    </w:p>
    <w:p w14:paraId="39BD17C7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2)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练习：快速判断DISC</w:t>
      </w:r>
    </w:p>
    <w:p w14:paraId="26460DE1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3)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DISC快速判断工具表</w:t>
      </w:r>
    </w:p>
    <w:p w14:paraId="688F2962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4)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 DISC与情景领导结合表</w:t>
      </w:r>
    </w:p>
    <w:p w14:paraId="57337ABA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>5)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DISC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与个人发展地图</w:t>
      </w:r>
    </w:p>
    <w:p w14:paraId="6CF82183" w14:textId="77777777" w:rsidR="00270EB0" w:rsidRDefault="00E45B98">
      <w:pPr>
        <w:spacing w:line="440" w:lineRule="exact"/>
        <w:ind w:firstLineChars="350" w:firstLine="84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6).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与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各类人士相处愉快和有效的沟通工具表</w:t>
      </w:r>
    </w:p>
    <w:p w14:paraId="062A86AB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bCs/>
          <w:kern w:val="0"/>
          <w:sz w:val="24"/>
          <w:szCs w:val="24"/>
        </w:rPr>
        <w:t xml:space="preserve">      7). </w:t>
      </w:r>
      <w:r>
        <w:rPr>
          <w:rFonts w:ascii="微软雅黑" w:eastAsia="微软雅黑" w:hAnsi="微软雅黑" w:cs="微软雅黑" w:hint="eastAsia"/>
          <w:bCs/>
          <w:kern w:val="0"/>
          <w:sz w:val="24"/>
          <w:szCs w:val="24"/>
        </w:rPr>
        <w:t>练习：个人行动计划2.0</w:t>
      </w:r>
    </w:p>
    <w:p w14:paraId="287D0D23" w14:textId="77777777" w:rsidR="00270EB0" w:rsidRDefault="00E45B98">
      <w:pPr>
        <w:spacing w:line="440" w:lineRule="exact"/>
        <w:ind w:firstLine="488"/>
        <w:rPr>
          <w:rFonts w:ascii="微软雅黑" w:eastAsia="微软雅黑" w:hAnsi="微软雅黑"/>
          <w:b/>
          <w:kern w:val="0"/>
          <w:sz w:val="24"/>
          <w:szCs w:val="24"/>
        </w:rPr>
      </w:pPr>
      <w:bookmarkStart w:id="0" w:name="_Hlk75353723"/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3.</w:t>
      </w:r>
      <w:r>
        <w:rPr>
          <w:rFonts w:ascii="微软雅黑" w:eastAsia="微软雅黑" w:hAnsi="微软雅黑" w:cs="微软雅黑"/>
          <w:b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团队快速盘点</w:t>
      </w:r>
      <w:r>
        <w:rPr>
          <w:rFonts w:ascii="微软雅黑" w:eastAsia="微软雅黑" w:hAnsi="微软雅黑" w:hint="eastAsia"/>
          <w:b/>
          <w:kern w:val="0"/>
          <w:sz w:val="24"/>
          <w:szCs w:val="24"/>
          <w:highlight w:val="yellow"/>
        </w:rPr>
        <w:t>（30分钟)</w:t>
      </w:r>
    </w:p>
    <w:p w14:paraId="606DC856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/>
          <w:kern w:val="0"/>
          <w:sz w:val="24"/>
          <w:szCs w:val="24"/>
        </w:rPr>
        <w:t>1).</w:t>
      </w:r>
      <w:r>
        <w:rPr>
          <w:rFonts w:ascii="微软雅黑" w:eastAsia="微软雅黑" w:hAnsi="微软雅黑" w:hint="eastAsia"/>
          <w:kern w:val="0"/>
          <w:sz w:val="24"/>
          <w:szCs w:val="24"/>
        </w:rPr>
        <w:t xml:space="preserve"> 团队自检：团队盘点27项</w:t>
      </w:r>
    </w:p>
    <w:p w14:paraId="6EAB762A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2</w:t>
      </w:r>
      <w:r>
        <w:rPr>
          <w:rFonts w:ascii="微软雅黑" w:eastAsia="微软雅黑" w:hAnsi="微软雅黑"/>
          <w:kern w:val="0"/>
          <w:sz w:val="24"/>
          <w:szCs w:val="24"/>
        </w:rPr>
        <w:t>)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.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自我教练：团队盘点后的行动计划</w:t>
      </w:r>
    </w:p>
    <w:p w14:paraId="42E10AD1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/>
          <w:kern w:val="0"/>
          <w:sz w:val="24"/>
          <w:szCs w:val="24"/>
        </w:rPr>
      </w:pPr>
      <w:r>
        <w:rPr>
          <w:rFonts w:ascii="微软雅黑" w:eastAsia="微软雅黑" w:hAnsi="微软雅黑" w:hint="eastAsia"/>
          <w:kern w:val="0"/>
          <w:sz w:val="24"/>
          <w:szCs w:val="24"/>
        </w:rPr>
        <w:t>3)</w:t>
      </w:r>
      <w:r>
        <w:rPr>
          <w:rFonts w:ascii="微软雅黑" w:eastAsia="微软雅黑" w:hAnsi="微软雅黑"/>
          <w:kern w:val="0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kern w:val="0"/>
          <w:sz w:val="24"/>
          <w:szCs w:val="24"/>
        </w:rPr>
        <w:t>练习：个人行动计划3.0</w:t>
      </w:r>
    </w:p>
    <w:bookmarkEnd w:id="0"/>
    <w:p w14:paraId="4E68BA95" w14:textId="77777777" w:rsidR="00270EB0" w:rsidRDefault="00270E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22CACAFC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/>
          <w:bCs/>
          <w:kern w:val="2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</w:rPr>
        <w:t>三．建设性反馈与教练技术</w:t>
      </w:r>
      <w:r>
        <w:rPr>
          <w:rFonts w:ascii="微软雅黑" w:eastAsia="微软雅黑" w:hAnsi="微软雅黑" w:cs="微软雅黑" w:hint="eastAsia"/>
          <w:b/>
          <w:bCs/>
          <w:kern w:val="2"/>
          <w:sz w:val="24"/>
          <w:szCs w:val="24"/>
          <w:highlight w:val="yellow"/>
        </w:rPr>
        <w:t>（2.5小时）</w:t>
      </w:r>
    </w:p>
    <w:p w14:paraId="58D9EBC1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1.建设性反馈工具I</w:t>
      </w:r>
      <w:proofErr w:type="gramStart"/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—最易</w:t>
      </w:r>
      <w:proofErr w:type="gramEnd"/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出错的工具</w:t>
      </w:r>
    </w:p>
    <w:p w14:paraId="3B362C85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1).反馈工具1</w:t>
      </w:r>
    </w:p>
    <w:p w14:paraId="2856C941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2).正确和错误反馈样本对比</w:t>
      </w:r>
    </w:p>
    <w:p w14:paraId="24737B69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3).反馈心理学</w:t>
      </w:r>
    </w:p>
    <w:p w14:paraId="7D5238D7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4).反馈练习</w:t>
      </w:r>
    </w:p>
    <w:p w14:paraId="565B9E2B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2.建设性反馈工具II-创建安全的沟通环境</w:t>
      </w:r>
    </w:p>
    <w:p w14:paraId="13CFC073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1).反馈工具2</w:t>
      </w:r>
    </w:p>
    <w:p w14:paraId="2416B3AD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2).反馈样本</w:t>
      </w:r>
    </w:p>
    <w:p w14:paraId="15F7BAA8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3).反馈练习</w:t>
      </w:r>
    </w:p>
    <w:p w14:paraId="5BC08B75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3.建设性反馈工具III-突发事件反馈工具1</w:t>
      </w:r>
    </w:p>
    <w:p w14:paraId="04B2EBD6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1).反馈工具3</w:t>
      </w:r>
    </w:p>
    <w:p w14:paraId="5F0E2C89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2).示范样本</w:t>
      </w:r>
    </w:p>
    <w:p w14:paraId="3DCF5BA9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4.建设性反馈工具IV-突发事件反馈工具2</w:t>
      </w:r>
    </w:p>
    <w:p w14:paraId="56FC3EB5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1).反馈工具4</w:t>
      </w:r>
    </w:p>
    <w:p w14:paraId="25FE7734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2).练习：情绪判断</w:t>
      </w:r>
    </w:p>
    <w:p w14:paraId="2E2FCA60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3).反馈示例</w:t>
      </w:r>
    </w:p>
    <w:p w14:paraId="7A739F76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5.反馈练习: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给一位你想反馈的人反馈 (根据反馈步骤和工具设计话术)</w:t>
      </w:r>
    </w:p>
    <w:p w14:paraId="40B962DC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6.教练技术（简易版）</w:t>
      </w:r>
    </w:p>
    <w:p w14:paraId="23126877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1).实现未来一年核心工作目标的自我教练话术</w:t>
      </w:r>
    </w:p>
    <w:p w14:paraId="143E6F34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2).给建议VS教练他人</w:t>
      </w:r>
    </w:p>
    <w:p w14:paraId="3A3CECCA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3).GROW模型与练习</w:t>
      </w:r>
    </w:p>
    <w:p w14:paraId="4E54E57D" w14:textId="68B89E01" w:rsidR="00270EB0" w:rsidRDefault="00E45B98">
      <w:pPr>
        <w:spacing w:line="44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lastRenderedPageBreak/>
        <w:t>四. 冲突处理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 xml:space="preserve"> (1小时）</w:t>
      </w:r>
      <w:r w:rsidR="00FA68D4"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 xml:space="preserve"> 删除</w:t>
      </w:r>
    </w:p>
    <w:p w14:paraId="29F4B9AA" w14:textId="77777777" w:rsidR="00270EB0" w:rsidRDefault="00E45B98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1. 了解冲突</w:t>
      </w:r>
    </w:p>
    <w:p w14:paraId="2C836CA6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 对冲突的三个思考</w:t>
      </w:r>
    </w:p>
    <w:p w14:paraId="48EBF77E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 塔克</w:t>
      </w:r>
      <w:proofErr w:type="gramStart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曼</w:t>
      </w:r>
      <w:proofErr w:type="gramEnd"/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团队发展阶段模型和各期内容</w:t>
      </w:r>
    </w:p>
    <w:p w14:paraId="1F8278CA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3). 冲突的五个发展阶段</w:t>
      </w:r>
    </w:p>
    <w:p w14:paraId="6B6092F4" w14:textId="77777777" w:rsidR="00270EB0" w:rsidRDefault="00E45B98">
      <w:pPr>
        <w:spacing w:line="440" w:lineRule="exact"/>
        <w:ind w:firstLineChars="200" w:firstLine="48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2.处理冲突</w:t>
      </w:r>
    </w:p>
    <w:p w14:paraId="72F295F8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1).案例分析：工作场景冲突案例</w:t>
      </w:r>
    </w:p>
    <w:p w14:paraId="5F704AB2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2).讨论总结：处理冲突的办法、沟通技巧和话术</w:t>
      </w:r>
    </w:p>
    <w:p w14:paraId="71EE7563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3).练习1：复盘冲突</w:t>
      </w:r>
    </w:p>
    <w:p w14:paraId="641A584A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练习2：设计话术</w:t>
      </w:r>
    </w:p>
    <w:p w14:paraId="61B9FC80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练习3：模拟练习</w:t>
      </w:r>
    </w:p>
    <w:p w14:paraId="3718B0BD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3.情绪管理</w:t>
      </w:r>
    </w:p>
    <w:p w14:paraId="49410E43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 防御的20个细节</w:t>
      </w:r>
    </w:p>
    <w:p w14:paraId="5FCD04BE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 安抚他人情绪五要素五步骤及练习</w:t>
      </w:r>
    </w:p>
    <w:p w14:paraId="573BD626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3). 驾驭自己情绪技巧</w:t>
      </w:r>
    </w:p>
    <w:p w14:paraId="2D934393" w14:textId="77777777" w:rsidR="00270EB0" w:rsidRDefault="00270EB0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</w:p>
    <w:p w14:paraId="05943B18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Arial"/>
          <w:b/>
          <w:bCs/>
          <w:kern w:val="2"/>
          <w:sz w:val="24"/>
          <w:szCs w:val="24"/>
        </w:rPr>
      </w:pPr>
      <w:r>
        <w:rPr>
          <w:rFonts w:ascii="微软雅黑" w:eastAsia="微软雅黑" w:hAnsi="微软雅黑" w:cs="Arial" w:hint="eastAsia"/>
          <w:b/>
          <w:bCs/>
          <w:kern w:val="2"/>
          <w:sz w:val="24"/>
          <w:szCs w:val="24"/>
        </w:rPr>
        <w:t>第二天   9:00-12:00, 13:00-17:00</w:t>
      </w:r>
    </w:p>
    <w:p w14:paraId="22ABAF48" w14:textId="77777777" w:rsidR="00270EB0" w:rsidRDefault="00270EB0">
      <w:pPr>
        <w:pStyle w:val="p0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2F703366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五．绩效面谈</w:t>
      </w: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  <w:highlight w:val="yellow"/>
        </w:rPr>
        <w:t>（1.5小时）</w:t>
      </w:r>
    </w:p>
    <w:p w14:paraId="7E70AC83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  1.绩效面谈前的八个准备</w:t>
      </w:r>
    </w:p>
    <w:p w14:paraId="43972356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1).空间和时间准备</w:t>
      </w:r>
    </w:p>
    <w:p w14:paraId="18337CED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2).12份资料清单</w:t>
      </w:r>
    </w:p>
    <w:p w14:paraId="0A4C4C0B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3).12个思考问题和话术设计</w:t>
      </w:r>
    </w:p>
    <w:p w14:paraId="2C0E0176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5).第三方反馈</w:t>
      </w:r>
    </w:p>
    <w:p w14:paraId="305ADFF0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6).测评结果</w:t>
      </w:r>
    </w:p>
    <w:p w14:paraId="294DCC63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7).如何激励</w:t>
      </w:r>
    </w:p>
    <w:p w14:paraId="28A6AF68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8).个人发展计划 </w:t>
      </w:r>
    </w:p>
    <w:p w14:paraId="1DA40086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 xml:space="preserve">   2. 执行绩效面谈</w:t>
      </w:r>
    </w:p>
    <w:p w14:paraId="37B4E30E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1).绩效面谈官的六种错误角色</w:t>
      </w:r>
    </w:p>
    <w:p w14:paraId="317769C7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2).绩效面谈官的六种正确角色</w:t>
      </w:r>
    </w:p>
    <w:p w14:paraId="4D21BB07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3).视频：失败的绩效面谈</w:t>
      </w:r>
    </w:p>
    <w:p w14:paraId="2210DD2D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         成功的绩效面谈</w:t>
      </w:r>
    </w:p>
    <w:p w14:paraId="7C01D4D2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4).绩效面谈座位安排</w:t>
      </w:r>
    </w:p>
    <w:p w14:paraId="6D4E7572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5).绩效面谈开头、中间和结尾简易版</w:t>
      </w:r>
    </w:p>
    <w:p w14:paraId="75FC8BAD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6).绩效面谈12步</w:t>
      </w:r>
    </w:p>
    <w:p w14:paraId="74875006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7).如何开场？</w:t>
      </w:r>
    </w:p>
    <w:p w14:paraId="0615F0D7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lastRenderedPageBreak/>
        <w:t>8).对下属分数较低的评估要素如何反馈？</w:t>
      </w:r>
    </w:p>
    <w:p w14:paraId="12C528EC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  9).如何提升下属的责任心？</w:t>
      </w:r>
    </w:p>
    <w:p w14:paraId="30BF9DC8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 xml:space="preserve">  3. 模拟：绩效面谈</w:t>
      </w:r>
    </w:p>
    <w:p w14:paraId="4214D666" w14:textId="77777777" w:rsidR="00270EB0" w:rsidRDefault="00270E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3471F19B" w14:textId="566C6866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六．开除不合格员工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（1.5小时）</w:t>
      </w:r>
      <w:r w:rsidR="00FA68D4"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 xml:space="preserve"> 删除</w:t>
      </w:r>
    </w:p>
    <w:p w14:paraId="124E8607" w14:textId="77777777" w:rsidR="00270EB0" w:rsidRDefault="00E45B98">
      <w:pPr>
        <w:pStyle w:val="p0"/>
        <w:spacing w:line="440" w:lineRule="exact"/>
        <w:ind w:firstLineChars="300" w:firstLine="72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1.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思考: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1).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哪些情形我们会开除员工？</w:t>
      </w:r>
    </w:p>
    <w:p w14:paraId="69786F4A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2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). </w:t>
      </w:r>
      <w:proofErr w:type="gramStart"/>
      <w:r>
        <w:rPr>
          <w:rFonts w:ascii="微软雅黑" w:eastAsia="微软雅黑" w:hAnsi="微软雅黑" w:cs="微软雅黑" w:hint="eastAsia"/>
          <w:bCs/>
          <w:sz w:val="24"/>
          <w:szCs w:val="24"/>
        </w:rPr>
        <w:t>开除哪一类员工</w:t>
      </w:r>
      <w:proofErr w:type="gramEnd"/>
      <w:r>
        <w:rPr>
          <w:rFonts w:ascii="微软雅黑" w:eastAsia="微软雅黑" w:hAnsi="微软雅黑" w:cs="微软雅黑" w:hint="eastAsia"/>
          <w:bCs/>
          <w:sz w:val="24"/>
          <w:szCs w:val="24"/>
        </w:rPr>
        <w:t>压力最大？</w:t>
      </w:r>
    </w:p>
    <w:p w14:paraId="4C52654A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      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3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).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为什么会产生开除员工的情形？</w:t>
      </w:r>
    </w:p>
    <w:p w14:paraId="1004A7F2" w14:textId="77777777" w:rsidR="00270EB0" w:rsidRDefault="00E45B98">
      <w:pPr>
        <w:pStyle w:val="p0"/>
        <w:spacing w:line="440" w:lineRule="exact"/>
        <w:ind w:firstLineChars="650" w:firstLine="15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4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).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开除过员工和未开除过员工的领导者有什么区别？</w:t>
      </w:r>
    </w:p>
    <w:p w14:paraId="1DAB9D26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 w:cs="微软雅黑"/>
          <w:b/>
          <w:sz w:val="24"/>
          <w:szCs w:val="24"/>
        </w:rPr>
        <w:t xml:space="preserve">   </w:t>
      </w: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2. 开除方法和步骤</w:t>
      </w:r>
    </w:p>
    <w:p w14:paraId="5BB8710D" w14:textId="77777777" w:rsidR="00270EB0" w:rsidRDefault="00E45B98">
      <w:pPr>
        <w:pStyle w:val="p0"/>
        <w:spacing w:line="440" w:lineRule="exact"/>
        <w:ind w:firstLineChars="400" w:firstLine="96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1). 讨论：开除员工的五种办法</w:t>
      </w:r>
    </w:p>
    <w:p w14:paraId="4DD5ED0B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b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 上级开除下属员工失败和成功案例</w:t>
      </w:r>
    </w:p>
    <w:p w14:paraId="22F3995D" w14:textId="77777777" w:rsidR="00270EB0" w:rsidRDefault="00E45B98">
      <w:pPr>
        <w:spacing w:line="440" w:lineRule="exact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  </w:t>
      </w:r>
      <w:r>
        <w:rPr>
          <w:rFonts w:ascii="微软雅黑" w:eastAsia="微软雅黑" w:hAnsi="微软雅黑" w:cs="微软雅黑"/>
          <w:kern w:val="0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 xml:space="preserve">  3). 开除不合格员工的10个步骤（开除的策略）</w:t>
      </w:r>
    </w:p>
    <w:p w14:paraId="764F3A81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4). 如何取证(六张签字表)</w:t>
      </w:r>
    </w:p>
    <w:p w14:paraId="58847021" w14:textId="77777777" w:rsidR="00270EB0" w:rsidRDefault="00E45B98">
      <w:pPr>
        <w:pStyle w:val="a5"/>
        <w:spacing w:line="440" w:lineRule="exact"/>
        <w:ind w:left="390" w:firstLineChars="100" w:firstLine="24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3. 开除话术</w:t>
      </w:r>
    </w:p>
    <w:p w14:paraId="6BCE9932" w14:textId="77777777" w:rsidR="00270EB0" w:rsidRDefault="00E45B98">
      <w:pPr>
        <w:pStyle w:val="a5"/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 判断练习：以下情形的沟通处理是否正确？为什么？</w:t>
      </w:r>
    </w:p>
    <w:p w14:paraId="6FD812FD" w14:textId="77777777" w:rsidR="00270EB0" w:rsidRDefault="00E45B98">
      <w:pPr>
        <w:spacing w:line="440" w:lineRule="exact"/>
        <w:ind w:firstLineChars="400" w:firstLine="960"/>
        <w:rPr>
          <w:rFonts w:ascii="微软雅黑" w:eastAsia="微软雅黑" w:hAnsi="微软雅黑" w:cs="微软雅黑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0"/>
          <w:sz w:val="24"/>
          <w:szCs w:val="24"/>
        </w:rPr>
        <w:t>2). 讨论和总结：开除话术</w:t>
      </w:r>
    </w:p>
    <w:p w14:paraId="4F5D6F9E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3). 要求对方第一次签字改进文件</w:t>
      </w:r>
    </w:p>
    <w:p w14:paraId="4E8FD60A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  </w:t>
      </w:r>
      <w:proofErr w:type="spellStart"/>
      <w:r>
        <w:rPr>
          <w:rFonts w:ascii="微软雅黑" w:eastAsia="微软雅黑" w:hAnsi="微软雅黑" w:cs="微软雅黑" w:hint="eastAsia"/>
          <w:sz w:val="24"/>
          <w:szCs w:val="24"/>
        </w:rPr>
        <w:t>i</w:t>
      </w:r>
      <w:proofErr w:type="spellEnd"/>
      <w:r>
        <w:rPr>
          <w:rFonts w:ascii="微软雅黑" w:eastAsia="微软雅黑" w:hAnsi="微软雅黑" w:cs="微软雅黑" w:hint="eastAsia"/>
          <w:sz w:val="24"/>
          <w:szCs w:val="24"/>
        </w:rPr>
        <w:t>).性格识人与沟通策略</w:t>
      </w:r>
    </w:p>
    <w:p w14:paraId="7F132F12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 ii).准备工作</w:t>
      </w:r>
    </w:p>
    <w:p w14:paraId="1E01C5E5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 iii).沟通中可能发生的三种情形及应对办法</w:t>
      </w:r>
    </w:p>
    <w:p w14:paraId="45119B83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>
        <w:rPr>
          <w:rFonts w:ascii="微软雅黑" w:eastAsia="微软雅黑" w:hAnsi="微软雅黑" w:cs="微软雅黑"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4). 开除对方当天要求签字前的准备和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>沟通禁忌（案例学习）</w:t>
      </w:r>
    </w:p>
    <w:p w14:paraId="4F87C8B4" w14:textId="77777777" w:rsidR="00270EB0" w:rsidRDefault="00E45B98">
      <w:pPr>
        <w:pStyle w:val="p0"/>
        <w:spacing w:line="440" w:lineRule="exact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</w:t>
      </w:r>
      <w:r>
        <w:rPr>
          <w:rFonts w:ascii="微软雅黑" w:eastAsia="微软雅黑" w:hAnsi="微软雅黑" w:cs="微软雅黑"/>
          <w:bCs/>
          <w:sz w:val="24"/>
          <w:szCs w:val="24"/>
        </w:rPr>
        <w:t xml:space="preserve">  </w:t>
      </w:r>
      <w:r>
        <w:rPr>
          <w:rFonts w:ascii="微软雅黑" w:eastAsia="微软雅黑" w:hAnsi="微软雅黑" w:cs="微软雅黑" w:hint="eastAsia"/>
          <w:bCs/>
          <w:sz w:val="24"/>
          <w:szCs w:val="24"/>
        </w:rPr>
        <w:t xml:space="preserve">    5). 不签字的五种不良情形与应对</w:t>
      </w:r>
    </w:p>
    <w:p w14:paraId="272B929C" w14:textId="77777777" w:rsidR="00270EB0" w:rsidRDefault="00E45B98">
      <w:pPr>
        <w:spacing w:line="440" w:lineRule="exact"/>
        <w:ind w:firstLineChars="300" w:firstLine="720"/>
        <w:rPr>
          <w:rFonts w:ascii="微软雅黑" w:eastAsia="微软雅黑" w:hAnsi="微软雅黑" w:cs="微软雅黑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kern w:val="0"/>
          <w:sz w:val="24"/>
          <w:szCs w:val="24"/>
        </w:rPr>
        <w:t>4. 模拟演练：开除员工（含开除话术）</w:t>
      </w:r>
    </w:p>
    <w:p w14:paraId="4DA42FC1" w14:textId="77777777" w:rsidR="00270EB0" w:rsidRDefault="00270EB0">
      <w:pPr>
        <w:pStyle w:val="p15"/>
        <w:spacing w:line="200" w:lineRule="exact"/>
        <w:ind w:firstLine="0"/>
        <w:rPr>
          <w:rFonts w:ascii="微软雅黑" w:eastAsia="微软雅黑" w:hAnsi="微软雅黑" w:cs="微软雅黑"/>
          <w:b/>
          <w:sz w:val="24"/>
          <w:szCs w:val="24"/>
        </w:rPr>
      </w:pPr>
    </w:p>
    <w:p w14:paraId="2EC8EB16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七．离职预警与离职面谈 </w:t>
      </w:r>
      <w:r>
        <w:rPr>
          <w:rFonts w:ascii="微软雅黑" w:eastAsia="微软雅黑" w:hAnsi="微软雅黑" w:cs="微软雅黑" w:hint="eastAsia"/>
          <w:b/>
          <w:sz w:val="24"/>
          <w:szCs w:val="24"/>
          <w:highlight w:val="yellow"/>
        </w:rPr>
        <w:t>(2.5小时)</w:t>
      </w:r>
    </w:p>
    <w:p w14:paraId="6CEF7B03" w14:textId="77777777" w:rsidR="00270EB0" w:rsidRDefault="00E45B98">
      <w:pPr>
        <w:pStyle w:val="ac"/>
        <w:spacing w:line="440" w:lineRule="exact"/>
        <w:ind w:left="360" w:firstLineChars="0" w:firstLine="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1. 离职预警</w:t>
      </w:r>
    </w:p>
    <w:p w14:paraId="3A4F21FE" w14:textId="77777777" w:rsidR="00270EB0" w:rsidRDefault="00E45B98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 预警人才异动的12个重要信号</w:t>
      </w:r>
    </w:p>
    <w:p w14:paraId="08D7E984" w14:textId="77777777" w:rsidR="00270EB0" w:rsidRDefault="00E45B98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 工具：提前1、3和6个月预警离职</w:t>
      </w:r>
    </w:p>
    <w:p w14:paraId="5E261111" w14:textId="77777777" w:rsidR="00270EB0" w:rsidRDefault="00E45B98">
      <w:pPr>
        <w:pStyle w:val="ac"/>
        <w:spacing w:line="440" w:lineRule="exact"/>
        <w:ind w:firstLineChars="300" w:firstLine="72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3). 职业倦怠期与Career Talk</w:t>
      </w:r>
    </w:p>
    <w:p w14:paraId="7569A824" w14:textId="77777777" w:rsidR="00270EB0" w:rsidRDefault="00E45B98">
      <w:pPr>
        <w:pStyle w:val="a5"/>
        <w:spacing w:line="440" w:lineRule="exact"/>
        <w:ind w:firstLineChars="50" w:firstLine="120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2. 谈话准备</w:t>
      </w:r>
    </w:p>
    <w:p w14:paraId="71646DA7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1).接到下属辞呈后,访谈沟通以前的1分钟内自我提问(10个问题)</w:t>
      </w:r>
    </w:p>
    <w:p w14:paraId="34CF942F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2).离职面谈的五个目的</w:t>
      </w:r>
    </w:p>
    <w:p w14:paraId="1A7493F0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3. 深挖原因</w:t>
      </w:r>
    </w:p>
    <w:p w14:paraId="055C0EE5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1).挖掘真实离职原因案例分析</w:t>
      </w:r>
    </w:p>
    <w:p w14:paraId="37B41D37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2).重要讨论：哪些因素阻碍发现员工的真实离职动机？怎样挖掘真实离职原因？</w:t>
      </w:r>
    </w:p>
    <w:p w14:paraId="13D19F66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3).了解离职原因的追问话术样本和注意事项</w:t>
      </w:r>
    </w:p>
    <w:p w14:paraId="6BDCCC6A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lastRenderedPageBreak/>
        <w:t xml:space="preserve">4).离职申请表    </w:t>
      </w:r>
    </w:p>
    <w:p w14:paraId="109AFFD6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4. 挽留沟通</w:t>
      </w:r>
    </w:p>
    <w:p w14:paraId="25557C00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1).小组讨论：回忆曾成功挽留的优秀员工，总结挽留经验</w:t>
      </w:r>
    </w:p>
    <w:p w14:paraId="5B82DBDF" w14:textId="77777777" w:rsidR="00270EB0" w:rsidRDefault="00E45B98">
      <w:pPr>
        <w:pStyle w:val="a5"/>
        <w:spacing w:line="440" w:lineRule="exact"/>
        <w:ind w:left="75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2).两个重要反思与挽留 TIPS</w:t>
      </w:r>
    </w:p>
    <w:p w14:paraId="4639EBFA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3).临时保留方案设计</w:t>
      </w:r>
    </w:p>
    <w:p w14:paraId="371EBA3A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　　　4).保留话术样本</w:t>
      </w:r>
    </w:p>
    <w:p w14:paraId="30DB05D5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b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 xml:space="preserve">   5. 留不住后的工作</w:t>
      </w:r>
    </w:p>
    <w:p w14:paraId="5D7B9026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1). 优秀员工的工作总结</w:t>
      </w:r>
    </w:p>
    <w:p w14:paraId="6855DE7D" w14:textId="77777777" w:rsidR="00270EB0" w:rsidRDefault="00E45B98">
      <w:pPr>
        <w:pStyle w:val="a5"/>
        <w:spacing w:line="44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 xml:space="preserve">      2). 辞职期工作任务布置技巧       </w:t>
      </w:r>
    </w:p>
    <w:p w14:paraId="414555B3" w14:textId="77777777" w:rsidR="00270EB0" w:rsidRDefault="00E45B98">
      <w:pPr>
        <w:pStyle w:val="a5"/>
        <w:spacing w:line="440" w:lineRule="exact"/>
        <w:ind w:left="39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sz w:val="24"/>
          <w:szCs w:val="24"/>
        </w:rPr>
        <w:t>6. 情景模拟练习：上司、下属、观察员</w:t>
      </w:r>
    </w:p>
    <w:p w14:paraId="1BF58A46" w14:textId="77777777" w:rsidR="00270EB0" w:rsidRDefault="00270EB0">
      <w:pPr>
        <w:pStyle w:val="a5"/>
        <w:spacing w:line="200" w:lineRule="exact"/>
        <w:rPr>
          <w:rFonts w:ascii="微软雅黑" w:eastAsia="微软雅黑" w:hAnsi="微软雅黑" w:cs="微软雅黑"/>
          <w:sz w:val="24"/>
          <w:szCs w:val="24"/>
        </w:rPr>
      </w:pPr>
    </w:p>
    <w:p w14:paraId="35C65587" w14:textId="77777777" w:rsidR="00270EB0" w:rsidRDefault="00E45B98">
      <w:pPr>
        <w:spacing w:line="400" w:lineRule="exact"/>
        <w:rPr>
          <w:rFonts w:ascii="微软雅黑" w:eastAsia="微软雅黑" w:hAnsi="微软雅黑" w:cs="微软雅黑"/>
          <w:b/>
          <w:kern w:val="0"/>
          <w:sz w:val="24"/>
          <w:szCs w:val="24"/>
          <w:highlight w:val="yellow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八．复习、答疑和休息（15分钟）</w:t>
      </w:r>
    </w:p>
    <w:p w14:paraId="14CBFB6E" w14:textId="77777777" w:rsidR="00270EB0" w:rsidRDefault="00E45B98">
      <w:pPr>
        <w:spacing w:line="400" w:lineRule="exac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kern w:val="0"/>
          <w:sz w:val="24"/>
          <w:szCs w:val="24"/>
        </w:rPr>
        <w:t>九．考试（30分钟）</w:t>
      </w:r>
    </w:p>
    <w:sectPr w:rsidR="00270EB0">
      <w:pgSz w:w="11906" w:h="16838"/>
      <w:pgMar w:top="567" w:right="851" w:bottom="284" w:left="851" w:header="284" w:footer="28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DB55" w14:textId="77777777" w:rsidR="006E7358" w:rsidRDefault="006E7358" w:rsidP="00A91DEA">
      <w:r>
        <w:separator/>
      </w:r>
    </w:p>
  </w:endnote>
  <w:endnote w:type="continuationSeparator" w:id="0">
    <w:p w14:paraId="7D25BDA9" w14:textId="77777777" w:rsidR="006E7358" w:rsidRDefault="006E7358" w:rsidP="00A9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40E46" w14:textId="77777777" w:rsidR="006E7358" w:rsidRDefault="006E7358" w:rsidP="00A91DEA">
      <w:r>
        <w:separator/>
      </w:r>
    </w:p>
  </w:footnote>
  <w:footnote w:type="continuationSeparator" w:id="0">
    <w:p w14:paraId="6FD0E718" w14:textId="77777777" w:rsidR="006E7358" w:rsidRDefault="006E7358" w:rsidP="00A91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6F2A8"/>
    <w:multiLevelType w:val="singleLevel"/>
    <w:tmpl w:val="1276F2A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402D"/>
    <w:rsid w:val="00015869"/>
    <w:rsid w:val="000162EE"/>
    <w:rsid w:val="00017187"/>
    <w:rsid w:val="000206FC"/>
    <w:rsid w:val="00024C10"/>
    <w:rsid w:val="0003342C"/>
    <w:rsid w:val="00033E16"/>
    <w:rsid w:val="00035ACD"/>
    <w:rsid w:val="00046D32"/>
    <w:rsid w:val="00047E71"/>
    <w:rsid w:val="00057DCF"/>
    <w:rsid w:val="000677AD"/>
    <w:rsid w:val="00071288"/>
    <w:rsid w:val="00072726"/>
    <w:rsid w:val="000915AB"/>
    <w:rsid w:val="00094698"/>
    <w:rsid w:val="000A402D"/>
    <w:rsid w:val="000C0430"/>
    <w:rsid w:val="000C20D1"/>
    <w:rsid w:val="000D6411"/>
    <w:rsid w:val="000D6CA2"/>
    <w:rsid w:val="000E4241"/>
    <w:rsid w:val="000F0968"/>
    <w:rsid w:val="00140CEC"/>
    <w:rsid w:val="00150E16"/>
    <w:rsid w:val="001525C5"/>
    <w:rsid w:val="00153FC4"/>
    <w:rsid w:val="00172DDE"/>
    <w:rsid w:val="00175059"/>
    <w:rsid w:val="00176D23"/>
    <w:rsid w:val="001B5612"/>
    <w:rsid w:val="001C0B3D"/>
    <w:rsid w:val="001C721B"/>
    <w:rsid w:val="001C7C16"/>
    <w:rsid w:val="001D37B6"/>
    <w:rsid w:val="001D3E39"/>
    <w:rsid w:val="001E2EAA"/>
    <w:rsid w:val="001F01BC"/>
    <w:rsid w:val="001F3D41"/>
    <w:rsid w:val="00216CF4"/>
    <w:rsid w:val="002239E5"/>
    <w:rsid w:val="00225354"/>
    <w:rsid w:val="00231F6E"/>
    <w:rsid w:val="002460D0"/>
    <w:rsid w:val="00246BDC"/>
    <w:rsid w:val="00254614"/>
    <w:rsid w:val="002561F4"/>
    <w:rsid w:val="00262A05"/>
    <w:rsid w:val="00270EB0"/>
    <w:rsid w:val="002933C5"/>
    <w:rsid w:val="00293FB0"/>
    <w:rsid w:val="002A4F12"/>
    <w:rsid w:val="002C5D96"/>
    <w:rsid w:val="002D4034"/>
    <w:rsid w:val="002F4CF8"/>
    <w:rsid w:val="0030774B"/>
    <w:rsid w:val="00310D2A"/>
    <w:rsid w:val="003215D9"/>
    <w:rsid w:val="00327842"/>
    <w:rsid w:val="0033447A"/>
    <w:rsid w:val="0034713B"/>
    <w:rsid w:val="0035327C"/>
    <w:rsid w:val="00356A2F"/>
    <w:rsid w:val="00361771"/>
    <w:rsid w:val="0036501A"/>
    <w:rsid w:val="00366188"/>
    <w:rsid w:val="003664DB"/>
    <w:rsid w:val="00371138"/>
    <w:rsid w:val="003730F3"/>
    <w:rsid w:val="0039133F"/>
    <w:rsid w:val="0039137C"/>
    <w:rsid w:val="003A55C8"/>
    <w:rsid w:val="003A5727"/>
    <w:rsid w:val="003B18CE"/>
    <w:rsid w:val="003B2922"/>
    <w:rsid w:val="003B376A"/>
    <w:rsid w:val="003B510F"/>
    <w:rsid w:val="003B76B9"/>
    <w:rsid w:val="003D5CFE"/>
    <w:rsid w:val="003E20CF"/>
    <w:rsid w:val="003E6A6E"/>
    <w:rsid w:val="003F0120"/>
    <w:rsid w:val="003F3593"/>
    <w:rsid w:val="004010A6"/>
    <w:rsid w:val="00406F05"/>
    <w:rsid w:val="004115E2"/>
    <w:rsid w:val="0041328F"/>
    <w:rsid w:val="0043169D"/>
    <w:rsid w:val="00431ED5"/>
    <w:rsid w:val="00443399"/>
    <w:rsid w:val="00444804"/>
    <w:rsid w:val="00450232"/>
    <w:rsid w:val="0045050B"/>
    <w:rsid w:val="0045304A"/>
    <w:rsid w:val="00455095"/>
    <w:rsid w:val="00461BA9"/>
    <w:rsid w:val="004645F3"/>
    <w:rsid w:val="00466CD2"/>
    <w:rsid w:val="0047003A"/>
    <w:rsid w:val="00472D19"/>
    <w:rsid w:val="004816BE"/>
    <w:rsid w:val="00482970"/>
    <w:rsid w:val="00493B54"/>
    <w:rsid w:val="004B7B16"/>
    <w:rsid w:val="004C460D"/>
    <w:rsid w:val="004D7D3B"/>
    <w:rsid w:val="004E43B4"/>
    <w:rsid w:val="004F277C"/>
    <w:rsid w:val="00502249"/>
    <w:rsid w:val="0050647B"/>
    <w:rsid w:val="0051000E"/>
    <w:rsid w:val="0051554A"/>
    <w:rsid w:val="00526C14"/>
    <w:rsid w:val="005443F2"/>
    <w:rsid w:val="00544556"/>
    <w:rsid w:val="00546080"/>
    <w:rsid w:val="005560EE"/>
    <w:rsid w:val="00556818"/>
    <w:rsid w:val="00561AA3"/>
    <w:rsid w:val="0057422A"/>
    <w:rsid w:val="0057528C"/>
    <w:rsid w:val="005762E8"/>
    <w:rsid w:val="00582965"/>
    <w:rsid w:val="005A5958"/>
    <w:rsid w:val="005B108E"/>
    <w:rsid w:val="005B25B2"/>
    <w:rsid w:val="005B6ED6"/>
    <w:rsid w:val="005D306E"/>
    <w:rsid w:val="005D3FB8"/>
    <w:rsid w:val="005D49DF"/>
    <w:rsid w:val="005E1464"/>
    <w:rsid w:val="005E1BBA"/>
    <w:rsid w:val="005F442F"/>
    <w:rsid w:val="005F48C6"/>
    <w:rsid w:val="005F5A61"/>
    <w:rsid w:val="00600717"/>
    <w:rsid w:val="00607C89"/>
    <w:rsid w:val="006143B9"/>
    <w:rsid w:val="00615007"/>
    <w:rsid w:val="0061604E"/>
    <w:rsid w:val="0061640A"/>
    <w:rsid w:val="0062094B"/>
    <w:rsid w:val="00625357"/>
    <w:rsid w:val="00625A4E"/>
    <w:rsid w:val="0063109F"/>
    <w:rsid w:val="00637766"/>
    <w:rsid w:val="0064743E"/>
    <w:rsid w:val="006608E2"/>
    <w:rsid w:val="00666B2C"/>
    <w:rsid w:val="006A18B2"/>
    <w:rsid w:val="006A24E9"/>
    <w:rsid w:val="006B0D2E"/>
    <w:rsid w:val="006B1905"/>
    <w:rsid w:val="006C0F55"/>
    <w:rsid w:val="006C157E"/>
    <w:rsid w:val="006C1895"/>
    <w:rsid w:val="006D564F"/>
    <w:rsid w:val="006E7358"/>
    <w:rsid w:val="006F3495"/>
    <w:rsid w:val="00725B82"/>
    <w:rsid w:val="00741F6D"/>
    <w:rsid w:val="00755048"/>
    <w:rsid w:val="00767E13"/>
    <w:rsid w:val="00774921"/>
    <w:rsid w:val="007837E2"/>
    <w:rsid w:val="00784060"/>
    <w:rsid w:val="00785EAE"/>
    <w:rsid w:val="007A1369"/>
    <w:rsid w:val="007B24B8"/>
    <w:rsid w:val="007B607D"/>
    <w:rsid w:val="007C0EF4"/>
    <w:rsid w:val="007C1F77"/>
    <w:rsid w:val="007C6A23"/>
    <w:rsid w:val="007D1427"/>
    <w:rsid w:val="007D3A11"/>
    <w:rsid w:val="007D6EC8"/>
    <w:rsid w:val="008014D4"/>
    <w:rsid w:val="00802CBC"/>
    <w:rsid w:val="008118E3"/>
    <w:rsid w:val="00824509"/>
    <w:rsid w:val="0082523C"/>
    <w:rsid w:val="00830AA2"/>
    <w:rsid w:val="00835C70"/>
    <w:rsid w:val="00836105"/>
    <w:rsid w:val="00844C3B"/>
    <w:rsid w:val="00852508"/>
    <w:rsid w:val="00860238"/>
    <w:rsid w:val="00873E47"/>
    <w:rsid w:val="008836D3"/>
    <w:rsid w:val="00884CA6"/>
    <w:rsid w:val="00887CFF"/>
    <w:rsid w:val="008916CA"/>
    <w:rsid w:val="008A6390"/>
    <w:rsid w:val="008A63FB"/>
    <w:rsid w:val="008B4F06"/>
    <w:rsid w:val="008C0E18"/>
    <w:rsid w:val="008D49C3"/>
    <w:rsid w:val="008D7666"/>
    <w:rsid w:val="008E16D6"/>
    <w:rsid w:val="008E2422"/>
    <w:rsid w:val="008F2943"/>
    <w:rsid w:val="008F2CCF"/>
    <w:rsid w:val="008F495E"/>
    <w:rsid w:val="008F4BB5"/>
    <w:rsid w:val="008F4EBB"/>
    <w:rsid w:val="00910CB7"/>
    <w:rsid w:val="009119C2"/>
    <w:rsid w:val="00916B5B"/>
    <w:rsid w:val="00921B91"/>
    <w:rsid w:val="00927C74"/>
    <w:rsid w:val="00935B7D"/>
    <w:rsid w:val="00937920"/>
    <w:rsid w:val="0094018A"/>
    <w:rsid w:val="00947FD6"/>
    <w:rsid w:val="009539D4"/>
    <w:rsid w:val="00972BAF"/>
    <w:rsid w:val="009A086C"/>
    <w:rsid w:val="009A6754"/>
    <w:rsid w:val="009B3350"/>
    <w:rsid w:val="009C484B"/>
    <w:rsid w:val="009E34D6"/>
    <w:rsid w:val="009E3AB9"/>
    <w:rsid w:val="009F3DAB"/>
    <w:rsid w:val="00A02D6A"/>
    <w:rsid w:val="00A201E6"/>
    <w:rsid w:val="00A256FE"/>
    <w:rsid w:val="00A310CC"/>
    <w:rsid w:val="00A47A39"/>
    <w:rsid w:val="00A652BD"/>
    <w:rsid w:val="00A658D3"/>
    <w:rsid w:val="00A677E6"/>
    <w:rsid w:val="00A83471"/>
    <w:rsid w:val="00A91DEA"/>
    <w:rsid w:val="00A943FF"/>
    <w:rsid w:val="00A94971"/>
    <w:rsid w:val="00AB0D2A"/>
    <w:rsid w:val="00AB19A0"/>
    <w:rsid w:val="00AB3DEA"/>
    <w:rsid w:val="00AB749D"/>
    <w:rsid w:val="00B0240B"/>
    <w:rsid w:val="00B17C9E"/>
    <w:rsid w:val="00B31326"/>
    <w:rsid w:val="00B379F8"/>
    <w:rsid w:val="00B42F30"/>
    <w:rsid w:val="00B51AF3"/>
    <w:rsid w:val="00B532D0"/>
    <w:rsid w:val="00B548E2"/>
    <w:rsid w:val="00B54AC9"/>
    <w:rsid w:val="00B5688F"/>
    <w:rsid w:val="00B8392E"/>
    <w:rsid w:val="00B86B09"/>
    <w:rsid w:val="00B9380C"/>
    <w:rsid w:val="00B96C62"/>
    <w:rsid w:val="00BA120C"/>
    <w:rsid w:val="00BA4F29"/>
    <w:rsid w:val="00BA576A"/>
    <w:rsid w:val="00BA7A12"/>
    <w:rsid w:val="00BB5D6A"/>
    <w:rsid w:val="00BC4706"/>
    <w:rsid w:val="00BC589A"/>
    <w:rsid w:val="00BC6404"/>
    <w:rsid w:val="00BD20C9"/>
    <w:rsid w:val="00BD2C34"/>
    <w:rsid w:val="00BD642B"/>
    <w:rsid w:val="00BF3A44"/>
    <w:rsid w:val="00BF59DF"/>
    <w:rsid w:val="00BF7023"/>
    <w:rsid w:val="00C02530"/>
    <w:rsid w:val="00C10AA4"/>
    <w:rsid w:val="00C13E00"/>
    <w:rsid w:val="00C14446"/>
    <w:rsid w:val="00C35320"/>
    <w:rsid w:val="00C355C4"/>
    <w:rsid w:val="00C441C7"/>
    <w:rsid w:val="00C46F3B"/>
    <w:rsid w:val="00C626F3"/>
    <w:rsid w:val="00C71F3D"/>
    <w:rsid w:val="00C8123F"/>
    <w:rsid w:val="00C835AA"/>
    <w:rsid w:val="00C87110"/>
    <w:rsid w:val="00C96A8B"/>
    <w:rsid w:val="00CB2831"/>
    <w:rsid w:val="00CC1880"/>
    <w:rsid w:val="00CC36C6"/>
    <w:rsid w:val="00CE0551"/>
    <w:rsid w:val="00CE179A"/>
    <w:rsid w:val="00CF0497"/>
    <w:rsid w:val="00CF4B47"/>
    <w:rsid w:val="00D014D1"/>
    <w:rsid w:val="00D052E8"/>
    <w:rsid w:val="00D12389"/>
    <w:rsid w:val="00D17A92"/>
    <w:rsid w:val="00D23999"/>
    <w:rsid w:val="00D30B98"/>
    <w:rsid w:val="00D32F20"/>
    <w:rsid w:val="00D406B9"/>
    <w:rsid w:val="00D53459"/>
    <w:rsid w:val="00D53EB4"/>
    <w:rsid w:val="00D55C56"/>
    <w:rsid w:val="00D56D83"/>
    <w:rsid w:val="00D56DE3"/>
    <w:rsid w:val="00D73DFF"/>
    <w:rsid w:val="00D76DBB"/>
    <w:rsid w:val="00D80E76"/>
    <w:rsid w:val="00D81CAC"/>
    <w:rsid w:val="00D85B2B"/>
    <w:rsid w:val="00D96CC9"/>
    <w:rsid w:val="00D9742F"/>
    <w:rsid w:val="00DA72A6"/>
    <w:rsid w:val="00DB2D4B"/>
    <w:rsid w:val="00DC551B"/>
    <w:rsid w:val="00DD57DF"/>
    <w:rsid w:val="00DF5469"/>
    <w:rsid w:val="00E00521"/>
    <w:rsid w:val="00E02632"/>
    <w:rsid w:val="00E054C3"/>
    <w:rsid w:val="00E05926"/>
    <w:rsid w:val="00E10060"/>
    <w:rsid w:val="00E15C88"/>
    <w:rsid w:val="00E15D43"/>
    <w:rsid w:val="00E27147"/>
    <w:rsid w:val="00E32F9F"/>
    <w:rsid w:val="00E367AA"/>
    <w:rsid w:val="00E36C81"/>
    <w:rsid w:val="00E45B98"/>
    <w:rsid w:val="00E61EE9"/>
    <w:rsid w:val="00E867DD"/>
    <w:rsid w:val="00E91894"/>
    <w:rsid w:val="00EC12C8"/>
    <w:rsid w:val="00EC1623"/>
    <w:rsid w:val="00ED01E2"/>
    <w:rsid w:val="00F03D69"/>
    <w:rsid w:val="00F111C7"/>
    <w:rsid w:val="00F2047D"/>
    <w:rsid w:val="00F2230D"/>
    <w:rsid w:val="00F25ADA"/>
    <w:rsid w:val="00F26786"/>
    <w:rsid w:val="00F44417"/>
    <w:rsid w:val="00F444FE"/>
    <w:rsid w:val="00F63279"/>
    <w:rsid w:val="00F64764"/>
    <w:rsid w:val="00F754CB"/>
    <w:rsid w:val="00F950D7"/>
    <w:rsid w:val="00FA485A"/>
    <w:rsid w:val="00FA68D4"/>
    <w:rsid w:val="00FA72D6"/>
    <w:rsid w:val="00FB6E48"/>
    <w:rsid w:val="00FC4BC3"/>
    <w:rsid w:val="00FD7A76"/>
    <w:rsid w:val="00FD7C23"/>
    <w:rsid w:val="00FE6E81"/>
    <w:rsid w:val="00FF5E6E"/>
    <w:rsid w:val="00FF7CE6"/>
    <w:rsid w:val="01727EC3"/>
    <w:rsid w:val="03EE3E84"/>
    <w:rsid w:val="04811036"/>
    <w:rsid w:val="04B71C9C"/>
    <w:rsid w:val="0701678F"/>
    <w:rsid w:val="079376EF"/>
    <w:rsid w:val="097A129E"/>
    <w:rsid w:val="0A20221A"/>
    <w:rsid w:val="0A48360B"/>
    <w:rsid w:val="0CB67CEA"/>
    <w:rsid w:val="0D1B2E41"/>
    <w:rsid w:val="0E0F0753"/>
    <w:rsid w:val="0EA63AE8"/>
    <w:rsid w:val="0ED406C9"/>
    <w:rsid w:val="10845BD9"/>
    <w:rsid w:val="121375C1"/>
    <w:rsid w:val="12167028"/>
    <w:rsid w:val="124F776B"/>
    <w:rsid w:val="13FB0BB5"/>
    <w:rsid w:val="16AB7045"/>
    <w:rsid w:val="17345E84"/>
    <w:rsid w:val="17B829B1"/>
    <w:rsid w:val="191E7EC5"/>
    <w:rsid w:val="1B390BE2"/>
    <w:rsid w:val="1DCC1202"/>
    <w:rsid w:val="1E66340C"/>
    <w:rsid w:val="1E841989"/>
    <w:rsid w:val="1E8826B5"/>
    <w:rsid w:val="1E9550F3"/>
    <w:rsid w:val="1F976F2C"/>
    <w:rsid w:val="1FAB4993"/>
    <w:rsid w:val="20EE3E2D"/>
    <w:rsid w:val="21540C2A"/>
    <w:rsid w:val="21DE7210"/>
    <w:rsid w:val="22BD699B"/>
    <w:rsid w:val="236870BC"/>
    <w:rsid w:val="24643702"/>
    <w:rsid w:val="24A019BC"/>
    <w:rsid w:val="24CF6630"/>
    <w:rsid w:val="258C1362"/>
    <w:rsid w:val="263F0F77"/>
    <w:rsid w:val="2685114E"/>
    <w:rsid w:val="27241354"/>
    <w:rsid w:val="27B332C2"/>
    <w:rsid w:val="28CE0D23"/>
    <w:rsid w:val="291B2D86"/>
    <w:rsid w:val="293668D9"/>
    <w:rsid w:val="29BF1D05"/>
    <w:rsid w:val="29EB0886"/>
    <w:rsid w:val="2B0754A3"/>
    <w:rsid w:val="2B4612C9"/>
    <w:rsid w:val="2B4945BE"/>
    <w:rsid w:val="2B7B543C"/>
    <w:rsid w:val="2E7044C3"/>
    <w:rsid w:val="2FD9704F"/>
    <w:rsid w:val="301B55D6"/>
    <w:rsid w:val="32D650CB"/>
    <w:rsid w:val="35232A11"/>
    <w:rsid w:val="354B52E5"/>
    <w:rsid w:val="355A448E"/>
    <w:rsid w:val="36254CA3"/>
    <w:rsid w:val="36812A5A"/>
    <w:rsid w:val="371D0151"/>
    <w:rsid w:val="384B1B5A"/>
    <w:rsid w:val="39185B3A"/>
    <w:rsid w:val="3E2D24DC"/>
    <w:rsid w:val="3E535977"/>
    <w:rsid w:val="3EAA3242"/>
    <w:rsid w:val="3EBF5E3D"/>
    <w:rsid w:val="3FAA0B40"/>
    <w:rsid w:val="3FF12B78"/>
    <w:rsid w:val="41780DD2"/>
    <w:rsid w:val="425F66B4"/>
    <w:rsid w:val="42D3317D"/>
    <w:rsid w:val="42FB0016"/>
    <w:rsid w:val="44837FC3"/>
    <w:rsid w:val="4523210B"/>
    <w:rsid w:val="45662708"/>
    <w:rsid w:val="46313B92"/>
    <w:rsid w:val="470903A3"/>
    <w:rsid w:val="471109A0"/>
    <w:rsid w:val="47886620"/>
    <w:rsid w:val="48A13A32"/>
    <w:rsid w:val="4AA36004"/>
    <w:rsid w:val="4B5E628B"/>
    <w:rsid w:val="4BE61207"/>
    <w:rsid w:val="4D795197"/>
    <w:rsid w:val="4F437524"/>
    <w:rsid w:val="508267AA"/>
    <w:rsid w:val="51333161"/>
    <w:rsid w:val="52292CE3"/>
    <w:rsid w:val="52304FED"/>
    <w:rsid w:val="52CE2863"/>
    <w:rsid w:val="536C640E"/>
    <w:rsid w:val="53F520A5"/>
    <w:rsid w:val="545221D0"/>
    <w:rsid w:val="54AD448F"/>
    <w:rsid w:val="556803E9"/>
    <w:rsid w:val="56BF6072"/>
    <w:rsid w:val="575957C2"/>
    <w:rsid w:val="579248F0"/>
    <w:rsid w:val="57DF3341"/>
    <w:rsid w:val="58290CAE"/>
    <w:rsid w:val="591720A9"/>
    <w:rsid w:val="5AFD1CF2"/>
    <w:rsid w:val="5B2A1431"/>
    <w:rsid w:val="5CB644ED"/>
    <w:rsid w:val="5CC0252B"/>
    <w:rsid w:val="5CD403C7"/>
    <w:rsid w:val="5D1F0FAE"/>
    <w:rsid w:val="5ECB71A9"/>
    <w:rsid w:val="5F621230"/>
    <w:rsid w:val="602657A5"/>
    <w:rsid w:val="60920A77"/>
    <w:rsid w:val="617D4C17"/>
    <w:rsid w:val="631F672C"/>
    <w:rsid w:val="64DC6602"/>
    <w:rsid w:val="65C62643"/>
    <w:rsid w:val="66680D21"/>
    <w:rsid w:val="668E26C0"/>
    <w:rsid w:val="67710432"/>
    <w:rsid w:val="68130434"/>
    <w:rsid w:val="68482665"/>
    <w:rsid w:val="68D53544"/>
    <w:rsid w:val="69200456"/>
    <w:rsid w:val="695D1E38"/>
    <w:rsid w:val="6C1C2BF0"/>
    <w:rsid w:val="6DCD0547"/>
    <w:rsid w:val="6DCF61FC"/>
    <w:rsid w:val="6DF32069"/>
    <w:rsid w:val="6E5105A0"/>
    <w:rsid w:val="6EA36875"/>
    <w:rsid w:val="70794AA8"/>
    <w:rsid w:val="70EA777D"/>
    <w:rsid w:val="74051DF7"/>
    <w:rsid w:val="74F1461D"/>
    <w:rsid w:val="75DB3C21"/>
    <w:rsid w:val="75DD20BF"/>
    <w:rsid w:val="7638687B"/>
    <w:rsid w:val="76831B88"/>
    <w:rsid w:val="769C1A9A"/>
    <w:rsid w:val="78CD4C92"/>
    <w:rsid w:val="796F2421"/>
    <w:rsid w:val="79790BED"/>
    <w:rsid w:val="7A1E5DFE"/>
    <w:rsid w:val="7A676872"/>
    <w:rsid w:val="7B716961"/>
    <w:rsid w:val="7BB77E21"/>
    <w:rsid w:val="7C175D83"/>
    <w:rsid w:val="7D0060F3"/>
    <w:rsid w:val="7DFD2A0F"/>
    <w:rsid w:val="7DFE3948"/>
    <w:rsid w:val="7EAD3184"/>
    <w:rsid w:val="7F515D94"/>
    <w:rsid w:val="7F66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401D07"/>
  <w15:docId w15:val="{DFBD7F0A-2336-4435-B298-F938222DB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Plain Text"/>
    <w:basedOn w:val="a"/>
    <w:qFormat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正文缩进 字符"/>
    <w:basedOn w:val="a0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pPr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353CE4-70A0-4BB8-973F-08047449D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5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meng</dc:creator>
  <cp:keywords/>
  <dc:description/>
  <cp:lastModifiedBy>Zhang Jin</cp:lastModifiedBy>
  <cp:revision>1</cp:revision>
  <dcterms:created xsi:type="dcterms:W3CDTF">2021-04-19T19:09:00Z</dcterms:created>
  <dcterms:modified xsi:type="dcterms:W3CDTF">2021-06-23T10:10:00Z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ECDB13502EBD41249433EF6147A5D2F1</vt:lpwstr>
  </property>
</Properties>
</file>