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before="212"/>
        <w:rPr/>
      </w:pPr>
      <w:r/>
    </w:p>
    <w:p>
      <w:pPr>
        <w:sectPr>
          <w:pgSz w:w="11907" w:h="16839"/>
          <w:pgMar w:top="1431" w:right="1728" w:bottom="0" w:left="1785" w:header="0" w:footer="0" w:gutter="0"/>
          <w:cols w:equalWidth="0" w:num="1">
            <w:col w:w="8392" w:space="0"/>
          </w:cols>
        </w:sectPr>
        <w:rPr/>
      </w:pPr>
    </w:p>
    <w:p>
      <w:pPr>
        <w:spacing w:line="287" w:lineRule="auto"/>
        <w:rPr>
          <w:rFonts w:ascii="Arial"/>
          <w:sz w:val="21"/>
        </w:rPr>
      </w:pPr>
      <w:r/>
    </w:p>
    <w:p>
      <w:pPr>
        <w:spacing w:line="287" w:lineRule="auto"/>
        <w:rPr>
          <w:rFonts w:ascii="Arial"/>
          <w:sz w:val="21"/>
        </w:rPr>
      </w:pPr>
      <w:r/>
    </w:p>
    <w:p>
      <w:pPr>
        <w:spacing w:line="288" w:lineRule="auto"/>
        <w:rPr>
          <w:rFonts w:ascii="Arial"/>
          <w:sz w:val="21"/>
        </w:rPr>
      </w:pPr>
      <w:r/>
    </w:p>
    <w:p>
      <w:pPr>
        <w:pStyle w:val="BodyText"/>
        <w:ind w:left="232" w:right="110" w:firstLine="16"/>
        <w:spacing w:before="90" w:line="212" w:lineRule="auto"/>
        <w:rPr/>
      </w:pPr>
      <w:r>
        <w:rPr>
          <w:b/>
          <w:bCs/>
          <w:spacing w:val="-6"/>
        </w:rPr>
        <w:t>[</w:t>
      </w:r>
      <w:r>
        <w:rPr>
          <w:b/>
          <w:bCs/>
          <w:spacing w:val="49"/>
        </w:rPr>
        <w:t xml:space="preserve"> </w:t>
      </w:r>
      <w:r>
        <w:rPr>
          <w:b/>
          <w:bCs/>
          <w:spacing w:val="-6"/>
        </w:rPr>
        <w:t>培训讲师</w:t>
      </w:r>
      <w:r>
        <w:rPr>
          <w:b/>
          <w:bCs/>
          <w:spacing w:val="50"/>
          <w:w w:val="101"/>
        </w:rPr>
        <w:t xml:space="preserve"> </w:t>
      </w:r>
      <w:r>
        <w:rPr>
          <w:b/>
          <w:bCs/>
          <w:spacing w:val="-6"/>
        </w:rPr>
        <w:t>]</w:t>
      </w:r>
      <w:r>
        <w:rPr>
          <w:b/>
          <w:bCs/>
        </w:rPr>
        <w:t xml:space="preserve"> </w:t>
      </w:r>
      <w:r>
        <w:rPr>
          <w:b/>
          <w:bCs/>
          <w:spacing w:val="-5"/>
        </w:rPr>
        <w:t>[</w:t>
      </w:r>
      <w:r>
        <w:rPr>
          <w:b/>
          <w:bCs/>
          <w:spacing w:val="50"/>
        </w:rPr>
        <w:t xml:space="preserve"> </w:t>
      </w:r>
      <w:r>
        <w:rPr>
          <w:b/>
          <w:bCs/>
          <w:spacing w:val="-5"/>
        </w:rPr>
        <w:t>课程对象</w:t>
      </w:r>
      <w:r>
        <w:rPr>
          <w:b/>
          <w:bCs/>
          <w:spacing w:val="50"/>
          <w:w w:val="101"/>
        </w:rPr>
        <w:t xml:space="preserve"> </w:t>
      </w:r>
      <w:r>
        <w:rPr>
          <w:b/>
          <w:bCs/>
          <w:spacing w:val="-5"/>
        </w:rPr>
        <w:t>]</w:t>
      </w:r>
    </w:p>
    <w:p>
      <w:pPr>
        <w:ind w:left="1292" w:right="111"/>
        <w:spacing w:before="91" w:line="360" w:lineRule="exact"/>
        <w:jc w:val="both"/>
        <w:rPr/>
      </w:pPr>
      <w:r>
        <w:rPr>
          <w:position w:val="13"/>
        </w:rPr>
        <w:drawing>
          <wp:inline distT="0" distB="0" distL="0" distR="0">
            <wp:extent cx="95219" cy="98438"/>
            <wp:effectExtent l="0" t="0" r="0" b="0"/>
            <wp:docPr id="2" name="IM 2"/>
            <wp:cNvGraphicFramePr/>
            <a:graphic>
              <a:graphicData uri="http://schemas.openxmlformats.org/drawingml/2006/picture">
                <pic:pic>
                  <pic:nvPicPr>
                    <pic:cNvPr id="2" name="IM 2"/>
                    <pic:cNvPicPr/>
                  </pic:nvPicPr>
                  <pic:blipFill>
                    <a:blip r:embed="rId1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5219" cy="98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eastAsia="Arial" w:cs="Arial"/>
          <w:sz w:val="21"/>
          <w:szCs w:val="21"/>
          <w:position w:val="13"/>
        </w:rPr>
        <w:t xml:space="preserve"> </w:t>
      </w:r>
      <w:r>
        <w:rPr>
          <w:position w:val="13"/>
        </w:rPr>
        <w:drawing>
          <wp:inline distT="0" distB="0" distL="0" distR="0">
            <wp:extent cx="95219" cy="98438"/>
            <wp:effectExtent l="0" t="0" r="0" b="0"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5219" cy="98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1292"/>
        <w:spacing w:line="155" w:lineRule="exact"/>
        <w:rPr/>
      </w:pPr>
      <w:r>
        <w:rPr>
          <w:position w:val="-3"/>
        </w:rPr>
        <w:drawing>
          <wp:inline distT="0" distB="0" distL="0" distR="0">
            <wp:extent cx="95219" cy="98438"/>
            <wp:effectExtent l="0" t="0" r="0" b="0"/>
            <wp:docPr id="6" name="IM 6"/>
            <wp:cNvGraphicFramePr/>
            <a:graphic>
              <a:graphicData uri="http://schemas.openxmlformats.org/drawingml/2006/picture">
                <pic:pic>
                  <pic:nvPicPr>
                    <pic:cNvPr id="6" name="IM 6"/>
                    <pic:cNvPicPr/>
                  </pic:nvPicPr>
                  <pic:blipFill>
                    <a:blip r:embed="rId3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5219" cy="98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hAnsi="Arial" w:eastAsia="Arial" w:cs="Arial"/>
          <w:sz w:val="2"/>
          <w:szCs w:val="2"/>
        </w:rPr>
        <w:br w:type="column"/>
      </w:r>
    </w:p>
    <w:p>
      <w:pPr>
        <w:pStyle w:val="BodyText"/>
        <w:ind w:left="403"/>
        <w:spacing w:before="75" w:line="193" w:lineRule="auto"/>
        <w:outlineLvl w:val="0"/>
        <w:rPr>
          <w:sz w:val="36"/>
          <w:szCs w:val="36"/>
        </w:rPr>
      </w:pPr>
      <w:r>
        <w:rPr>
          <w:sz w:val="36"/>
          <w:szCs w:val="36"/>
          <w:b/>
          <w:bCs/>
          <w:color w:val="FF9900"/>
          <w:spacing w:val="-1"/>
        </w:rPr>
        <w:t>发明问题的解决理论-TRIZ</w:t>
      </w:r>
    </w:p>
    <w:p>
      <w:pPr>
        <w:spacing w:line="293" w:lineRule="auto"/>
        <w:rPr>
          <w:rFonts w:ascii="Arial"/>
          <w:sz w:val="21"/>
        </w:rPr>
      </w:pPr>
      <w:r/>
    </w:p>
    <w:p>
      <w:pPr>
        <w:pStyle w:val="BodyText"/>
        <w:spacing w:before="90" w:line="195" w:lineRule="auto"/>
        <w:rPr/>
      </w:pPr>
      <w:r>
        <w:rPr>
          <w:b/>
          <w:bCs/>
          <w:spacing w:val="-1"/>
        </w:rPr>
        <w:t>索胜军</w:t>
      </w:r>
    </w:p>
    <w:p>
      <w:pPr>
        <w:spacing w:line="324" w:lineRule="auto"/>
        <w:rPr>
          <w:rFonts w:ascii="Arial"/>
          <w:sz w:val="21"/>
        </w:rPr>
      </w:pPr>
      <w:r/>
    </w:p>
    <w:p>
      <w:pPr>
        <w:pStyle w:val="BodyText"/>
        <w:ind w:left="41"/>
        <w:spacing w:before="91" w:line="195" w:lineRule="auto"/>
        <w:rPr/>
      </w:pPr>
      <w:r>
        <w:rPr/>
        <w:t>企业研发与产品战略的负责人</w:t>
      </w:r>
    </w:p>
    <w:p>
      <w:pPr>
        <w:pStyle w:val="BodyText"/>
        <w:ind w:left="43"/>
        <w:spacing w:before="67" w:line="195" w:lineRule="auto"/>
        <w:rPr/>
      </w:pPr>
      <w:r>
        <w:rPr/>
        <w:t>总工程师、研发/产品总监、研发/产品经理创新团队负责人</w:t>
      </w:r>
    </w:p>
    <w:p>
      <w:pPr>
        <w:pStyle w:val="BodyText"/>
        <w:ind w:left="52" w:right="67" w:hanging="9"/>
        <w:spacing w:before="67" w:line="195" w:lineRule="auto"/>
        <w:rPr/>
      </w:pPr>
      <w:r>
        <w:rPr>
          <w:spacing w:val="-3"/>
        </w:rPr>
        <w:t>研发工程师、研发项目管理人员、科研工作人员及其他对技术创新感兴趣</w:t>
      </w:r>
      <w:r>
        <w:rPr>
          <w:spacing w:val="2"/>
        </w:rPr>
        <w:t xml:space="preserve"> </w:t>
      </w:r>
      <w:r>
        <w:rPr>
          <w:spacing w:val="-6"/>
        </w:rPr>
        <w:t>的人员等。</w:t>
      </w:r>
    </w:p>
    <w:p>
      <w:pPr>
        <w:spacing w:line="195" w:lineRule="auto"/>
        <w:sectPr>
          <w:type w:val="continuous"/>
          <w:pgSz w:w="11907" w:h="16839"/>
          <w:pgMar w:top="1431" w:right="1728" w:bottom="0" w:left="1785" w:header="0" w:footer="0" w:gutter="0"/>
          <w:cols w:equalWidth="0" w:num="2">
            <w:col w:w="1554" w:space="100"/>
            <w:col w:w="6738" w:space="0"/>
          </w:cols>
        </w:sectPr>
        <w:rPr/>
      </w:pPr>
    </w:p>
    <w:p>
      <w:pPr>
        <w:pStyle w:val="BodyText"/>
        <w:ind w:left="285"/>
        <w:spacing w:before="226" w:line="190" w:lineRule="auto"/>
        <w:rPr/>
      </w:pPr>
      <w:r>
        <w:rPr>
          <w:b/>
          <w:bCs/>
          <w:spacing w:val="-5"/>
        </w:rPr>
        <w:t>[</w:t>
      </w:r>
      <w:r>
        <w:rPr>
          <w:b/>
          <w:bCs/>
          <w:spacing w:val="50"/>
        </w:rPr>
        <w:t xml:space="preserve"> </w:t>
      </w:r>
      <w:r>
        <w:rPr>
          <w:b/>
          <w:bCs/>
          <w:spacing w:val="-5"/>
        </w:rPr>
        <w:t>课程背景</w:t>
      </w:r>
      <w:r>
        <w:rPr>
          <w:b/>
          <w:bCs/>
          <w:spacing w:val="48"/>
        </w:rPr>
        <w:t xml:space="preserve"> </w:t>
      </w:r>
      <w:r>
        <w:rPr>
          <w:b/>
          <w:bCs/>
          <w:spacing w:val="-5"/>
        </w:rPr>
        <w:t>]</w:t>
      </w:r>
    </w:p>
    <w:p>
      <w:pPr>
        <w:pStyle w:val="BodyText"/>
        <w:ind w:left="17" w:right="64" w:firstLine="424"/>
        <w:spacing w:before="63" w:line="225" w:lineRule="auto"/>
        <w:jc w:val="both"/>
        <w:rPr/>
      </w:pPr>
      <w:r>
        <w:rPr>
          <w:spacing w:val="-3"/>
        </w:rPr>
        <w:t>创新是每个企业追求的目标，</w:t>
      </w:r>
      <w:r>
        <w:rPr>
          <w:spacing w:val="-36"/>
        </w:rPr>
        <w:t xml:space="preserve"> </w:t>
      </w:r>
      <w:r>
        <w:rPr>
          <w:spacing w:val="-3"/>
        </w:rPr>
        <w:t>只有创新才能确保企业立于不败之地</w:t>
      </w:r>
      <w:r>
        <w:rPr>
          <w:spacing w:val="-4"/>
        </w:rPr>
        <w:t>，但创新存在很大的</w:t>
      </w:r>
      <w:r>
        <w:rPr/>
        <w:t xml:space="preserve"> </w:t>
      </w:r>
      <w:r>
        <w:rPr>
          <w:spacing w:val="-2"/>
        </w:rPr>
        <w:t>难度，技术创新尤其困难。很多企业都希望自己成为创新型企业</w:t>
      </w:r>
      <w:r>
        <w:rPr>
          <w:spacing w:val="-3"/>
        </w:rPr>
        <w:t>，衡量一个企业是否算得上</w:t>
      </w:r>
      <w:r>
        <w:rPr/>
        <w:t xml:space="preserve"> </w:t>
      </w:r>
      <w:r>
        <w:rPr/>
        <w:t>创新企业的标准之一就是看企业是否为员工提供商业创新能力培训。</w:t>
      </w:r>
    </w:p>
    <w:p>
      <w:pPr>
        <w:pStyle w:val="BodyText"/>
        <w:ind w:left="18" w:right="64" w:firstLine="423"/>
        <w:spacing w:before="67" w:line="225" w:lineRule="auto"/>
        <w:jc w:val="both"/>
        <w:rPr/>
      </w:pPr>
      <w:r>
        <w:rPr>
          <w:spacing w:val="-3"/>
        </w:rPr>
        <w:t>在过去，人们一直认为创新机会可遇不可求，创新是伟人的事，一般的人做不了，但近</w:t>
      </w:r>
      <w:r>
        <w:rPr>
          <w:spacing w:val="13"/>
        </w:rPr>
        <w:t xml:space="preserve"> </w:t>
      </w:r>
      <w:r>
        <w:rPr>
          <w:spacing w:val="-2"/>
        </w:rPr>
        <w:t>年的研究表明，人人具有创新能力，创新能力可通过后天的培</w:t>
      </w:r>
      <w:r>
        <w:rPr>
          <w:spacing w:val="-3"/>
        </w:rPr>
        <w:t>训来提升，通过创新方法的学</w:t>
      </w:r>
      <w:r>
        <w:rPr/>
        <w:t xml:space="preserve"> </w:t>
      </w:r>
      <w:r>
        <w:rPr>
          <w:spacing w:val="-1"/>
        </w:rPr>
        <w:t>习，人们创新能力及创新效率都能大大改善。</w:t>
      </w:r>
    </w:p>
    <w:p>
      <w:pPr>
        <w:pStyle w:val="BodyText"/>
        <w:ind w:left="17" w:right="64" w:firstLine="424"/>
        <w:spacing w:before="69" w:line="225" w:lineRule="auto"/>
        <w:jc w:val="both"/>
        <w:rPr/>
      </w:pPr>
      <w:r>
        <w:rPr>
          <w:spacing w:val="-3"/>
        </w:rPr>
        <w:t>创新方法的研究分为两大流派，一个是创造学为代表的研究人们面临创新问题时思维分</w:t>
      </w:r>
      <w:r>
        <w:rPr>
          <w:spacing w:val="17"/>
          <w:w w:val="101"/>
        </w:rPr>
        <w:t xml:space="preserve"> </w:t>
      </w:r>
      <w:r>
        <w:rPr>
          <w:spacing w:val="-1"/>
        </w:rPr>
        <w:t>析模式，另一种是以 TRIZ 为代表的研究人们在解决具体技术问题时所采用的解决方案的相</w:t>
      </w:r>
      <w:r>
        <w:rPr>
          <w:spacing w:val="8"/>
        </w:rPr>
        <w:t xml:space="preserve"> </w:t>
      </w:r>
      <w:r>
        <w:rPr/>
        <w:t>似性。两种方法各有所长。</w:t>
      </w:r>
    </w:p>
    <w:p>
      <w:pPr>
        <w:pStyle w:val="BodyText"/>
        <w:ind w:left="17" w:right="85" w:firstLine="425"/>
        <w:spacing w:before="68" w:line="217" w:lineRule="auto"/>
        <w:rPr/>
      </w:pPr>
      <w:r>
        <w:rPr>
          <w:spacing w:val="-3"/>
        </w:rPr>
        <w:t>本课程的目的在于通过对创造学理论及 TRIZ 理论的综合学习， 破除员工的惯性思维，</w:t>
      </w:r>
      <w:r>
        <w:rPr>
          <w:spacing w:val="2"/>
        </w:rPr>
        <w:t xml:space="preserve"> </w:t>
      </w:r>
      <w:r>
        <w:rPr>
          <w:spacing w:val="-2"/>
        </w:rPr>
        <w:t>提升员工对技术问题敏感度及其解决问题的能力， 从而</w:t>
      </w:r>
      <w:r>
        <w:rPr>
          <w:spacing w:val="-3"/>
        </w:rPr>
        <w:t>提升员工的综合创新能力。</w:t>
      </w:r>
    </w:p>
    <w:p>
      <w:pPr>
        <w:pStyle w:val="BodyText"/>
        <w:ind w:left="563"/>
        <w:spacing w:before="157" w:line="190" w:lineRule="auto"/>
        <w:rPr/>
      </w:pPr>
      <w:r>
        <w:rPr>
          <w:b/>
          <w:bCs/>
          <w:spacing w:val="-5"/>
        </w:rPr>
        <w:t>[</w:t>
      </w:r>
      <w:r>
        <w:rPr>
          <w:b/>
          <w:bCs/>
          <w:spacing w:val="50"/>
        </w:rPr>
        <w:t xml:space="preserve"> </w:t>
      </w:r>
      <w:r>
        <w:rPr>
          <w:b/>
          <w:bCs/>
          <w:spacing w:val="-5"/>
        </w:rPr>
        <w:t>课程特色</w:t>
      </w:r>
      <w:r>
        <w:rPr>
          <w:b/>
          <w:bCs/>
          <w:spacing w:val="48"/>
        </w:rPr>
        <w:t xml:space="preserve"> </w:t>
      </w:r>
      <w:r>
        <w:rPr>
          <w:b/>
          <w:bCs/>
          <w:spacing w:val="-5"/>
        </w:rPr>
        <w:t>]</w:t>
      </w:r>
    </w:p>
    <w:p>
      <w:pPr>
        <w:pStyle w:val="BodyText"/>
        <w:ind w:left="857" w:right="64" w:hanging="405"/>
        <w:spacing w:before="156" w:line="260" w:lineRule="auto"/>
        <w:rPr/>
      </w:pPr>
      <w:r>
        <w:rPr>
          <w:color w:val="C00000"/>
        </w:rPr>
        <w:drawing>
          <wp:inline distT="0" distB="0" distL="0" distR="0">
            <wp:extent cx="95219" cy="98438"/>
            <wp:effectExtent l="0" t="0" r="0" b="0"/>
            <wp:docPr id="8" name="IM 8"/>
            <wp:cNvGraphicFramePr/>
            <a:graphic>
              <a:graphicData uri="http://schemas.openxmlformats.org/drawingml/2006/picture">
                <pic:pic>
                  <pic:nvPicPr>
                    <pic:cNvPr id="8" name="IM 8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5219" cy="98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color w:val="C00000"/>
          <w:spacing w:val="1"/>
        </w:rPr>
        <w:t xml:space="preserve">    </w:t>
      </w:r>
      <w:r>
        <w:rPr>
          <w:b/>
          <w:bCs/>
          <w:color w:val="C00000"/>
          <w:spacing w:val="-3"/>
        </w:rPr>
        <w:t>体系领先</w:t>
      </w:r>
      <w:r>
        <w:rPr>
          <w:spacing w:val="-3"/>
        </w:rPr>
        <w:t>：综合了创造学、TRIZ 两大创新理论体系的优势，参考了 TRIZ 研</w:t>
      </w:r>
      <w:r>
        <w:rPr>
          <w:spacing w:val="-4"/>
        </w:rPr>
        <w:t>究的最</w:t>
      </w:r>
      <w:r>
        <w:rPr>
          <w:spacing w:val="1"/>
        </w:rPr>
        <w:t xml:space="preserve"> </w:t>
      </w:r>
      <w:r>
        <w:rPr>
          <w:spacing w:val="-3"/>
        </w:rPr>
        <w:t>新成果，并将专利知识融入课程，形成了打破惯性思维、提升创新能力、建立技术</w:t>
      </w:r>
      <w:r>
        <w:rPr>
          <w:spacing w:val="16"/>
          <w:w w:val="101"/>
        </w:rPr>
        <w:t xml:space="preserve"> </w:t>
      </w:r>
      <w:r>
        <w:rPr>
          <w:spacing w:val="-2"/>
        </w:rPr>
        <w:t>壁垒的领先体系</w:t>
      </w:r>
      <w:r>
        <w:rPr>
          <w:spacing w:val="-19"/>
        </w:rPr>
        <w:t xml:space="preserve"> </w:t>
      </w:r>
      <w:r>
        <w:rPr>
          <w:spacing w:val="-2"/>
        </w:rPr>
        <w:t>，有助于企业提升竞争的层次。</w:t>
      </w:r>
    </w:p>
    <w:p>
      <w:pPr>
        <w:pStyle w:val="BodyText"/>
        <w:ind w:left="856" w:right="64" w:hanging="404"/>
        <w:spacing w:before="145" w:line="261" w:lineRule="auto"/>
        <w:rPr/>
      </w:pPr>
      <w:r>
        <w:rPr>
          <w:color w:val="C00000"/>
        </w:rPr>
        <w:drawing>
          <wp:inline distT="0" distB="0" distL="0" distR="0">
            <wp:extent cx="95219" cy="98438"/>
            <wp:effectExtent l="0" t="0" r="0" b="0"/>
            <wp:docPr id="10" name="IM 10"/>
            <wp:cNvGraphicFramePr/>
            <a:graphic>
              <a:graphicData uri="http://schemas.openxmlformats.org/drawingml/2006/picture">
                <pic:pic>
                  <pic:nvPicPr>
                    <pic:cNvPr id="10" name="IM 10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5219" cy="98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color w:val="C00000"/>
          <w:spacing w:val="5"/>
        </w:rPr>
        <w:t xml:space="preserve">    </w:t>
      </w:r>
      <w:r>
        <w:rPr>
          <w:b/>
          <w:bCs/>
          <w:color w:val="C00000"/>
          <w:spacing w:val="-4"/>
        </w:rPr>
        <w:t>定位准确</w:t>
      </w:r>
      <w:r>
        <w:rPr>
          <w:spacing w:val="-4"/>
        </w:rPr>
        <w:t>：本课程有针对性的将多方面的知识进行融合并系统性的提供给学员，</w:t>
      </w:r>
      <w:r>
        <w:rPr>
          <w:spacing w:val="-25"/>
        </w:rPr>
        <w:t xml:space="preserve"> </w:t>
      </w:r>
      <w:r>
        <w:rPr>
          <w:spacing w:val="-4"/>
        </w:rPr>
        <w:t>以</w:t>
      </w:r>
      <w:r>
        <w:rPr/>
        <w:t xml:space="preserve"> </w:t>
      </w:r>
      <w:r>
        <w:rPr>
          <w:spacing w:val="-3"/>
        </w:rPr>
        <w:t>解决企业普遍面临思维僵化、创新能力不足、技术问题难以有效解决、技术积累无</w:t>
      </w:r>
      <w:r>
        <w:rPr>
          <w:spacing w:val="17"/>
        </w:rPr>
        <w:t xml:space="preserve"> </w:t>
      </w:r>
      <w:r>
        <w:rPr/>
        <w:t>法上升到专利层面并形成竞争优势的问题。</w:t>
      </w:r>
    </w:p>
    <w:p>
      <w:pPr>
        <w:pStyle w:val="BodyText"/>
        <w:ind w:left="857" w:right="64" w:hanging="405"/>
        <w:spacing w:before="145" w:line="261" w:lineRule="auto"/>
        <w:rPr/>
      </w:pPr>
      <w:r>
        <w:rPr>
          <w:color w:val="C00000"/>
        </w:rPr>
        <w:drawing>
          <wp:inline distT="0" distB="0" distL="0" distR="0">
            <wp:extent cx="95219" cy="98438"/>
            <wp:effectExtent l="0" t="0" r="0" b="0"/>
            <wp:docPr id="12" name="IM 12"/>
            <wp:cNvGraphicFramePr/>
            <a:graphic>
              <a:graphicData uri="http://schemas.openxmlformats.org/drawingml/2006/picture">
                <pic:pic>
                  <pic:nvPicPr>
                    <pic:cNvPr id="12" name="IM 1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5219" cy="98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color w:val="C00000"/>
          <w:spacing w:val="5"/>
        </w:rPr>
        <w:t xml:space="preserve">    </w:t>
      </w:r>
      <w:r>
        <w:rPr>
          <w:b/>
          <w:bCs/>
          <w:color w:val="C00000"/>
          <w:spacing w:val="-3"/>
        </w:rPr>
        <w:t>追求实用</w:t>
      </w:r>
      <w:r>
        <w:rPr>
          <w:spacing w:val="-3"/>
        </w:rPr>
        <w:t>：理论讲解与案例分享结合，学员演练与企业实例结合，学员呈现与讲师</w:t>
      </w:r>
      <w:r>
        <w:rPr>
          <w:spacing w:val="1"/>
        </w:rPr>
        <w:t xml:space="preserve"> </w:t>
      </w:r>
      <w:r>
        <w:rPr>
          <w:spacing w:val="-4"/>
        </w:rPr>
        <w:t>点评结合，系统讲解与阶段总结结合，让学员在认识到不足的基础上，</w:t>
      </w:r>
      <w:r>
        <w:rPr>
          <w:spacing w:val="-10"/>
        </w:rPr>
        <w:t xml:space="preserve"> </w:t>
      </w:r>
      <w:r>
        <w:rPr>
          <w:spacing w:val="-4"/>
        </w:rPr>
        <w:t>初步具备一</w:t>
      </w:r>
      <w:r>
        <w:rPr/>
        <w:t xml:space="preserve"> </w:t>
      </w:r>
      <w:r>
        <w:rPr>
          <w:spacing w:val="-3"/>
        </w:rPr>
        <w:t>定的创新能力。</w:t>
      </w:r>
    </w:p>
    <w:p>
      <w:pPr>
        <w:pStyle w:val="BodyText"/>
        <w:ind w:left="563"/>
        <w:spacing w:before="147" w:line="190" w:lineRule="auto"/>
        <w:rPr/>
      </w:pPr>
      <w:r>
        <w:rPr>
          <w:b/>
          <w:bCs/>
          <w:spacing w:val="-5"/>
        </w:rPr>
        <w:t>[</w:t>
      </w:r>
      <w:r>
        <w:rPr>
          <w:b/>
          <w:bCs/>
          <w:spacing w:val="50"/>
        </w:rPr>
        <w:t xml:space="preserve"> </w:t>
      </w:r>
      <w:r>
        <w:rPr>
          <w:b/>
          <w:bCs/>
          <w:spacing w:val="-5"/>
        </w:rPr>
        <w:t>课程收益</w:t>
      </w:r>
      <w:r>
        <w:rPr>
          <w:b/>
          <w:bCs/>
          <w:spacing w:val="48"/>
        </w:rPr>
        <w:t xml:space="preserve"> </w:t>
      </w:r>
      <w:r>
        <w:rPr>
          <w:b/>
          <w:bCs/>
          <w:spacing w:val="-5"/>
        </w:rPr>
        <w:t>]</w:t>
      </w:r>
    </w:p>
    <w:p>
      <w:pPr>
        <w:pStyle w:val="BodyText"/>
        <w:ind w:right="64"/>
        <w:spacing w:before="156" w:line="439" w:lineRule="exact"/>
        <w:jc w:val="right"/>
        <w:rPr/>
      </w:pPr>
      <w:r>
        <w:rPr>
          <w:color w:val="C00000"/>
          <w:position w:val="17"/>
        </w:rPr>
        <w:drawing>
          <wp:inline distT="0" distB="0" distL="0" distR="0">
            <wp:extent cx="95219" cy="98438"/>
            <wp:effectExtent l="0" t="0" r="0" b="0"/>
            <wp:docPr id="14" name="IM 14"/>
            <wp:cNvGraphicFramePr/>
            <a:graphic>
              <a:graphicData uri="http://schemas.openxmlformats.org/drawingml/2006/picture">
                <pic:pic>
                  <pic:nvPicPr>
                    <pic:cNvPr id="14" name="IM 14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5219" cy="98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color w:val="C00000"/>
          <w:spacing w:val="1"/>
          <w:position w:val="17"/>
        </w:rPr>
        <w:t xml:space="preserve">    </w:t>
      </w:r>
      <w:r>
        <w:rPr>
          <w:b/>
          <w:bCs/>
          <w:color w:val="C00000"/>
          <w:spacing w:val="-4"/>
          <w:position w:val="17"/>
        </w:rPr>
        <w:t>了解不足，提升能力</w:t>
      </w:r>
      <w:r>
        <w:rPr>
          <w:spacing w:val="-4"/>
          <w:position w:val="17"/>
        </w:rPr>
        <w:t>：通过创新思维的练习，</w:t>
      </w:r>
      <w:r>
        <w:rPr>
          <w:spacing w:val="-16"/>
          <w:position w:val="17"/>
        </w:rPr>
        <w:t xml:space="preserve"> </w:t>
      </w:r>
      <w:r>
        <w:rPr>
          <w:spacing w:val="-4"/>
          <w:position w:val="17"/>
        </w:rPr>
        <w:t>让学员意识到惯性思维在日常工作中</w:t>
      </w:r>
    </w:p>
    <w:p>
      <w:pPr>
        <w:pStyle w:val="BodyText"/>
        <w:spacing w:line="225" w:lineRule="exact"/>
        <w:jc w:val="right"/>
        <w:rPr/>
      </w:pPr>
      <w:r>
        <w:rPr>
          <w:spacing w:val="-5"/>
          <w:position w:val="-1"/>
        </w:rPr>
        <w:t>对创新的阻碍，</w:t>
      </w:r>
      <w:r>
        <w:rPr>
          <w:spacing w:val="22"/>
          <w:position w:val="-1"/>
        </w:rPr>
        <w:t xml:space="preserve"> </w:t>
      </w:r>
      <w:r>
        <w:rPr>
          <w:spacing w:val="-5"/>
          <w:position w:val="-1"/>
        </w:rPr>
        <w:t>并提供打破惯性思维的工具， 使学员的创新能力得到有效的提升。</w:t>
      </w:r>
    </w:p>
    <w:p>
      <w:pPr>
        <w:spacing w:line="225" w:lineRule="exact"/>
        <w:sectPr>
          <w:type w:val="continuous"/>
          <w:pgSz w:w="11907" w:h="16839"/>
          <w:pgMar w:top="1431" w:right="1728" w:bottom="0" w:left="1785" w:header="0" w:footer="0" w:gutter="0"/>
          <w:cols w:equalWidth="0" w:num="1">
            <w:col w:w="8392" w:space="0"/>
          </w:cols>
        </w:sectPr>
        <w:rPr/>
      </w:pPr>
    </w:p>
    <w:p>
      <w:pPr>
        <w:spacing w:line="263" w:lineRule="auto"/>
        <w:rPr>
          <w:rFonts w:ascii="Arial"/>
          <w:sz w:val="21"/>
        </w:rPr>
      </w:pPr>
      <w:r/>
    </w:p>
    <w:p>
      <w:pPr>
        <w:spacing w:line="263" w:lineRule="auto"/>
        <w:rPr>
          <w:rFonts w:ascii="Arial"/>
          <w:sz w:val="21"/>
        </w:rPr>
      </w:pPr>
      <w:r/>
    </w:p>
    <w:p>
      <w:pPr>
        <w:pStyle w:val="BodyText"/>
        <w:ind w:right="9"/>
        <w:spacing w:before="90" w:line="439" w:lineRule="exact"/>
        <w:jc w:val="right"/>
        <w:rPr/>
      </w:pPr>
      <w:r>
        <w:rPr>
          <w:color w:val="C00000"/>
          <w:position w:val="17"/>
        </w:rPr>
        <w:drawing>
          <wp:inline distT="0" distB="0" distL="0" distR="0">
            <wp:extent cx="95219" cy="98438"/>
            <wp:effectExtent l="0" t="0" r="0" b="0"/>
            <wp:docPr id="16" name="IM 16"/>
            <wp:cNvGraphicFramePr/>
            <a:graphic>
              <a:graphicData uri="http://schemas.openxmlformats.org/drawingml/2006/picture">
                <pic:pic>
                  <pic:nvPicPr>
                    <pic:cNvPr id="16" name="IM 16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5219" cy="984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color w:val="C00000"/>
          <w:spacing w:val="20"/>
          <w:position w:val="17"/>
        </w:rPr>
        <w:t xml:space="preserve">   </w:t>
      </w:r>
      <w:r>
        <w:rPr>
          <w:b/>
          <w:bCs/>
          <w:color w:val="C00000"/>
          <w:spacing w:val="-2"/>
          <w:position w:val="17"/>
        </w:rPr>
        <w:t>运用工具，拓展视野</w:t>
      </w:r>
      <w:r>
        <w:rPr>
          <w:spacing w:val="-2"/>
          <w:position w:val="17"/>
        </w:rPr>
        <w:t>：通过多个 TRIZ </w:t>
      </w:r>
      <w:r>
        <w:rPr>
          <w:spacing w:val="-3"/>
          <w:position w:val="17"/>
        </w:rPr>
        <w:t>工具的讲解及实战练习， 弥补学员知识面狭</w:t>
      </w:r>
    </w:p>
    <w:p>
      <w:pPr>
        <w:pStyle w:val="BodyText"/>
        <w:ind w:left="870"/>
        <w:spacing w:line="194" w:lineRule="auto"/>
        <w:rPr/>
      </w:pPr>
      <w:r>
        <w:rPr/>
        <w:t>窄造成的技术问题解决能力不足问题。</w:t>
      </w:r>
    </w:p>
    <w:p>
      <w:pPr>
        <w:pStyle w:val="BodyText"/>
        <w:ind w:left="458"/>
        <w:spacing w:before="147" w:line="190" w:lineRule="auto"/>
        <w:rPr/>
      </w:pPr>
      <w:r>
        <w:rPr>
          <w:b/>
          <w:bCs/>
          <w:spacing w:val="-6"/>
        </w:rPr>
        <w:t>[</w:t>
      </w:r>
      <w:r>
        <w:rPr>
          <w:b/>
          <w:bCs/>
          <w:spacing w:val="50"/>
        </w:rPr>
        <w:t xml:space="preserve"> </w:t>
      </w:r>
      <w:r>
        <w:rPr>
          <w:b/>
          <w:bCs/>
          <w:spacing w:val="-6"/>
        </w:rPr>
        <w:t>课程时间</w:t>
      </w:r>
      <w:r>
        <w:rPr>
          <w:b/>
          <w:bCs/>
          <w:spacing w:val="50"/>
          <w:w w:val="101"/>
        </w:rPr>
        <w:t xml:space="preserve"> </w:t>
      </w:r>
      <w:r>
        <w:rPr>
          <w:b/>
          <w:bCs/>
          <w:spacing w:val="-6"/>
        </w:rPr>
        <w:t>]</w:t>
      </w:r>
      <w:r>
        <w:rPr>
          <w:b/>
          <w:bCs/>
          <w:spacing w:val="10"/>
        </w:rPr>
        <w:t xml:space="preserve">   </w:t>
      </w:r>
      <w:r>
        <w:rPr>
          <w:spacing w:val="-6"/>
        </w:rPr>
        <w:t>2 天</w:t>
      </w:r>
    </w:p>
    <w:p>
      <w:pPr>
        <w:pStyle w:val="BodyText"/>
        <w:ind w:left="458"/>
        <w:spacing w:before="156" w:line="190" w:lineRule="auto"/>
        <w:rPr/>
      </w:pPr>
      <w:r>
        <w:rPr>
          <w:b/>
          <w:bCs/>
          <w:spacing w:val="-3"/>
        </w:rPr>
        <w:t>[</w:t>
      </w:r>
      <w:r>
        <w:rPr>
          <w:b/>
          <w:bCs/>
          <w:spacing w:val="46"/>
        </w:rPr>
        <w:t xml:space="preserve"> </w:t>
      </w:r>
      <w:r>
        <w:rPr>
          <w:b/>
          <w:bCs/>
          <w:spacing w:val="-3"/>
        </w:rPr>
        <w:t>课程形式</w:t>
      </w:r>
      <w:r>
        <w:rPr>
          <w:b/>
          <w:bCs/>
          <w:spacing w:val="50"/>
        </w:rPr>
        <w:t xml:space="preserve"> </w:t>
      </w:r>
      <w:r>
        <w:rPr>
          <w:b/>
          <w:bCs/>
          <w:spacing w:val="-3"/>
        </w:rPr>
        <w:t>]</w:t>
      </w:r>
      <w:r>
        <w:rPr>
          <w:b/>
          <w:bCs/>
          <w:spacing w:val="8"/>
        </w:rPr>
        <w:t xml:space="preserve">   </w:t>
      </w:r>
      <w:r>
        <w:rPr>
          <w:b/>
          <w:bCs/>
          <w:spacing w:val="-3"/>
        </w:rPr>
        <w:t>公开课、内训</w:t>
      </w:r>
    </w:p>
    <w:p>
      <w:pPr>
        <w:pStyle w:val="BodyText"/>
        <w:ind w:left="1922"/>
        <w:spacing w:before="153" w:line="195" w:lineRule="auto"/>
        <w:rPr/>
      </w:pPr>
      <w:r>
        <w:rPr>
          <w:spacing w:val="-3"/>
        </w:rPr>
        <w:t>-</w:t>
      </w:r>
      <w:r>
        <w:rPr>
          <w:spacing w:val="49"/>
        </w:rPr>
        <w:t xml:space="preserve"> </w:t>
      </w:r>
      <w:r>
        <w:rPr>
          <w:spacing w:val="-3"/>
        </w:rPr>
        <w:t>工作坊     -  案例分析</w:t>
      </w:r>
      <w:r>
        <w:rPr>
          <w:spacing w:val="4"/>
        </w:rPr>
        <w:t xml:space="preserve">     </w:t>
      </w:r>
      <w:r>
        <w:rPr>
          <w:spacing w:val="-3"/>
        </w:rPr>
        <w:t>-  小组讨论     -  讲授</w:t>
      </w:r>
      <w:r>
        <w:rPr>
          <w:spacing w:val="4"/>
        </w:rPr>
        <w:t xml:space="preserve">     </w:t>
      </w:r>
      <w:r>
        <w:rPr>
          <w:spacing w:val="-3"/>
        </w:rPr>
        <w:t>- </w:t>
      </w:r>
      <w:r>
        <w:rPr>
          <w:spacing w:val="-4"/>
        </w:rPr>
        <w:t xml:space="preserve"> 游戏</w:t>
      </w:r>
    </w:p>
    <w:p>
      <w:pPr>
        <w:pStyle w:val="BodyText"/>
        <w:ind w:left="1922"/>
        <w:spacing w:before="148" w:line="194" w:lineRule="auto"/>
        <w:rPr/>
      </w:pPr>
      <w:r>
        <w:rPr>
          <w:spacing w:val="-2"/>
        </w:rPr>
        <w:t>-</w:t>
      </w:r>
      <w:r>
        <w:rPr>
          <w:spacing w:val="47"/>
        </w:rPr>
        <w:t xml:space="preserve"> </w:t>
      </w:r>
      <w:r>
        <w:rPr>
          <w:spacing w:val="-2"/>
        </w:rPr>
        <w:t>练习</w:t>
      </w:r>
      <w:r>
        <w:rPr>
          <w:spacing w:val="5"/>
        </w:rPr>
        <w:t xml:space="preserve">        </w:t>
      </w:r>
      <w:r>
        <w:rPr>
          <w:spacing w:val="-2"/>
        </w:rPr>
        <w:t>-</w:t>
      </w:r>
      <w:r>
        <w:rPr>
          <w:spacing w:val="48"/>
          <w:w w:val="101"/>
        </w:rPr>
        <w:t xml:space="preserve"> </w:t>
      </w:r>
      <w:r>
        <w:rPr>
          <w:spacing w:val="-2"/>
        </w:rPr>
        <w:t>角色扮演     -  教练式</w:t>
      </w:r>
      <w:r>
        <w:rPr>
          <w:spacing w:val="-3"/>
        </w:rPr>
        <w:t>、互动式教学</w:t>
      </w:r>
      <w:r>
        <w:rPr>
          <w:spacing w:val="12"/>
        </w:rPr>
        <w:t xml:space="preserve">   </w:t>
      </w:r>
      <w:r>
        <w:rPr>
          <w:spacing w:val="-3"/>
        </w:rPr>
        <w:t>-</w:t>
      </w:r>
      <w:r>
        <w:rPr>
          <w:spacing w:val="46"/>
        </w:rPr>
        <w:t xml:space="preserve"> </w:t>
      </w:r>
      <w:r>
        <w:rPr>
          <w:spacing w:val="-3"/>
        </w:rPr>
        <w:t>视频</w:t>
      </w:r>
    </w:p>
    <w:p>
      <w:pPr>
        <w:spacing w:line="248" w:lineRule="auto"/>
        <w:rPr>
          <w:rFonts w:ascii="Arial"/>
          <w:sz w:val="21"/>
        </w:rPr>
      </w:pPr>
      <w:r/>
    </w:p>
    <w:p>
      <w:pPr>
        <w:spacing w:line="248" w:lineRule="auto"/>
        <w:rPr>
          <w:rFonts w:ascii="Arial"/>
          <w:sz w:val="21"/>
        </w:rPr>
      </w:pPr>
      <w:r/>
    </w:p>
    <w:p>
      <w:pPr>
        <w:pStyle w:val="BodyText"/>
        <w:ind w:left="563"/>
        <w:spacing w:before="90" w:line="190" w:lineRule="auto"/>
        <w:rPr/>
      </w:pPr>
      <w:r>
        <w:rPr>
          <w:b/>
          <w:bCs/>
          <w:spacing w:val="-5"/>
        </w:rPr>
        <w:t>[</w:t>
      </w:r>
      <w:r>
        <w:rPr>
          <w:b/>
          <w:bCs/>
          <w:spacing w:val="50"/>
        </w:rPr>
        <w:t xml:space="preserve"> </w:t>
      </w:r>
      <w:r>
        <w:rPr>
          <w:b/>
          <w:bCs/>
          <w:spacing w:val="-5"/>
        </w:rPr>
        <w:t>课程大纲</w:t>
      </w:r>
      <w:r>
        <w:rPr>
          <w:b/>
          <w:bCs/>
          <w:spacing w:val="48"/>
        </w:rPr>
        <w:t xml:space="preserve"> </w:t>
      </w:r>
      <w:r>
        <w:rPr>
          <w:b/>
          <w:bCs/>
          <w:spacing w:val="-5"/>
        </w:rPr>
        <w:t>]</w:t>
      </w:r>
    </w:p>
    <w:p>
      <w:pPr>
        <w:pStyle w:val="BodyText"/>
        <w:ind w:left="435"/>
        <w:spacing w:before="137" w:line="195" w:lineRule="auto"/>
        <w:rPr/>
      </w:pPr>
      <w:r>
        <w:rPr>
          <w:b/>
          <w:bCs/>
        </w:rPr>
        <w:t>第一篇</w:t>
      </w:r>
      <w:r>
        <w:rPr>
          <w:b/>
          <w:bCs/>
          <w:spacing w:val="43"/>
        </w:rPr>
        <w:t xml:space="preserve"> </w:t>
      </w:r>
      <w:r>
        <w:rPr>
          <w:b/>
          <w:bCs/>
        </w:rPr>
        <w:t>创新障碍与创新思维</w:t>
      </w:r>
    </w:p>
    <w:p>
      <w:pPr>
        <w:pStyle w:val="BodyText"/>
        <w:ind w:left="667"/>
        <w:spacing w:before="128" w:line="195" w:lineRule="auto"/>
        <w:rPr/>
      </w:pPr>
      <w:r>
        <w:rPr>
          <w:spacing w:val="-4"/>
        </w:rPr>
        <w:t>1.</w:t>
      </w:r>
      <w:r>
        <w:rPr>
          <w:spacing w:val="-24"/>
        </w:rPr>
        <w:t xml:space="preserve"> </w:t>
      </w:r>
      <w:r>
        <w:rPr>
          <w:spacing w:val="-4"/>
        </w:rPr>
        <w:t>创新概要</w:t>
      </w:r>
    </w:p>
    <w:p>
      <w:pPr>
        <w:pStyle w:val="BodyText"/>
        <w:ind w:left="1087"/>
        <w:spacing w:before="127" w:line="190" w:lineRule="auto"/>
        <w:rPr/>
      </w:pPr>
      <w:r>
        <w:rPr>
          <w:spacing w:val="-1"/>
        </w:rPr>
        <w:t>1)启示录</w:t>
      </w:r>
    </w:p>
    <w:p>
      <w:pPr>
        <w:pStyle w:val="BodyText"/>
        <w:ind w:left="1077"/>
        <w:spacing w:before="135" w:line="190" w:lineRule="auto"/>
        <w:rPr/>
      </w:pPr>
      <w:r>
        <w:rPr>
          <w:spacing w:val="1"/>
        </w:rPr>
        <w:t>2)什么是创新</w:t>
      </w:r>
    </w:p>
    <w:p>
      <w:pPr>
        <w:pStyle w:val="BodyText"/>
        <w:ind w:left="1080"/>
        <w:spacing w:before="134" w:line="420" w:lineRule="exact"/>
        <w:rPr/>
      </w:pPr>
      <w:r>
        <w:rPr>
          <w:position w:val="15"/>
        </w:rPr>
        <w:t>3)为什么要创新</w:t>
      </w:r>
    </w:p>
    <w:p>
      <w:pPr>
        <w:pStyle w:val="BodyText"/>
        <w:ind w:left="1067"/>
        <w:spacing w:before="1" w:line="190" w:lineRule="auto"/>
        <w:rPr/>
      </w:pPr>
      <w:r>
        <w:rPr>
          <w:spacing w:val="2"/>
        </w:rPr>
        <w:t>4)创新的分类</w:t>
      </w:r>
    </w:p>
    <w:p>
      <w:pPr>
        <w:pStyle w:val="BodyText"/>
        <w:ind w:left="1083"/>
        <w:spacing w:before="134" w:line="190" w:lineRule="auto"/>
        <w:rPr/>
      </w:pPr>
      <w:r>
        <w:rPr/>
        <w:t>5)创新的源泉</w:t>
      </w:r>
    </w:p>
    <w:p>
      <w:pPr>
        <w:pStyle w:val="BodyText"/>
        <w:ind w:left="1077"/>
        <w:spacing w:before="135" w:line="190" w:lineRule="auto"/>
        <w:rPr/>
      </w:pPr>
      <w:r>
        <w:rPr/>
        <w:t>6)创新障碍因素</w:t>
      </w:r>
    </w:p>
    <w:p>
      <w:pPr>
        <w:pStyle w:val="BodyText"/>
        <w:ind w:left="657"/>
        <w:spacing w:before="135" w:line="195" w:lineRule="auto"/>
        <w:rPr/>
      </w:pPr>
      <w:r>
        <w:rPr>
          <w:spacing w:val="-2"/>
        </w:rPr>
        <w:t>2.</w:t>
      </w:r>
      <w:r>
        <w:rPr>
          <w:spacing w:val="-25"/>
        </w:rPr>
        <w:t xml:space="preserve"> </w:t>
      </w:r>
      <w:r>
        <w:rPr>
          <w:spacing w:val="-2"/>
        </w:rPr>
        <w:t>惯性思维</w:t>
      </w:r>
    </w:p>
    <w:p>
      <w:pPr>
        <w:pStyle w:val="BodyText"/>
        <w:ind w:left="1087"/>
        <w:spacing w:before="127" w:line="190" w:lineRule="auto"/>
        <w:rPr/>
      </w:pPr>
      <w:r>
        <w:rPr>
          <w:spacing w:val="-1"/>
        </w:rPr>
        <w:t>1)什么是思维</w:t>
      </w:r>
    </w:p>
    <w:p>
      <w:pPr>
        <w:pStyle w:val="BodyText"/>
        <w:ind w:left="1077"/>
        <w:spacing w:before="135" w:line="190" w:lineRule="auto"/>
        <w:rPr/>
      </w:pPr>
      <w:r>
        <w:rPr>
          <w:spacing w:val="1"/>
        </w:rPr>
        <w:t>2)思维的分类</w:t>
      </w:r>
    </w:p>
    <w:p>
      <w:pPr>
        <w:pStyle w:val="BodyText"/>
        <w:ind w:left="1080"/>
        <w:spacing w:before="135" w:line="420" w:lineRule="exact"/>
        <w:rPr/>
      </w:pPr>
      <w:r>
        <w:rPr>
          <w:position w:val="15"/>
        </w:rPr>
        <w:t>3)什么是惯性思维</w:t>
      </w:r>
    </w:p>
    <w:p>
      <w:pPr>
        <w:pStyle w:val="BodyText"/>
        <w:ind w:left="1067"/>
        <w:spacing w:line="190" w:lineRule="auto"/>
        <w:rPr/>
      </w:pPr>
      <w:r>
        <w:rPr>
          <w:spacing w:val="2"/>
        </w:rPr>
        <w:t>4)惯性思维的种类</w:t>
      </w:r>
    </w:p>
    <w:p>
      <w:pPr>
        <w:pStyle w:val="BodyText"/>
        <w:ind w:left="660"/>
        <w:spacing w:before="134" w:line="195" w:lineRule="auto"/>
        <w:rPr/>
      </w:pPr>
      <w:r>
        <w:rPr>
          <w:spacing w:val="-2"/>
        </w:rPr>
        <w:t>3.</w:t>
      </w:r>
      <w:r>
        <w:rPr>
          <w:spacing w:val="-20"/>
        </w:rPr>
        <w:t xml:space="preserve"> </w:t>
      </w:r>
      <w:r>
        <w:rPr>
          <w:spacing w:val="-2"/>
        </w:rPr>
        <w:t>创造学及创新技法</w:t>
      </w:r>
    </w:p>
    <w:p>
      <w:pPr>
        <w:pStyle w:val="BodyText"/>
        <w:ind w:left="1087"/>
        <w:spacing w:before="128" w:line="190" w:lineRule="auto"/>
        <w:rPr/>
      </w:pPr>
      <w:r>
        <w:rPr>
          <w:spacing w:val="-1"/>
        </w:rPr>
        <w:t>1)什么是创造学</w:t>
      </w:r>
    </w:p>
    <w:p>
      <w:pPr>
        <w:pStyle w:val="BodyText"/>
        <w:ind w:left="1077"/>
        <w:spacing w:before="135" w:line="190" w:lineRule="auto"/>
        <w:rPr/>
      </w:pPr>
      <w:r>
        <w:rPr/>
        <w:t>2)创造学中的创新技法</w:t>
      </w:r>
    </w:p>
    <w:p>
      <w:pPr>
        <w:pStyle w:val="BodyText"/>
        <w:ind w:left="647"/>
        <w:spacing w:before="134" w:line="195" w:lineRule="auto"/>
        <w:rPr/>
      </w:pPr>
      <w:r>
        <w:rPr>
          <w:spacing w:val="3"/>
        </w:rPr>
        <w:t>4.</w:t>
      </w:r>
      <w:r>
        <w:rPr/>
        <w:t>TRIZ</w:t>
      </w:r>
      <w:r>
        <w:rPr>
          <w:spacing w:val="3"/>
        </w:rPr>
        <w:t xml:space="preserve"> 创新技法</w:t>
      </w:r>
    </w:p>
    <w:p>
      <w:pPr>
        <w:pStyle w:val="BodyText"/>
        <w:ind w:left="226"/>
        <w:spacing w:before="128" w:line="194" w:lineRule="auto"/>
        <w:rPr/>
      </w:pPr>
      <w:r>
        <w:rPr>
          <w:b/>
          <w:bCs/>
          <w:spacing w:val="-2"/>
        </w:rPr>
        <w:t>第二篇 TRIZ 理论简介</w:t>
      </w:r>
    </w:p>
    <w:p>
      <w:pPr>
        <w:pStyle w:val="BodyText"/>
        <w:ind w:left="744"/>
        <w:spacing w:before="129" w:line="420" w:lineRule="exact"/>
        <w:rPr/>
      </w:pPr>
      <w:r>
        <w:rPr>
          <w:spacing w:val="-3"/>
          <w:position w:val="15"/>
        </w:rPr>
        <w:t>1.</w:t>
      </w:r>
      <w:r>
        <w:rPr>
          <w:spacing w:val="58"/>
          <w:w w:val="101"/>
          <w:position w:val="15"/>
        </w:rPr>
        <w:t xml:space="preserve"> </w:t>
      </w:r>
      <w:r>
        <w:rPr>
          <w:spacing w:val="-3"/>
          <w:position w:val="15"/>
        </w:rPr>
        <w:t>TRIZ 理论背景介绍</w:t>
      </w:r>
    </w:p>
    <w:p>
      <w:pPr>
        <w:pStyle w:val="BodyText"/>
        <w:ind w:left="876"/>
        <w:spacing w:line="190" w:lineRule="auto"/>
        <w:rPr/>
      </w:pPr>
      <w:r>
        <w:rPr>
          <w:spacing w:val="-3"/>
        </w:rPr>
        <w:t>1)</w:t>
      </w:r>
      <w:r>
        <w:rPr>
          <w:spacing w:val="13"/>
        </w:rPr>
        <w:t xml:space="preserve">   </w:t>
      </w:r>
      <w:r>
        <w:rPr>
          <w:spacing w:val="-3"/>
        </w:rPr>
        <w:t>什么是 TRIZ</w:t>
      </w:r>
    </w:p>
    <w:p>
      <w:pPr>
        <w:pStyle w:val="BodyText"/>
        <w:ind w:left="866"/>
        <w:spacing w:before="135" w:line="420" w:lineRule="exact"/>
        <w:rPr/>
      </w:pPr>
      <w:r>
        <w:rPr>
          <w:spacing w:val="-2"/>
          <w:position w:val="15"/>
        </w:rPr>
        <w:t>2)</w:t>
      </w:r>
      <w:r>
        <w:rPr>
          <w:spacing w:val="15"/>
          <w:position w:val="15"/>
        </w:rPr>
        <w:t xml:space="preserve">   </w:t>
      </w:r>
      <w:r>
        <w:rPr>
          <w:spacing w:val="-2"/>
          <w:position w:val="15"/>
        </w:rPr>
        <w:t>TRIZ 的发展历程</w:t>
      </w:r>
    </w:p>
    <w:p>
      <w:pPr>
        <w:pStyle w:val="BodyText"/>
        <w:ind w:left="869"/>
        <w:spacing w:line="190" w:lineRule="auto"/>
        <w:rPr/>
      </w:pPr>
      <w:r>
        <w:rPr>
          <w:spacing w:val="-2"/>
        </w:rPr>
        <w:t>3)</w:t>
      </w:r>
      <w:r>
        <w:rPr>
          <w:spacing w:val="14"/>
        </w:rPr>
        <w:t xml:space="preserve">   </w:t>
      </w:r>
      <w:r>
        <w:rPr>
          <w:spacing w:val="-2"/>
        </w:rPr>
        <w:t>TRIZ 的理论体系</w:t>
      </w:r>
    </w:p>
    <w:p>
      <w:pPr>
        <w:pStyle w:val="BodyText"/>
        <w:ind w:left="856"/>
        <w:spacing w:before="134" w:line="190" w:lineRule="auto"/>
        <w:rPr/>
      </w:pPr>
      <w:r>
        <w:rPr/>
        <w:t>4)</w:t>
      </w:r>
      <w:r>
        <w:rPr>
          <w:spacing w:val="13"/>
        </w:rPr>
        <w:t xml:space="preserve">   </w:t>
      </w:r>
      <w:r>
        <w:rPr/>
        <w:t>传统创新工具的局限性</w:t>
      </w:r>
    </w:p>
    <w:p>
      <w:pPr>
        <w:spacing w:line="190" w:lineRule="auto"/>
        <w:sectPr>
          <w:pgSz w:w="11907" w:h="16839"/>
          <w:pgMar w:top="1431" w:right="1785" w:bottom="0" w:left="1785" w:header="0" w:footer="0" w:gutter="0"/>
        </w:sectPr>
        <w:rPr/>
      </w:pPr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pStyle w:val="BodyText"/>
        <w:ind w:left="734"/>
        <w:spacing w:before="90" w:line="420" w:lineRule="exact"/>
        <w:rPr/>
      </w:pPr>
      <w:r>
        <w:rPr>
          <w:spacing w:val="-2"/>
          <w:position w:val="15"/>
        </w:rPr>
        <w:t>2.  S 曲线及技术系统进化法则</w:t>
      </w:r>
    </w:p>
    <w:p>
      <w:pPr>
        <w:pStyle w:val="BodyText"/>
        <w:ind w:left="876"/>
        <w:spacing w:line="190" w:lineRule="auto"/>
        <w:rPr/>
      </w:pPr>
      <w:r>
        <w:rPr>
          <w:spacing w:val="-4"/>
        </w:rPr>
        <w:t>1)</w:t>
      </w:r>
      <w:r>
        <w:rPr>
          <w:spacing w:val="14"/>
        </w:rPr>
        <w:t xml:space="preserve">   </w:t>
      </w:r>
      <w:r>
        <w:rPr>
          <w:spacing w:val="-4"/>
        </w:rPr>
        <w:t>技术系统</w:t>
      </w:r>
    </w:p>
    <w:p>
      <w:pPr>
        <w:pStyle w:val="BodyText"/>
        <w:ind w:left="866"/>
        <w:spacing w:before="134" w:line="190" w:lineRule="auto"/>
        <w:rPr/>
      </w:pPr>
      <w:r>
        <w:rPr>
          <w:spacing w:val="-4"/>
        </w:rPr>
        <w:t>2)</w:t>
      </w:r>
      <w:r>
        <w:rPr>
          <w:spacing w:val="20"/>
        </w:rPr>
        <w:t xml:space="preserve">   </w:t>
      </w:r>
      <w:r>
        <w:rPr>
          <w:spacing w:val="-4"/>
        </w:rPr>
        <w:t>S 曲线指导意义</w:t>
      </w:r>
    </w:p>
    <w:p>
      <w:pPr>
        <w:pStyle w:val="BodyText"/>
        <w:ind w:left="869"/>
        <w:spacing w:before="134" w:line="420" w:lineRule="exact"/>
        <w:rPr/>
      </w:pPr>
      <w:r>
        <w:rPr>
          <w:spacing w:val="-1"/>
          <w:position w:val="15"/>
        </w:rPr>
        <w:t>3)</w:t>
      </w:r>
      <w:r>
        <w:rPr>
          <w:spacing w:val="13"/>
          <w:position w:val="15"/>
        </w:rPr>
        <w:t xml:space="preserve">   </w:t>
      </w:r>
      <w:r>
        <w:rPr>
          <w:spacing w:val="-1"/>
          <w:position w:val="15"/>
        </w:rPr>
        <w:t>技术系统进化的八大法则</w:t>
      </w:r>
    </w:p>
    <w:p>
      <w:pPr>
        <w:pStyle w:val="BodyText"/>
        <w:ind w:left="737"/>
        <w:spacing w:line="194" w:lineRule="auto"/>
        <w:rPr/>
      </w:pPr>
      <w:r>
        <w:rPr>
          <w:spacing w:val="-2"/>
        </w:rPr>
        <w:t>3.</w:t>
      </w:r>
      <w:r>
        <w:rPr>
          <w:spacing w:val="59"/>
          <w:w w:val="101"/>
        </w:rPr>
        <w:t xml:space="preserve"> </w:t>
      </w:r>
      <w:r>
        <w:rPr>
          <w:spacing w:val="-2"/>
        </w:rPr>
        <w:t>技术矛盾及解决方法</w:t>
      </w:r>
    </w:p>
    <w:p>
      <w:pPr>
        <w:spacing w:line="128" w:lineRule="exact"/>
        <w:rPr/>
      </w:pPr>
      <w:r/>
    </w:p>
    <w:tbl>
      <w:tblPr>
        <w:tblStyle w:val="TableNormal"/>
        <w:tblW w:w="2101" w:type="dxa"/>
        <w:tblInd w:w="856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307"/>
        <w:gridCol w:w="1794"/>
      </w:tblGrid>
      <w:tr>
        <w:trPr>
          <w:trHeight w:val="322" w:hRule="atLeast"/>
        </w:trPr>
        <w:tc>
          <w:tcPr>
            <w:tcW w:w="307" w:type="dxa"/>
            <w:vAlign w:val="top"/>
          </w:tcPr>
          <w:p>
            <w:pPr>
              <w:pStyle w:val="TableText"/>
              <w:ind w:left="20"/>
              <w:spacing w:line="190" w:lineRule="auto"/>
              <w:rPr/>
            </w:pPr>
            <w:r>
              <w:rPr>
                <w:spacing w:val="-7"/>
              </w:rPr>
              <w:t>1)</w:t>
            </w:r>
          </w:p>
        </w:tc>
        <w:tc>
          <w:tcPr>
            <w:tcW w:w="1794" w:type="dxa"/>
            <w:vAlign w:val="top"/>
          </w:tcPr>
          <w:p>
            <w:pPr>
              <w:pStyle w:val="TableText"/>
              <w:ind w:left="115"/>
              <w:spacing w:before="1" w:line="194" w:lineRule="auto"/>
              <w:rPr/>
            </w:pPr>
            <w:r>
              <w:rPr>
                <w:spacing w:val="-2"/>
              </w:rPr>
              <w:t>TRIZ 的解题模式</w:t>
            </w:r>
          </w:p>
        </w:tc>
      </w:tr>
      <w:tr>
        <w:trPr>
          <w:trHeight w:val="420" w:hRule="atLeast"/>
        </w:trPr>
        <w:tc>
          <w:tcPr>
            <w:tcW w:w="307" w:type="dxa"/>
            <w:vAlign w:val="top"/>
          </w:tcPr>
          <w:p>
            <w:pPr>
              <w:pStyle w:val="TableText"/>
              <w:ind w:left="10"/>
              <w:spacing w:before="98" w:line="190" w:lineRule="auto"/>
              <w:rPr/>
            </w:pPr>
            <w:r>
              <w:rPr>
                <w:spacing w:val="-4"/>
              </w:rPr>
              <w:t>2)</w:t>
            </w:r>
          </w:p>
        </w:tc>
        <w:tc>
          <w:tcPr>
            <w:tcW w:w="1794" w:type="dxa"/>
            <w:vAlign w:val="top"/>
          </w:tcPr>
          <w:p>
            <w:pPr>
              <w:pStyle w:val="TableText"/>
              <w:ind w:left="113"/>
              <w:spacing w:before="97" w:line="195" w:lineRule="auto"/>
              <w:rPr/>
            </w:pPr>
            <w:r>
              <w:rPr/>
              <w:t>技术矛盾</w:t>
            </w:r>
          </w:p>
        </w:tc>
      </w:tr>
      <w:tr>
        <w:trPr>
          <w:trHeight w:val="420" w:hRule="atLeast"/>
        </w:trPr>
        <w:tc>
          <w:tcPr>
            <w:tcW w:w="307" w:type="dxa"/>
            <w:vAlign w:val="top"/>
          </w:tcPr>
          <w:p>
            <w:pPr>
              <w:pStyle w:val="TableText"/>
              <w:ind w:left="13"/>
              <w:spacing w:before="98" w:line="190" w:lineRule="auto"/>
              <w:rPr/>
            </w:pPr>
            <w:r>
              <w:rPr>
                <w:spacing w:val="-5"/>
              </w:rPr>
              <w:t>3)</w:t>
            </w:r>
          </w:p>
        </w:tc>
        <w:tc>
          <w:tcPr>
            <w:tcW w:w="1794" w:type="dxa"/>
            <w:vAlign w:val="top"/>
          </w:tcPr>
          <w:p>
            <w:pPr>
              <w:pStyle w:val="TableText"/>
              <w:ind w:left="130"/>
              <w:spacing w:before="98" w:line="195" w:lineRule="auto"/>
              <w:rPr/>
            </w:pPr>
            <w:r>
              <w:rPr>
                <w:spacing w:val="-3"/>
              </w:rPr>
              <w:t>四十个发明原理</w:t>
            </w:r>
          </w:p>
        </w:tc>
      </w:tr>
      <w:tr>
        <w:trPr>
          <w:trHeight w:val="420" w:hRule="atLeast"/>
        </w:trPr>
        <w:tc>
          <w:tcPr>
            <w:tcW w:w="307" w:type="dxa"/>
            <w:vAlign w:val="top"/>
          </w:tcPr>
          <w:p>
            <w:pPr>
              <w:pStyle w:val="TableText"/>
              <w:spacing w:before="98" w:line="190" w:lineRule="auto"/>
              <w:rPr/>
            </w:pPr>
            <w:r>
              <w:rPr/>
              <w:t>4)</w:t>
            </w:r>
          </w:p>
        </w:tc>
        <w:tc>
          <w:tcPr>
            <w:tcW w:w="1794" w:type="dxa"/>
            <w:vAlign w:val="top"/>
          </w:tcPr>
          <w:p>
            <w:pPr>
              <w:pStyle w:val="TableText"/>
              <w:spacing w:before="98" w:line="194" w:lineRule="auto"/>
              <w:jc w:val="right"/>
              <w:rPr/>
            </w:pPr>
            <w:r>
              <w:rPr>
                <w:spacing w:val="-1"/>
              </w:rPr>
              <w:t>三十九个工程参数</w:t>
            </w:r>
          </w:p>
        </w:tc>
      </w:tr>
      <w:tr>
        <w:trPr>
          <w:trHeight w:val="420" w:hRule="atLeast"/>
        </w:trPr>
        <w:tc>
          <w:tcPr>
            <w:tcW w:w="307" w:type="dxa"/>
            <w:vAlign w:val="top"/>
          </w:tcPr>
          <w:p>
            <w:pPr>
              <w:pStyle w:val="TableText"/>
              <w:ind w:left="16"/>
              <w:spacing w:before="98" w:line="190" w:lineRule="auto"/>
              <w:rPr/>
            </w:pPr>
            <w:r>
              <w:rPr>
                <w:spacing w:val="-6"/>
              </w:rPr>
              <w:t>5)</w:t>
            </w:r>
          </w:p>
        </w:tc>
        <w:tc>
          <w:tcPr>
            <w:tcW w:w="1794" w:type="dxa"/>
            <w:vAlign w:val="top"/>
          </w:tcPr>
          <w:p>
            <w:pPr>
              <w:pStyle w:val="TableText"/>
              <w:ind w:left="113"/>
              <w:spacing w:before="98" w:line="196" w:lineRule="auto"/>
              <w:rPr/>
            </w:pPr>
            <w:r>
              <w:rPr/>
              <w:t>矛盾矩阵</w:t>
            </w:r>
          </w:p>
        </w:tc>
      </w:tr>
      <w:tr>
        <w:trPr>
          <w:trHeight w:val="420" w:hRule="atLeast"/>
        </w:trPr>
        <w:tc>
          <w:tcPr>
            <w:tcW w:w="307" w:type="dxa"/>
            <w:vAlign w:val="top"/>
          </w:tcPr>
          <w:p>
            <w:pPr>
              <w:pStyle w:val="TableText"/>
              <w:ind w:left="10"/>
              <w:spacing w:before="98" w:line="190" w:lineRule="auto"/>
              <w:rPr/>
            </w:pPr>
            <w:r>
              <w:rPr>
                <w:spacing w:val="-4"/>
              </w:rPr>
              <w:t>6)</w:t>
            </w:r>
          </w:p>
        </w:tc>
        <w:tc>
          <w:tcPr>
            <w:tcW w:w="1794" w:type="dxa"/>
            <w:vAlign w:val="top"/>
          </w:tcPr>
          <w:p>
            <w:pPr>
              <w:pStyle w:val="TableText"/>
              <w:ind w:left="113"/>
              <w:spacing w:before="99" w:line="194" w:lineRule="auto"/>
              <w:rPr/>
            </w:pPr>
            <w:r>
              <w:rPr/>
              <w:t>矛盾矩阵的应用</w:t>
            </w:r>
          </w:p>
        </w:tc>
      </w:tr>
      <w:tr>
        <w:trPr>
          <w:trHeight w:val="323" w:hRule="atLeast"/>
        </w:trPr>
        <w:tc>
          <w:tcPr>
            <w:tcW w:w="307" w:type="dxa"/>
            <w:vAlign w:val="top"/>
          </w:tcPr>
          <w:p>
            <w:pPr>
              <w:pStyle w:val="TableText"/>
              <w:ind w:left="9"/>
              <w:spacing w:before="98" w:line="214" w:lineRule="exact"/>
              <w:rPr/>
            </w:pPr>
            <w:r>
              <w:rPr>
                <w:spacing w:val="-3"/>
              </w:rPr>
              <w:t>7)</w:t>
            </w:r>
          </w:p>
        </w:tc>
        <w:tc>
          <w:tcPr>
            <w:tcW w:w="1794" w:type="dxa"/>
            <w:vAlign w:val="top"/>
          </w:tcPr>
          <w:p>
            <w:pPr>
              <w:pStyle w:val="TableText"/>
              <w:ind w:left="114"/>
              <w:spacing w:before="98" w:line="214" w:lineRule="exact"/>
              <w:rPr/>
            </w:pPr>
            <w:r>
              <w:rPr>
                <w:spacing w:val="-1"/>
                <w:position w:val="-1"/>
              </w:rPr>
              <w:t>案例分析</w:t>
            </w:r>
          </w:p>
        </w:tc>
      </w:tr>
    </w:tbl>
    <w:p>
      <w:pPr>
        <w:pStyle w:val="BodyText"/>
        <w:ind w:left="436"/>
        <w:spacing w:before="195" w:line="195" w:lineRule="auto"/>
        <w:rPr/>
      </w:pPr>
      <w:r>
        <w:rPr/>
        <w:t>4.</w:t>
      </w:r>
      <w:r>
        <w:rPr>
          <w:spacing w:val="53"/>
        </w:rPr>
        <w:t xml:space="preserve"> </w:t>
      </w:r>
      <w:r>
        <w:rPr/>
        <w:t>物理矛盾的解决方法</w:t>
      </w:r>
    </w:p>
    <w:p>
      <w:pPr>
        <w:pStyle w:val="BodyText"/>
        <w:ind w:left="876"/>
        <w:spacing w:before="127" w:line="420" w:lineRule="exact"/>
        <w:rPr/>
      </w:pPr>
      <w:r>
        <w:rPr>
          <w:spacing w:val="-2"/>
          <w:position w:val="15"/>
        </w:rPr>
        <w:t>1)</w:t>
      </w:r>
      <w:r>
        <w:rPr>
          <w:spacing w:val="14"/>
          <w:position w:val="15"/>
        </w:rPr>
        <w:t xml:space="preserve">   </w:t>
      </w:r>
      <w:r>
        <w:rPr>
          <w:spacing w:val="-2"/>
          <w:position w:val="15"/>
        </w:rPr>
        <w:t>解决物理矛盾的方法</w:t>
      </w:r>
    </w:p>
    <w:p>
      <w:pPr>
        <w:pStyle w:val="BodyText"/>
        <w:ind w:left="866"/>
        <w:spacing w:line="190" w:lineRule="auto"/>
        <w:rPr/>
      </w:pPr>
      <w:r>
        <w:rPr>
          <w:spacing w:val="-2"/>
        </w:rPr>
        <w:t>2)</w:t>
      </w:r>
      <w:r>
        <w:rPr>
          <w:spacing w:val="15"/>
        </w:rPr>
        <w:t xml:space="preserve">   </w:t>
      </w:r>
      <w:r>
        <w:rPr>
          <w:spacing w:val="-2"/>
        </w:rPr>
        <w:t>分离原则详解</w:t>
      </w:r>
    </w:p>
    <w:p>
      <w:pPr>
        <w:pStyle w:val="BodyText"/>
        <w:ind w:left="452"/>
        <w:spacing w:before="135" w:line="420" w:lineRule="exact"/>
        <w:rPr/>
      </w:pPr>
      <w:r>
        <w:rPr>
          <w:spacing w:val="-2"/>
          <w:position w:val="15"/>
        </w:rPr>
        <w:t>5.</w:t>
      </w:r>
      <w:r>
        <w:rPr>
          <w:spacing w:val="56"/>
          <w:w w:val="101"/>
          <w:position w:val="15"/>
        </w:rPr>
        <w:t xml:space="preserve"> </w:t>
      </w:r>
      <w:r>
        <w:rPr>
          <w:spacing w:val="-2"/>
          <w:position w:val="15"/>
        </w:rPr>
        <w:t>物场模型与标准解</w:t>
      </w:r>
    </w:p>
    <w:p>
      <w:pPr>
        <w:pStyle w:val="BodyText"/>
        <w:ind w:left="876"/>
        <w:spacing w:line="190" w:lineRule="auto"/>
        <w:rPr/>
      </w:pPr>
      <w:r>
        <w:rPr>
          <w:spacing w:val="-3"/>
        </w:rPr>
        <w:t>1)</w:t>
      </w:r>
      <w:r>
        <w:rPr>
          <w:spacing w:val="12"/>
        </w:rPr>
        <w:t xml:space="preserve">   </w:t>
      </w:r>
      <w:r>
        <w:rPr>
          <w:spacing w:val="-3"/>
        </w:rPr>
        <w:t>物场模型</w:t>
      </w:r>
    </w:p>
    <w:p>
      <w:pPr>
        <w:pStyle w:val="BodyText"/>
        <w:ind w:left="866"/>
        <w:spacing w:before="135" w:line="420" w:lineRule="exact"/>
        <w:rPr/>
      </w:pPr>
      <w:r>
        <w:rPr>
          <w:spacing w:val="-1"/>
          <w:position w:val="15"/>
        </w:rPr>
        <w:t>2)</w:t>
      </w:r>
      <w:r>
        <w:rPr>
          <w:spacing w:val="14"/>
          <w:position w:val="15"/>
        </w:rPr>
        <w:t xml:space="preserve">   </w:t>
      </w:r>
      <w:r>
        <w:rPr>
          <w:spacing w:val="-1"/>
          <w:position w:val="15"/>
        </w:rPr>
        <w:t>物场模型分析的例子</w:t>
      </w:r>
    </w:p>
    <w:p>
      <w:pPr>
        <w:pStyle w:val="BodyText"/>
        <w:ind w:left="869"/>
        <w:spacing w:line="190" w:lineRule="auto"/>
        <w:rPr/>
      </w:pPr>
      <w:r>
        <w:rPr>
          <w:spacing w:val="-1"/>
        </w:rPr>
        <w:t>3)</w:t>
      </w:r>
      <w:r>
        <w:rPr>
          <w:spacing w:val="13"/>
        </w:rPr>
        <w:t xml:space="preserve">   </w:t>
      </w:r>
      <w:r>
        <w:rPr>
          <w:spacing w:val="-1"/>
        </w:rPr>
        <w:t>物场模型的基本类型</w:t>
      </w:r>
    </w:p>
    <w:p>
      <w:pPr>
        <w:pStyle w:val="BodyText"/>
        <w:ind w:left="856"/>
        <w:spacing w:before="135" w:line="190" w:lineRule="auto"/>
        <w:rPr/>
      </w:pPr>
      <w:r>
        <w:rPr/>
        <w:t>4)</w:t>
      </w:r>
      <w:r>
        <w:rPr>
          <w:spacing w:val="13"/>
        </w:rPr>
        <w:t xml:space="preserve">   </w:t>
      </w:r>
      <w:r>
        <w:rPr/>
        <w:t>标准解系统</w:t>
      </w:r>
    </w:p>
    <w:p>
      <w:pPr>
        <w:pStyle w:val="BodyText"/>
        <w:ind w:left="872"/>
        <w:spacing w:before="135" w:line="420" w:lineRule="exact"/>
        <w:rPr/>
      </w:pPr>
      <w:r>
        <w:rPr>
          <w:spacing w:val="-1"/>
          <w:position w:val="15"/>
        </w:rPr>
        <w:t>5)</w:t>
      </w:r>
      <w:r>
        <w:rPr>
          <w:spacing w:val="12"/>
          <w:position w:val="15"/>
        </w:rPr>
        <w:t xml:space="preserve">   </w:t>
      </w:r>
      <w:r>
        <w:rPr>
          <w:spacing w:val="-1"/>
          <w:position w:val="15"/>
        </w:rPr>
        <w:t>物场模型类型及一般解法</w:t>
      </w:r>
    </w:p>
    <w:p>
      <w:pPr>
        <w:pStyle w:val="BodyText"/>
        <w:ind w:left="866"/>
        <w:spacing w:line="190" w:lineRule="auto"/>
        <w:rPr/>
      </w:pPr>
      <w:r>
        <w:rPr>
          <w:spacing w:val="-2"/>
        </w:rPr>
        <w:t>6)</w:t>
      </w:r>
      <w:r>
        <w:rPr>
          <w:spacing w:val="15"/>
        </w:rPr>
        <w:t xml:space="preserve">   </w:t>
      </w:r>
      <w:r>
        <w:rPr>
          <w:spacing w:val="-2"/>
        </w:rPr>
        <w:t>标准解体系</w:t>
      </w:r>
    </w:p>
    <w:p>
      <w:pPr>
        <w:pStyle w:val="BodyText"/>
        <w:ind w:left="865"/>
        <w:spacing w:before="134" w:line="420" w:lineRule="exact"/>
        <w:rPr/>
      </w:pPr>
      <w:r>
        <w:rPr>
          <w:spacing w:val="-1"/>
          <w:position w:val="15"/>
        </w:rPr>
        <w:t>7)</w:t>
      </w:r>
      <w:r>
        <w:rPr>
          <w:spacing w:val="15"/>
          <w:position w:val="15"/>
        </w:rPr>
        <w:t xml:space="preserve">   </w:t>
      </w:r>
      <w:r>
        <w:rPr>
          <w:spacing w:val="-1"/>
          <w:position w:val="15"/>
        </w:rPr>
        <w:t>物场分析到标准解的流程</w:t>
      </w:r>
    </w:p>
    <w:p>
      <w:pPr>
        <w:pStyle w:val="BodyText"/>
        <w:ind w:left="446"/>
        <w:spacing w:before="2" w:line="194" w:lineRule="auto"/>
        <w:rPr/>
      </w:pPr>
      <w:r>
        <w:rPr>
          <w:spacing w:val="-2"/>
        </w:rPr>
        <w:t>6.</w:t>
      </w:r>
      <w:r>
        <w:rPr>
          <w:spacing w:val="58"/>
        </w:rPr>
        <w:t xml:space="preserve"> </w:t>
      </w:r>
      <w:r>
        <w:rPr>
          <w:spacing w:val="-2"/>
        </w:rPr>
        <w:t>系统功能分析</w:t>
      </w:r>
    </w:p>
    <w:p>
      <w:pPr>
        <w:spacing w:line="128" w:lineRule="exact"/>
        <w:rPr/>
      </w:pPr>
      <w:r/>
    </w:p>
    <w:tbl>
      <w:tblPr>
        <w:tblStyle w:val="TableNormal"/>
        <w:tblW w:w="1892" w:type="dxa"/>
        <w:tblInd w:w="856" w:type="dxa"/>
        <w:tblLayout w:type="fixed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</w:tblPr>
      <w:tblGrid>
        <w:gridCol w:w="307"/>
        <w:gridCol w:w="1585"/>
      </w:tblGrid>
      <w:tr>
        <w:trPr>
          <w:trHeight w:val="322" w:hRule="atLeast"/>
        </w:trPr>
        <w:tc>
          <w:tcPr>
            <w:tcW w:w="307" w:type="dxa"/>
            <w:vAlign w:val="top"/>
          </w:tcPr>
          <w:p>
            <w:pPr>
              <w:pStyle w:val="TableText"/>
              <w:ind w:left="20"/>
              <w:spacing w:line="190" w:lineRule="auto"/>
              <w:rPr/>
            </w:pPr>
            <w:r>
              <w:rPr>
                <w:spacing w:val="-7"/>
              </w:rPr>
              <w:t>1)</w:t>
            </w:r>
          </w:p>
        </w:tc>
        <w:tc>
          <w:tcPr>
            <w:tcW w:w="1585" w:type="dxa"/>
            <w:vAlign w:val="top"/>
          </w:tcPr>
          <w:p>
            <w:pPr>
              <w:pStyle w:val="TableText"/>
              <w:ind w:left="114"/>
              <w:spacing w:line="194" w:lineRule="auto"/>
              <w:rPr/>
            </w:pPr>
            <w:r>
              <w:rPr/>
              <w:t>什么是功能</w:t>
            </w:r>
          </w:p>
        </w:tc>
      </w:tr>
      <w:tr>
        <w:trPr>
          <w:trHeight w:val="420" w:hRule="atLeast"/>
        </w:trPr>
        <w:tc>
          <w:tcPr>
            <w:tcW w:w="307" w:type="dxa"/>
            <w:vAlign w:val="top"/>
          </w:tcPr>
          <w:p>
            <w:pPr>
              <w:pStyle w:val="TableText"/>
              <w:ind w:left="10"/>
              <w:spacing w:before="98" w:line="190" w:lineRule="auto"/>
              <w:rPr/>
            </w:pPr>
            <w:r>
              <w:rPr>
                <w:spacing w:val="-4"/>
              </w:rPr>
              <w:t>2)</w:t>
            </w:r>
          </w:p>
        </w:tc>
        <w:tc>
          <w:tcPr>
            <w:tcW w:w="1585" w:type="dxa"/>
            <w:vAlign w:val="top"/>
          </w:tcPr>
          <w:p>
            <w:pPr>
              <w:pStyle w:val="TableText"/>
              <w:spacing w:before="98" w:line="195" w:lineRule="auto"/>
              <w:jc w:val="right"/>
              <w:rPr/>
            </w:pPr>
            <w:r>
              <w:rPr/>
              <w:t>功能的定义方法</w:t>
            </w:r>
          </w:p>
        </w:tc>
      </w:tr>
      <w:tr>
        <w:trPr>
          <w:trHeight w:val="420" w:hRule="atLeast"/>
        </w:trPr>
        <w:tc>
          <w:tcPr>
            <w:tcW w:w="307" w:type="dxa"/>
            <w:vAlign w:val="top"/>
          </w:tcPr>
          <w:p>
            <w:pPr>
              <w:pStyle w:val="TableText"/>
              <w:ind w:left="13"/>
              <w:spacing w:before="98" w:line="190" w:lineRule="auto"/>
              <w:rPr/>
            </w:pPr>
            <w:r>
              <w:rPr>
                <w:spacing w:val="-5"/>
              </w:rPr>
              <w:t>3)</w:t>
            </w:r>
          </w:p>
        </w:tc>
        <w:tc>
          <w:tcPr>
            <w:tcW w:w="1585" w:type="dxa"/>
            <w:vAlign w:val="top"/>
          </w:tcPr>
          <w:p>
            <w:pPr>
              <w:pStyle w:val="TableText"/>
              <w:spacing w:before="97" w:line="195" w:lineRule="auto"/>
              <w:jc w:val="right"/>
              <w:rPr/>
            </w:pPr>
            <w:r>
              <w:rPr/>
              <w:t>功能分析及步骤</w:t>
            </w:r>
          </w:p>
        </w:tc>
      </w:tr>
      <w:tr>
        <w:trPr>
          <w:trHeight w:val="420" w:hRule="atLeast"/>
        </w:trPr>
        <w:tc>
          <w:tcPr>
            <w:tcW w:w="307" w:type="dxa"/>
            <w:vAlign w:val="top"/>
          </w:tcPr>
          <w:p>
            <w:pPr>
              <w:pStyle w:val="TableText"/>
              <w:spacing w:before="98" w:line="190" w:lineRule="auto"/>
              <w:rPr/>
            </w:pPr>
            <w:r>
              <w:rPr/>
              <w:t>4)</w:t>
            </w:r>
          </w:p>
        </w:tc>
        <w:tc>
          <w:tcPr>
            <w:tcW w:w="1585" w:type="dxa"/>
            <w:vAlign w:val="top"/>
          </w:tcPr>
          <w:p>
            <w:pPr>
              <w:pStyle w:val="TableText"/>
              <w:ind w:left="115"/>
              <w:spacing w:before="97" w:line="195" w:lineRule="auto"/>
              <w:rPr/>
            </w:pPr>
            <w:r>
              <w:rPr>
                <w:spacing w:val="-1"/>
              </w:rPr>
              <w:t>组件分析</w:t>
            </w:r>
          </w:p>
        </w:tc>
      </w:tr>
      <w:tr>
        <w:trPr>
          <w:trHeight w:val="322" w:hRule="atLeast"/>
        </w:trPr>
        <w:tc>
          <w:tcPr>
            <w:tcW w:w="307" w:type="dxa"/>
            <w:vAlign w:val="top"/>
          </w:tcPr>
          <w:p>
            <w:pPr>
              <w:pStyle w:val="TableText"/>
              <w:ind w:left="16"/>
              <w:spacing w:before="97" w:line="215" w:lineRule="exact"/>
              <w:rPr/>
            </w:pPr>
            <w:r>
              <w:rPr>
                <w:spacing w:val="-6"/>
              </w:rPr>
              <w:t>5)</w:t>
            </w:r>
          </w:p>
        </w:tc>
        <w:tc>
          <w:tcPr>
            <w:tcW w:w="1585" w:type="dxa"/>
            <w:vAlign w:val="top"/>
          </w:tcPr>
          <w:p>
            <w:pPr>
              <w:pStyle w:val="TableText"/>
              <w:ind w:left="114"/>
              <w:spacing w:before="97" w:line="215" w:lineRule="exact"/>
              <w:rPr/>
            </w:pPr>
            <w:r>
              <w:rPr>
                <w:position w:val="-1"/>
              </w:rPr>
              <w:t>建立功能模型</w:t>
            </w:r>
          </w:p>
        </w:tc>
      </w:tr>
    </w:tbl>
    <w:p>
      <w:pPr>
        <w:pStyle w:val="BodyText"/>
        <w:ind w:left="445"/>
        <w:spacing w:before="195" w:line="195" w:lineRule="auto"/>
        <w:rPr/>
      </w:pPr>
      <w:r>
        <w:rPr>
          <w:spacing w:val="-2"/>
        </w:rPr>
        <w:t>7.</w:t>
      </w:r>
      <w:r>
        <w:rPr>
          <w:spacing w:val="54"/>
        </w:rPr>
        <w:t xml:space="preserve"> </w:t>
      </w:r>
      <w:r>
        <w:rPr>
          <w:spacing w:val="-2"/>
        </w:rPr>
        <w:t>系统裁剪</w:t>
      </w:r>
    </w:p>
    <w:p>
      <w:pPr>
        <w:pStyle w:val="BodyText"/>
        <w:ind w:left="876"/>
        <w:spacing w:before="127" w:line="190" w:lineRule="auto"/>
        <w:rPr/>
      </w:pPr>
      <w:r>
        <w:rPr>
          <w:spacing w:val="-3"/>
        </w:rPr>
        <w:t>1)</w:t>
      </w:r>
      <w:r>
        <w:rPr>
          <w:spacing w:val="14"/>
        </w:rPr>
        <w:t xml:space="preserve">   </w:t>
      </w:r>
      <w:r>
        <w:rPr>
          <w:spacing w:val="-3"/>
        </w:rPr>
        <w:t>什么是裁剪</w:t>
      </w:r>
    </w:p>
    <w:p>
      <w:pPr>
        <w:spacing w:line="190" w:lineRule="auto"/>
        <w:sectPr>
          <w:pgSz w:w="11907" w:h="16839"/>
          <w:pgMar w:top="1431" w:right="1785" w:bottom="0" w:left="1785" w:header="0" w:footer="0" w:gutter="0"/>
        </w:sectPr>
        <w:rPr/>
      </w:pPr>
    </w:p>
    <w:p>
      <w:pPr>
        <w:spacing w:line="255" w:lineRule="auto"/>
        <w:rPr>
          <w:rFonts w:ascii="Arial"/>
          <w:sz w:val="21"/>
        </w:rPr>
      </w:pPr>
      <w:r/>
    </w:p>
    <w:p>
      <w:pPr>
        <w:spacing w:line="255" w:lineRule="auto"/>
        <w:rPr>
          <w:rFonts w:ascii="Arial"/>
          <w:sz w:val="21"/>
        </w:rPr>
      </w:pPr>
      <w:r/>
    </w:p>
    <w:p>
      <w:pPr>
        <w:pStyle w:val="BodyText"/>
        <w:ind w:left="866"/>
        <w:spacing w:before="90" w:line="190" w:lineRule="auto"/>
        <w:rPr/>
      </w:pPr>
      <w:r>
        <w:rPr>
          <w:spacing w:val="-1"/>
        </w:rPr>
        <w:t>2)</w:t>
      </w:r>
      <w:r>
        <w:rPr>
          <w:spacing w:val="12"/>
        </w:rPr>
        <w:t xml:space="preserve">   </w:t>
      </w:r>
      <w:r>
        <w:rPr>
          <w:spacing w:val="-1"/>
        </w:rPr>
        <w:t>裁剪的目的</w:t>
      </w:r>
    </w:p>
    <w:p>
      <w:pPr>
        <w:pStyle w:val="BodyText"/>
        <w:ind w:left="869"/>
        <w:spacing w:before="134" w:line="190" w:lineRule="auto"/>
        <w:rPr/>
      </w:pPr>
      <w:r>
        <w:rPr>
          <w:spacing w:val="-2"/>
        </w:rPr>
        <w:t>3)</w:t>
      </w:r>
      <w:r>
        <w:rPr>
          <w:spacing w:val="14"/>
        </w:rPr>
        <w:t xml:space="preserve">   </w:t>
      </w:r>
      <w:r>
        <w:rPr>
          <w:spacing w:val="-2"/>
        </w:rPr>
        <w:t>裁剪的原则</w:t>
      </w:r>
    </w:p>
    <w:p>
      <w:pPr>
        <w:pStyle w:val="BodyText"/>
        <w:ind w:left="856"/>
        <w:spacing w:before="134" w:line="420" w:lineRule="exact"/>
        <w:rPr/>
      </w:pPr>
      <w:r>
        <w:rPr>
          <w:position w:val="15"/>
        </w:rPr>
        <w:t>4)</w:t>
      </w:r>
      <w:r>
        <w:rPr>
          <w:spacing w:val="13"/>
          <w:position w:val="15"/>
        </w:rPr>
        <w:t xml:space="preserve">   </w:t>
      </w:r>
      <w:r>
        <w:rPr>
          <w:position w:val="15"/>
        </w:rPr>
        <w:t>裁剪的实施策略</w:t>
      </w:r>
    </w:p>
    <w:p>
      <w:pPr>
        <w:pStyle w:val="BodyText"/>
        <w:ind w:left="872"/>
        <w:spacing w:line="190" w:lineRule="auto"/>
        <w:rPr/>
      </w:pPr>
      <w:r>
        <w:rPr>
          <w:spacing w:val="-3"/>
        </w:rPr>
        <w:t>5)</w:t>
      </w:r>
      <w:r>
        <w:rPr>
          <w:spacing w:val="13"/>
        </w:rPr>
        <w:t xml:space="preserve">   </w:t>
      </w:r>
      <w:r>
        <w:rPr>
          <w:spacing w:val="-3"/>
        </w:rPr>
        <w:t>案例分析</w:t>
      </w:r>
    </w:p>
    <w:p>
      <w:pPr>
        <w:pStyle w:val="BodyText"/>
        <w:ind w:left="444"/>
        <w:spacing w:before="134" w:line="195" w:lineRule="auto"/>
        <w:rPr/>
      </w:pPr>
      <w:r>
        <w:rPr>
          <w:spacing w:val="-3"/>
        </w:rPr>
        <w:t>8.  因果分析</w:t>
      </w:r>
    </w:p>
    <w:p>
      <w:pPr>
        <w:pStyle w:val="BodyText"/>
        <w:ind w:left="876"/>
        <w:spacing w:before="127" w:line="190" w:lineRule="auto"/>
        <w:rPr/>
      </w:pPr>
      <w:r>
        <w:rPr>
          <w:spacing w:val="-3"/>
        </w:rPr>
        <w:t>1)</w:t>
      </w:r>
      <w:r>
        <w:rPr>
          <w:spacing w:val="18"/>
        </w:rPr>
        <w:t xml:space="preserve">   </w:t>
      </w:r>
      <w:r>
        <w:rPr>
          <w:spacing w:val="-3"/>
        </w:rPr>
        <w:t>为什么要做因果分析</w:t>
      </w:r>
    </w:p>
    <w:p>
      <w:pPr>
        <w:pStyle w:val="BodyText"/>
        <w:ind w:left="866"/>
        <w:spacing w:before="135" w:line="190" w:lineRule="auto"/>
        <w:rPr/>
      </w:pPr>
      <w:r>
        <w:rPr>
          <w:spacing w:val="-2"/>
        </w:rPr>
        <w:t>2)</w:t>
      </w:r>
      <w:r>
        <w:rPr>
          <w:spacing w:val="19"/>
        </w:rPr>
        <w:t xml:space="preserve">   </w:t>
      </w:r>
      <w:r>
        <w:rPr>
          <w:spacing w:val="-2"/>
        </w:rPr>
        <w:t>因果分析的常用方法及案例</w:t>
      </w:r>
    </w:p>
    <w:p>
      <w:pPr>
        <w:pStyle w:val="BodyText"/>
        <w:ind w:left="439"/>
        <w:spacing w:before="135" w:line="194" w:lineRule="auto"/>
        <w:rPr/>
      </w:pPr>
      <w:r>
        <w:rPr>
          <w:b/>
          <w:bCs/>
          <w:spacing w:val="-1"/>
        </w:rPr>
        <w:t>总结/答疑</w:t>
      </w:r>
    </w:p>
    <w:sectPr>
      <w:pgSz w:w="11907" w:h="16839"/>
      <w:pgMar w:top="1431" w:right="1785" w:bottom="0" w:left="1785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Microsoft YaHei" w:hAnsi="Microsoft YaHei" w:eastAsia="Microsoft YaHei" w:cs="Microsoft YaHei"/>
      <w:sz w:val="21"/>
      <w:szCs w:val="21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Microsoft YaHei" w:hAnsi="Microsoft YaHei" w:eastAsia="Microsoft YaHei" w:cs="Microsoft YaHei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settings" Target="settings.xml"/><Relationship Id="rId8" Type="http://schemas.openxmlformats.org/officeDocument/2006/relationships/image" Target="media/image8.png"/><Relationship Id="rId7" Type="http://schemas.openxmlformats.org/officeDocument/2006/relationships/image" Target="media/image7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1" Type="http://schemas.openxmlformats.org/officeDocument/2006/relationships/fontTable" Target="fontTable.xml"/><Relationship Id="rId10" Type="http://schemas.openxmlformats.org/officeDocument/2006/relationships/styles" Target="styles.xml"/><Relationship Id="rId1" Type="http://schemas.openxmlformats.org/officeDocument/2006/relationships/image" Target="media/image1.png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Microsoft® Word 2016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jiuyingqiao</dc:creator>
  <dcterms:created xsi:type="dcterms:W3CDTF">2018-12-06T09:48:44Z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2023-12-23T14:32:55</vt:filetime>
  </property>
</Properties>
</file>