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701"/>
        <w:spacing w:before="218" w:line="195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企业流程优化设计</w:t>
      </w:r>
    </w:p>
    <w:p>
      <w:pPr>
        <w:pStyle w:val="BodyText"/>
        <w:ind w:left="231"/>
        <w:spacing w:before="105" w:line="235" w:lineRule="auto"/>
        <w:rPr/>
      </w:pPr>
      <w:r>
        <w:rPr>
          <w:b/>
          <w:bCs/>
          <w:spacing w:val="-2"/>
        </w:rPr>
        <w:t>[ 培训讲师 ]  索胜军</w:t>
      </w:r>
    </w:p>
    <w:p>
      <w:pPr>
        <w:pStyle w:val="BodyText"/>
        <w:ind w:left="214"/>
        <w:spacing w:line="190" w:lineRule="auto"/>
        <w:rPr/>
      </w:pPr>
      <w:r>
        <w:rPr>
          <w:b/>
          <w:bCs/>
          <w:spacing w:val="-4"/>
        </w:rPr>
        <w:t>[ 课程对象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4"/>
        </w:rPr>
        <w:t>]</w:t>
      </w:r>
    </w:p>
    <w:p>
      <w:pPr>
        <w:spacing w:line="113" w:lineRule="exact"/>
        <w:rPr/>
      </w:pPr>
      <w:r/>
    </w:p>
    <w:p>
      <w:pPr>
        <w:spacing w:line="113" w:lineRule="exact"/>
        <w:sectPr>
          <w:pgSz w:w="12240" w:h="15840"/>
          <w:pgMar w:top="1346" w:right="1273" w:bottom="0" w:left="1443" w:header="0" w:footer="0" w:gutter="0"/>
          <w:cols w:equalWidth="0" w:num="1">
            <w:col w:w="9523" w:space="0"/>
          </w:cols>
        </w:sectPr>
        <w:rPr/>
      </w:pPr>
    </w:p>
    <w:p>
      <w:pPr>
        <w:ind w:left="1019" w:right="148"/>
        <w:spacing w:before="45" w:line="440" w:lineRule="exact"/>
        <w:jc w:val="both"/>
        <w:rPr/>
      </w:pPr>
      <w:r>
        <w:rPr>
          <w:position w:val="18"/>
        </w:rPr>
        <w:drawing>
          <wp:inline distT="0" distB="0" distL="0" distR="0">
            <wp:extent cx="108204" cy="111861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204" cy="11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1"/>
          <w:szCs w:val="21"/>
          <w:position w:val="18"/>
        </w:rPr>
        <w:t xml:space="preserve"> </w:t>
      </w:r>
      <w:r>
        <w:rPr>
          <w:position w:val="18"/>
        </w:rPr>
        <w:drawing>
          <wp:inline distT="0" distB="0" distL="0" distR="0">
            <wp:extent cx="108204" cy="111861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204" cy="11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1"/>
          <w:szCs w:val="21"/>
          <w:position w:val="18"/>
        </w:rPr>
        <w:t xml:space="preserve"> </w:t>
      </w:r>
      <w:r>
        <w:rPr>
          <w:position w:val="18"/>
        </w:rPr>
        <w:drawing>
          <wp:inline distT="0" distB="0" distL="0" distR="0">
            <wp:extent cx="108204" cy="111861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204" cy="11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019"/>
        <w:spacing w:line="176" w:lineRule="exact"/>
        <w:rPr/>
      </w:pPr>
      <w:r>
        <w:rPr>
          <w:position w:val="-4"/>
        </w:rPr>
        <w:drawing>
          <wp:inline distT="0" distB="0" distL="0" distR="0">
            <wp:extent cx="108204" cy="111861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8204" cy="11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82"/>
        <w:spacing w:before="267" w:line="225" w:lineRule="exact"/>
        <w:rPr/>
      </w:pPr>
      <w:r>
        <w:rPr>
          <w:b/>
          <w:bCs/>
          <w:spacing w:val="-4"/>
        </w:rPr>
        <w:t>[ 课程背景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4"/>
        </w:rPr>
        <w:t>]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48" w:line="194" w:lineRule="auto"/>
        <w:rPr/>
      </w:pPr>
      <w:r>
        <w:rPr>
          <w:color w:val="333333"/>
          <w:spacing w:val="14"/>
        </w:rPr>
        <w:t>公司中高层管理人员流程管理工作负责人</w:t>
      </w:r>
    </w:p>
    <w:p>
      <w:pPr>
        <w:pStyle w:val="BodyText"/>
        <w:ind w:left="5"/>
        <w:spacing w:before="148" w:line="439" w:lineRule="exact"/>
        <w:rPr/>
      </w:pPr>
      <w:r>
        <w:rPr>
          <w:rFonts w:ascii="DengXian" w:hAnsi="DengXian" w:eastAsia="DengXian" w:cs="DengXian"/>
          <w:color w:val="333333"/>
          <w:spacing w:val="13"/>
          <w:position w:val="17"/>
        </w:rPr>
        <w:t>企业管理</w:t>
      </w:r>
      <w:r>
        <w:rPr>
          <w:color w:val="333333"/>
          <w:spacing w:val="13"/>
          <w:position w:val="17"/>
        </w:rPr>
        <w:t>部门相关人员、各职能部门负责人</w:t>
      </w:r>
    </w:p>
    <w:p>
      <w:pPr>
        <w:pStyle w:val="BodyText"/>
        <w:spacing w:line="194" w:lineRule="auto"/>
        <w:rPr/>
      </w:pPr>
      <w:r>
        <w:rPr>
          <w:color w:val="333333"/>
          <w:spacing w:val="13"/>
        </w:rPr>
        <w:t>信息系统部门相关人员</w:t>
      </w:r>
    </w:p>
    <w:p>
      <w:pPr>
        <w:pStyle w:val="BodyText"/>
        <w:spacing w:before="151" w:line="194" w:lineRule="auto"/>
        <w:rPr/>
      </w:pPr>
      <w:r>
        <w:rPr>
          <w:color w:val="333333"/>
          <w:spacing w:val="13"/>
        </w:rPr>
        <w:t>人力资源部门管理人员</w:t>
      </w:r>
    </w:p>
    <w:p>
      <w:pPr>
        <w:spacing w:line="194" w:lineRule="auto"/>
        <w:sectPr>
          <w:type w:val="continuous"/>
          <w:pgSz w:w="12240" w:h="15840"/>
          <w:pgMar w:top="1346" w:right="1273" w:bottom="0" w:left="1443" w:header="0" w:footer="0" w:gutter="0"/>
          <w:cols w:equalWidth="0" w:num="2">
            <w:col w:w="1340" w:space="100"/>
            <w:col w:w="8084" w:space="0"/>
          </w:cols>
        </w:sectPr>
        <w:rPr/>
      </w:pPr>
    </w:p>
    <w:p>
      <w:pPr>
        <w:pStyle w:val="BodyText"/>
        <w:ind w:left="139" w:right="361" w:firstLine="482"/>
        <w:spacing w:before="212" w:line="293" w:lineRule="auto"/>
        <w:jc w:val="both"/>
        <w:rPr/>
      </w:pPr>
      <w:r>
        <w:rPr>
          <w:color w:val="333333"/>
          <w:spacing w:val="9"/>
        </w:rPr>
        <w:t>业务流程是企业战略的载体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9"/>
        </w:rPr>
        <w:t>，是企业组织架构设计的依据</w:t>
      </w:r>
      <w:r>
        <w:rPr>
          <w:color w:val="333333"/>
          <w:spacing w:val="-33"/>
        </w:rPr>
        <w:t xml:space="preserve"> </w:t>
      </w:r>
      <w:r>
        <w:rPr>
          <w:color w:val="333333"/>
          <w:spacing w:val="9"/>
        </w:rPr>
        <w:t>、业务模式的支撑、  竞</w:t>
      </w:r>
      <w:r>
        <w:rPr>
          <w:color w:val="333333"/>
          <w:spacing w:val="8"/>
        </w:rPr>
        <w:t>争力的</w:t>
      </w:r>
      <w:r>
        <w:rPr>
          <w:color w:val="333333"/>
        </w:rPr>
        <w:t xml:space="preserve"> </w:t>
      </w:r>
      <w:r>
        <w:rPr>
          <w:color w:val="333333"/>
          <w:spacing w:val="12"/>
        </w:rPr>
        <w:t>根源，</w:t>
      </w:r>
      <w:r>
        <w:rPr>
          <w:color w:val="333333"/>
          <w:spacing w:val="-31"/>
        </w:rPr>
        <w:t xml:space="preserve"> </w:t>
      </w:r>
      <w:r>
        <w:rPr>
          <w:color w:val="333333"/>
          <w:spacing w:val="12"/>
        </w:rPr>
        <w:t>是企业管理的有效手段，</w:t>
      </w:r>
      <w:r>
        <w:rPr>
          <w:color w:val="333333"/>
          <w:spacing w:val="-26"/>
        </w:rPr>
        <w:t xml:space="preserve"> </w:t>
      </w:r>
      <w:r>
        <w:rPr>
          <w:color w:val="333333"/>
          <w:spacing w:val="12"/>
        </w:rPr>
        <w:t>流程对企业的生存、发展起到了至关重要的</w:t>
      </w:r>
      <w:r>
        <w:rPr>
          <w:color w:val="333333"/>
          <w:spacing w:val="11"/>
        </w:rPr>
        <w:t>作用。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11"/>
        </w:rPr>
        <w:t>中国大部</w:t>
      </w:r>
      <w:r>
        <w:rPr>
          <w:color w:val="333333"/>
        </w:rPr>
        <w:t xml:space="preserve"> </w:t>
      </w:r>
      <w:r>
        <w:rPr>
          <w:color w:val="333333"/>
          <w:spacing w:val="13"/>
        </w:rPr>
        <w:t>分企业在发展过程中往往受制于流程与业务的不匹配</w:t>
      </w:r>
      <w:r>
        <w:rPr>
          <w:color w:val="333333"/>
          <w:spacing w:val="5"/>
        </w:rPr>
        <w:t xml:space="preserve"> </w:t>
      </w:r>
      <w:r>
        <w:rPr>
          <w:color w:val="333333"/>
          <w:spacing w:val="13"/>
        </w:rPr>
        <w:t>，这也是众多知名企业花重金打造企业</w:t>
      </w:r>
      <w:r>
        <w:rPr>
          <w:color w:val="333333"/>
        </w:rPr>
        <w:t xml:space="preserve"> </w:t>
      </w:r>
      <w:r>
        <w:rPr>
          <w:color w:val="333333"/>
          <w:spacing w:val="12"/>
        </w:rPr>
        <w:t>卓越流程的原因。</w:t>
      </w:r>
      <w:r>
        <w:rPr>
          <w:color w:val="333333"/>
          <w:spacing w:val="-26"/>
        </w:rPr>
        <w:t xml:space="preserve"> </w:t>
      </w:r>
      <w:r>
        <w:rPr>
          <w:color w:val="333333"/>
          <w:spacing w:val="12"/>
        </w:rPr>
        <w:t>企业良好运营需要以客户为导向的端到端流程的支持；</w:t>
      </w:r>
      <w:r>
        <w:rPr>
          <w:color w:val="333333"/>
          <w:spacing w:val="-29"/>
        </w:rPr>
        <w:t xml:space="preserve"> </w:t>
      </w:r>
      <w:r>
        <w:rPr>
          <w:color w:val="333333"/>
          <w:spacing w:val="12"/>
        </w:rPr>
        <w:t>另一方面，</w:t>
      </w:r>
      <w:r>
        <w:rPr>
          <w:color w:val="333333"/>
          <w:spacing w:val="-22"/>
        </w:rPr>
        <w:t xml:space="preserve"> </w:t>
      </w:r>
      <w:r>
        <w:rPr>
          <w:color w:val="333333"/>
          <w:spacing w:val="12"/>
        </w:rPr>
        <w:t>随着企</w:t>
      </w:r>
      <w:r>
        <w:rPr>
          <w:color w:val="333333"/>
        </w:rPr>
        <w:t xml:space="preserve"> </w:t>
      </w:r>
      <w:r>
        <w:rPr>
          <w:color w:val="333333"/>
          <w:spacing w:val="12"/>
        </w:rPr>
        <w:t>业发展，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12"/>
        </w:rPr>
        <w:t>还需要不断的对流程进行设计</w:t>
      </w:r>
      <w:r>
        <w:rPr>
          <w:color w:val="333333"/>
          <w:spacing w:val="-34"/>
        </w:rPr>
        <w:t xml:space="preserve"> </w:t>
      </w:r>
      <w:r>
        <w:rPr>
          <w:color w:val="333333"/>
          <w:spacing w:val="12"/>
        </w:rPr>
        <w:t>、优化及再造，</w:t>
      </w:r>
      <w:r>
        <w:rPr>
          <w:color w:val="333333"/>
          <w:spacing w:val="-28"/>
        </w:rPr>
        <w:t xml:space="preserve"> </w:t>
      </w:r>
      <w:r>
        <w:rPr>
          <w:color w:val="333333"/>
          <w:spacing w:val="12"/>
        </w:rPr>
        <w:t>把经验变为规则、把教训变为应对措</w:t>
      </w:r>
    </w:p>
    <w:p>
      <w:pPr>
        <w:pStyle w:val="BodyText"/>
        <w:ind w:left="140"/>
        <w:spacing w:before="1" w:line="197" w:lineRule="auto"/>
        <w:rPr/>
      </w:pPr>
      <w:r>
        <w:rPr>
          <w:color w:val="333333"/>
          <w:spacing w:val="12"/>
        </w:rPr>
        <w:t>施总结到流程中去，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12"/>
        </w:rPr>
        <w:t>以适应企业的业务调整和环境的变化。</w:t>
      </w:r>
    </w:p>
    <w:p>
      <w:pPr>
        <w:pStyle w:val="BodyText"/>
        <w:ind w:left="140" w:right="365" w:firstLine="481"/>
        <w:spacing w:before="148" w:line="293" w:lineRule="auto"/>
        <w:jc w:val="both"/>
        <w:rPr/>
      </w:pPr>
      <w:r>
        <w:rPr>
          <w:color w:val="333333"/>
          <w:spacing w:val="13"/>
        </w:rPr>
        <w:t>本课程从流程的基础知识切入，</w:t>
      </w:r>
      <w:r>
        <w:rPr>
          <w:color w:val="333333"/>
          <w:spacing w:val="-30"/>
        </w:rPr>
        <w:t xml:space="preserve"> </w:t>
      </w:r>
      <w:r>
        <w:rPr>
          <w:color w:val="333333"/>
          <w:spacing w:val="13"/>
        </w:rPr>
        <w:t>打消大家对</w:t>
      </w:r>
      <w:r>
        <w:rPr>
          <w:color w:val="333333"/>
          <w:spacing w:val="12"/>
        </w:rPr>
        <w:t>流程的恐惧，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12"/>
        </w:rPr>
        <w:t>阐述流程管理的工作内容。并</w:t>
      </w:r>
      <w:r>
        <w:rPr>
          <w:color w:val="333333"/>
        </w:rPr>
        <w:t xml:space="preserve"> </w:t>
      </w:r>
      <w:r>
        <w:rPr>
          <w:color w:val="333333"/>
          <w:spacing w:val="13"/>
        </w:rPr>
        <w:t>从流程体系架构设计、流程设计</w:t>
      </w:r>
      <w:r>
        <w:rPr>
          <w:color w:val="333333"/>
          <w:spacing w:val="-26"/>
        </w:rPr>
        <w:t xml:space="preserve"> </w:t>
      </w:r>
      <w:r>
        <w:rPr>
          <w:color w:val="333333"/>
          <w:spacing w:val="13"/>
        </w:rPr>
        <w:t>、流程优化三个维度，配合案例及工具，</w:t>
      </w:r>
      <w:r>
        <w:rPr>
          <w:color w:val="333333"/>
          <w:spacing w:val="-30"/>
        </w:rPr>
        <w:t xml:space="preserve"> </w:t>
      </w:r>
      <w:r>
        <w:rPr>
          <w:color w:val="333333"/>
          <w:spacing w:val="13"/>
        </w:rPr>
        <w:t>讲解流程管理的具</w:t>
      </w:r>
      <w:r>
        <w:rPr>
          <w:color w:val="333333"/>
        </w:rPr>
        <w:t xml:space="preserve"> </w:t>
      </w:r>
      <w:r>
        <w:rPr>
          <w:color w:val="333333"/>
          <w:spacing w:val="13"/>
        </w:rPr>
        <w:t>体方法</w:t>
      </w:r>
      <w:r>
        <w:rPr>
          <w:color w:val="333333"/>
          <w:spacing w:val="-24"/>
        </w:rPr>
        <w:t xml:space="preserve"> </w:t>
      </w:r>
      <w:r>
        <w:rPr>
          <w:color w:val="333333"/>
          <w:spacing w:val="13"/>
        </w:rPr>
        <w:t>。最后通过流程优化演练，</w:t>
      </w:r>
      <w:r>
        <w:rPr>
          <w:color w:val="333333"/>
          <w:spacing w:val="-29"/>
        </w:rPr>
        <w:t xml:space="preserve"> </w:t>
      </w:r>
      <w:r>
        <w:rPr>
          <w:color w:val="333333"/>
          <w:spacing w:val="13"/>
        </w:rPr>
        <w:t>让学员掌握日常工作中的实操方法。因此本课程在让学员</w:t>
      </w:r>
    </w:p>
    <w:p>
      <w:pPr>
        <w:pStyle w:val="BodyText"/>
        <w:ind w:left="143"/>
        <w:spacing w:line="194" w:lineRule="auto"/>
        <w:rPr/>
      </w:pPr>
      <w:r>
        <w:rPr>
          <w:color w:val="333333"/>
          <w:spacing w:val="13"/>
        </w:rPr>
        <w:t>掌握流程管理相关知识的同时，</w:t>
      </w:r>
      <w:r>
        <w:rPr>
          <w:color w:val="333333"/>
          <w:spacing w:val="-16"/>
        </w:rPr>
        <w:t xml:space="preserve"> </w:t>
      </w:r>
      <w:r>
        <w:rPr>
          <w:color w:val="333333"/>
          <w:spacing w:val="13"/>
        </w:rPr>
        <w:t>将让学员具备在实际工作中进行流程设计和优化的能力。</w:t>
      </w:r>
    </w:p>
    <w:p>
      <w:pPr>
        <w:pStyle w:val="BodyText"/>
        <w:ind w:left="20"/>
        <w:spacing w:before="150" w:line="190" w:lineRule="auto"/>
        <w:rPr/>
      </w:pPr>
      <w:r>
        <w:rPr>
          <w:b/>
          <w:bCs/>
          <w:spacing w:val="-4"/>
        </w:rPr>
        <w:t>[ 课程特色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4"/>
        </w:rPr>
        <w:t>]</w:t>
      </w:r>
    </w:p>
    <w:p>
      <w:pPr>
        <w:pStyle w:val="BodyText"/>
        <w:ind w:left="838" w:right="158" w:hanging="404"/>
        <w:spacing w:before="154" w:line="244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</w:rPr>
        <w:t xml:space="preserve">    </w:t>
      </w:r>
      <w:r>
        <w:rPr>
          <w:b/>
          <w:bCs/>
          <w:color w:val="C00000"/>
          <w:spacing w:val="3"/>
        </w:rPr>
        <w:t>体系完整</w:t>
      </w:r>
      <w:r>
        <w:rPr>
          <w:spacing w:val="3"/>
        </w:rPr>
        <w:t>：会从流程基本知识、流程体系架构设计、流程设计与再造、流程优化等方面全方 </w:t>
      </w:r>
      <w:r>
        <w:rPr>
          <w:spacing w:val="-2"/>
        </w:rPr>
        <w:t>位讲解流程管理的相关内容。</w:t>
      </w:r>
    </w:p>
    <w:p>
      <w:pPr>
        <w:pStyle w:val="BodyText"/>
        <w:ind w:left="838" w:hanging="404"/>
        <w:spacing w:before="149" w:line="260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</w:rPr>
        <w:t xml:space="preserve">    </w:t>
      </w:r>
      <w:r>
        <w:rPr>
          <w:b/>
          <w:bCs/>
          <w:color w:val="C00000"/>
        </w:rPr>
        <w:t>追求实用</w:t>
      </w:r>
      <w:r>
        <w:rPr/>
        <w:t>：理论讲解与案例分享结合，学员演练与企业实例结合，</w:t>
      </w:r>
      <w:r>
        <w:rPr>
          <w:spacing w:val="22"/>
          <w:w w:val="101"/>
        </w:rPr>
        <w:t xml:space="preserve"> </w:t>
      </w:r>
      <w:r>
        <w:rPr>
          <w:spacing w:val="-1"/>
        </w:rPr>
        <w:t>学员呈现与讲师点评结合，</w:t>
      </w:r>
      <w:r>
        <w:rPr/>
        <w:t xml:space="preserve"> </w:t>
      </w:r>
      <w:r>
        <w:rPr>
          <w:spacing w:val="1"/>
        </w:rPr>
        <w:t>系统讲解与阶段总结结合，</w:t>
      </w:r>
      <w:r>
        <w:rPr>
          <w:spacing w:val="21"/>
        </w:rPr>
        <w:t xml:space="preserve"> </w:t>
      </w:r>
      <w:r>
        <w:rPr>
          <w:spacing w:val="1"/>
        </w:rPr>
        <w:t>让学员比较全面掌握流程管理的基本知识，并初</w:t>
      </w:r>
      <w:r>
        <w:rPr/>
        <w:t>步具备流程梳理   </w:t>
      </w:r>
      <w:r>
        <w:rPr/>
        <w:t>和优化能力。</w:t>
      </w:r>
    </w:p>
    <w:p>
      <w:pPr>
        <w:pStyle w:val="BodyText"/>
        <w:ind w:left="20"/>
        <w:spacing w:before="149" w:line="439" w:lineRule="exact"/>
        <w:rPr/>
      </w:pPr>
      <w:r>
        <w:rPr>
          <w:b/>
          <w:bCs/>
          <w:spacing w:val="-4"/>
          <w:position w:val="17"/>
        </w:rPr>
        <w:t>[ 课程时间 ]</w:t>
      </w:r>
      <w:r>
        <w:rPr>
          <w:b/>
          <w:bCs/>
          <w:spacing w:val="13"/>
          <w:position w:val="17"/>
        </w:rPr>
        <w:t xml:space="preserve">  </w:t>
      </w:r>
      <w:r>
        <w:rPr>
          <w:spacing w:val="-4"/>
          <w:position w:val="17"/>
        </w:rPr>
        <w:t>1 天（7 小时）</w:t>
      </w:r>
    </w:p>
    <w:p>
      <w:pPr>
        <w:pStyle w:val="BodyText"/>
        <w:ind w:left="20"/>
        <w:spacing w:line="190" w:lineRule="auto"/>
        <w:rPr/>
      </w:pPr>
      <w:r>
        <w:rPr>
          <w:b/>
          <w:bCs/>
          <w:spacing w:val="-2"/>
        </w:rPr>
        <w:t>[ 课程形式 ]  公开课、内训</w:t>
      </w:r>
    </w:p>
    <w:p>
      <w:pPr>
        <w:pStyle w:val="BodyText"/>
        <w:ind w:left="456"/>
        <w:spacing w:before="154" w:line="195" w:lineRule="auto"/>
        <w:rPr/>
      </w:pPr>
      <w:r>
        <w:rPr>
          <w:spacing w:val="-1"/>
        </w:rPr>
        <w:t>- 工作坊   - 案例分析   - 小组</w:t>
      </w:r>
      <w:r>
        <w:rPr>
          <w:spacing w:val="-2"/>
        </w:rPr>
        <w:t>讨论</w:t>
      </w:r>
      <w:r>
        <w:rPr>
          <w:spacing w:val="5"/>
        </w:rPr>
        <w:t xml:space="preserve">   </w:t>
      </w:r>
      <w:r>
        <w:rPr>
          <w:spacing w:val="-2"/>
        </w:rPr>
        <w:t>- 讲授    - 游戏  - 练习    - 教练式、互动式教学</w:t>
      </w:r>
    </w:p>
    <w:p>
      <w:pPr>
        <w:pStyle w:val="BodyText"/>
        <w:ind w:left="318"/>
        <w:spacing w:before="149" w:line="190" w:lineRule="auto"/>
        <w:rPr/>
      </w:pPr>
      <w:r>
        <w:rPr>
          <w:b/>
          <w:bCs/>
          <w:spacing w:val="-4"/>
        </w:rPr>
        <w:t>[ 课程大纲</w:t>
      </w:r>
      <w:r>
        <w:rPr>
          <w:b/>
          <w:bCs/>
          <w:spacing w:val="12"/>
        </w:rPr>
        <w:t xml:space="preserve"> </w:t>
      </w:r>
      <w:r>
        <w:rPr>
          <w:b/>
          <w:bCs/>
          <w:spacing w:val="-4"/>
        </w:rPr>
        <w:t>]</w:t>
      </w:r>
    </w:p>
    <w:p>
      <w:pPr>
        <w:pStyle w:val="BodyText"/>
        <w:spacing w:before="154" w:line="225" w:lineRule="exact"/>
        <w:rPr/>
      </w:pPr>
      <w:r>
        <w:rPr>
          <w:position w:val="-1"/>
        </w:rPr>
        <w:t>一、流程基本知识</w:t>
      </w:r>
    </w:p>
    <w:p>
      <w:pPr>
        <w:spacing w:line="225" w:lineRule="exact"/>
        <w:sectPr>
          <w:type w:val="continuous"/>
          <w:pgSz w:w="12240" w:h="15840"/>
          <w:pgMar w:top="1346" w:right="1273" w:bottom="0" w:left="1443" w:header="0" w:footer="0" w:gutter="0"/>
          <w:cols w:equalWidth="0" w:num="1">
            <w:col w:w="9523" w:space="0"/>
          </w:cols>
        </w:sectPr>
        <w:rPr/>
      </w:pPr>
    </w:p>
    <w:p>
      <w:pPr>
        <w:pStyle w:val="BodyText"/>
        <w:ind w:left="435"/>
        <w:spacing w:before="275" w:line="195" w:lineRule="auto"/>
        <w:rPr/>
      </w:pPr>
      <w:r>
        <w:rPr>
          <w:spacing w:val="-2"/>
        </w:rPr>
        <w:t>1.    流程的含义</w:t>
      </w:r>
    </w:p>
    <w:p>
      <w:pPr>
        <w:pStyle w:val="BodyText"/>
        <w:ind w:left="426"/>
        <w:spacing w:before="146" w:line="441" w:lineRule="exact"/>
        <w:rPr/>
      </w:pPr>
      <w:r>
        <w:rPr>
          <w:spacing w:val="-1"/>
          <w:position w:val="17"/>
        </w:rPr>
        <w:t>2.    业务流程的定义及基本要素</w:t>
      </w:r>
    </w:p>
    <w:p>
      <w:pPr>
        <w:pStyle w:val="BodyText"/>
        <w:ind w:left="428"/>
        <w:spacing w:line="195" w:lineRule="auto"/>
        <w:rPr/>
      </w:pPr>
      <w:r>
        <w:rPr>
          <w:spacing w:val="-1"/>
        </w:rPr>
        <w:t>3.    对流程的一般理解</w:t>
      </w:r>
    </w:p>
    <w:p>
      <w:pPr>
        <w:pStyle w:val="BodyText"/>
        <w:ind w:left="415"/>
        <w:spacing w:before="146" w:line="195" w:lineRule="auto"/>
        <w:rPr/>
      </w:pPr>
      <w:r>
        <w:rPr/>
        <w:t>4.</w:t>
      </w:r>
      <w:r>
        <w:rPr>
          <w:spacing w:val="20"/>
        </w:rPr>
        <w:t xml:space="preserve">   </w:t>
      </w:r>
      <w:r>
        <w:rPr/>
        <w:t>流程八大要素</w:t>
      </w:r>
    </w:p>
    <w:p>
      <w:pPr>
        <w:spacing w:line="146" w:lineRule="exact"/>
        <w:rPr/>
      </w:pPr>
      <w:r/>
    </w:p>
    <w:tbl>
      <w:tblPr>
        <w:tblStyle w:val="TableNormal"/>
        <w:tblW w:w="1553" w:type="dxa"/>
        <w:tblInd w:w="631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13"/>
        <w:gridCol w:w="1140"/>
      </w:tblGrid>
      <w:tr>
        <w:trPr>
          <w:trHeight w:val="333" w:hRule="atLeast"/>
        </w:trPr>
        <w:tc>
          <w:tcPr>
            <w:tcW w:w="413" w:type="dxa"/>
            <w:vAlign w:val="top"/>
          </w:tcPr>
          <w:p>
            <w:pPr>
              <w:ind w:left="112"/>
              <w:spacing w:line="21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i.</w:t>
            </w:r>
          </w:p>
        </w:tc>
        <w:tc>
          <w:tcPr>
            <w:tcW w:w="1140" w:type="dxa"/>
            <w:vAlign w:val="top"/>
          </w:tcPr>
          <w:p>
            <w:pPr>
              <w:spacing w:line="195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输入/输出</w:t>
            </w:r>
          </w:p>
        </w:tc>
      </w:tr>
      <w:tr>
        <w:trPr>
          <w:trHeight w:val="440" w:hRule="atLeast"/>
        </w:trPr>
        <w:tc>
          <w:tcPr>
            <w:tcW w:w="413" w:type="dxa"/>
            <w:vAlign w:val="top"/>
          </w:tcPr>
          <w:p>
            <w:pPr>
              <w:ind w:left="55"/>
              <w:spacing w:before="109" w:line="21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ii.</w:t>
            </w:r>
          </w:p>
        </w:tc>
        <w:tc>
          <w:tcPr>
            <w:tcW w:w="1140" w:type="dxa"/>
            <w:vAlign w:val="top"/>
          </w:tcPr>
          <w:p>
            <w:pPr>
              <w:ind w:left="211"/>
              <w:spacing w:before="108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活动关系</w:t>
            </w:r>
          </w:p>
        </w:tc>
      </w:tr>
      <w:tr>
        <w:trPr>
          <w:trHeight w:val="332" w:hRule="atLeast"/>
        </w:trPr>
        <w:tc>
          <w:tcPr>
            <w:tcW w:w="413" w:type="dxa"/>
            <w:vAlign w:val="top"/>
          </w:tcPr>
          <w:p>
            <w:pPr>
              <w:spacing w:before="107" w:line="214" w:lineRule="exac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  <w:position w:val="-2"/>
              </w:rPr>
              <w:t>iii.</w:t>
            </w:r>
          </w:p>
        </w:tc>
        <w:tc>
          <w:tcPr>
            <w:tcW w:w="1140" w:type="dxa"/>
            <w:vAlign w:val="top"/>
          </w:tcPr>
          <w:p>
            <w:pPr>
              <w:ind w:left="213"/>
              <w:spacing w:before="107" w:line="214" w:lineRule="exac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  <w:position w:val="-1"/>
              </w:rPr>
              <w:t>业务规则</w:t>
            </w:r>
          </w:p>
        </w:tc>
      </w:tr>
    </w:tbl>
    <w:p>
      <w:pPr>
        <w:spacing w:line="214" w:lineRule="exact"/>
        <w:rPr/>
      </w:pPr>
      <w:r/>
    </w:p>
    <w:tbl>
      <w:tblPr>
        <w:tblStyle w:val="TableNormal"/>
        <w:tblW w:w="1056" w:type="dxa"/>
        <w:tblInd w:w="61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25"/>
        <w:gridCol w:w="631"/>
      </w:tblGrid>
      <w:tr>
        <w:trPr>
          <w:trHeight w:val="333" w:hRule="atLeast"/>
        </w:trPr>
        <w:tc>
          <w:tcPr>
            <w:tcW w:w="425" w:type="dxa"/>
            <w:vAlign w:val="top"/>
          </w:tcPr>
          <w:p>
            <w:pPr>
              <w:ind w:left="14"/>
              <w:spacing w:line="21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iv.</w:t>
            </w:r>
          </w:p>
        </w:tc>
        <w:tc>
          <w:tcPr>
            <w:tcW w:w="631" w:type="dxa"/>
            <w:vAlign w:val="top"/>
          </w:tcPr>
          <w:p>
            <w:pPr>
              <w:spacing w:before="1" w:line="194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资源</w:t>
            </w:r>
          </w:p>
        </w:tc>
      </w:tr>
      <w:tr>
        <w:trPr>
          <w:trHeight w:val="441" w:hRule="atLeast"/>
        </w:trPr>
        <w:tc>
          <w:tcPr>
            <w:tcW w:w="425" w:type="dxa"/>
            <w:vAlign w:val="top"/>
          </w:tcPr>
          <w:p>
            <w:pPr>
              <w:ind w:left="55"/>
              <w:spacing w:before="109" w:line="21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v.</w:t>
            </w:r>
          </w:p>
        </w:tc>
        <w:tc>
          <w:tcPr>
            <w:tcW w:w="631" w:type="dxa"/>
            <w:vAlign w:val="top"/>
          </w:tcPr>
          <w:p>
            <w:pPr>
              <w:spacing w:before="108" w:line="195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价值</w:t>
            </w:r>
          </w:p>
        </w:tc>
      </w:tr>
      <w:tr>
        <w:trPr>
          <w:trHeight w:val="332" w:hRule="atLeast"/>
        </w:trPr>
        <w:tc>
          <w:tcPr>
            <w:tcW w:w="425" w:type="dxa"/>
            <w:vAlign w:val="top"/>
          </w:tcPr>
          <w:p>
            <w:pPr>
              <w:spacing w:before="107" w:line="215" w:lineRule="exac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  <w:position w:val="-2"/>
              </w:rPr>
              <w:t>vi.</w:t>
            </w:r>
          </w:p>
        </w:tc>
        <w:tc>
          <w:tcPr>
            <w:tcW w:w="631" w:type="dxa"/>
            <w:vAlign w:val="top"/>
          </w:tcPr>
          <w:p>
            <w:pPr>
              <w:spacing w:before="107" w:line="215" w:lineRule="exact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position w:val="-1"/>
              </w:rPr>
              <w:t>客户</w:t>
            </w:r>
          </w:p>
        </w:tc>
      </w:tr>
    </w:tbl>
    <w:p>
      <w:pPr>
        <w:pStyle w:val="BodyText"/>
        <w:ind w:left="431"/>
        <w:spacing w:before="215" w:line="195" w:lineRule="auto"/>
        <w:rPr/>
      </w:pPr>
      <w:r>
        <w:rPr>
          <w:spacing w:val="-2"/>
        </w:rPr>
        <w:t>5.    流程的特点</w:t>
      </w:r>
    </w:p>
    <w:p>
      <w:pPr>
        <w:pStyle w:val="BodyText"/>
        <w:ind w:left="426"/>
        <w:spacing w:before="148" w:line="435" w:lineRule="exact"/>
        <w:rPr/>
      </w:pPr>
      <w:r>
        <w:rPr>
          <w:spacing w:val="-1"/>
          <w:position w:val="16"/>
        </w:rPr>
        <w:t>6.    为什么需要进行流程管理</w:t>
      </w:r>
    </w:p>
    <w:p>
      <w:pPr>
        <w:pStyle w:val="BodyText"/>
        <w:ind w:left="743"/>
        <w:spacing w:line="198" w:lineRule="auto"/>
        <w:rPr/>
      </w:pPr>
      <w:r>
        <w:rPr>
          <w:spacing w:val="-2"/>
        </w:rPr>
        <w:t>i.</w:t>
      </w:r>
      <w:r>
        <w:rPr>
          <w:spacing w:val="9"/>
        </w:rPr>
        <w:t xml:space="preserve">      </w:t>
      </w:r>
      <w:r>
        <w:rPr>
          <w:spacing w:val="-2"/>
        </w:rPr>
        <w:t>企业成长转型的挑战</w:t>
      </w:r>
    </w:p>
    <w:p>
      <w:pPr>
        <w:pStyle w:val="BodyText"/>
        <w:ind w:left="686"/>
        <w:spacing w:before="142" w:line="198" w:lineRule="auto"/>
        <w:rPr/>
      </w:pPr>
      <w:r>
        <w:rPr>
          <w:spacing w:val="-2"/>
        </w:rPr>
        <w:t>ii.</w:t>
      </w:r>
      <w:r>
        <w:rPr>
          <w:spacing w:val="9"/>
        </w:rPr>
        <w:t xml:space="preserve">      </w:t>
      </w:r>
      <w:r>
        <w:rPr>
          <w:spacing w:val="-2"/>
        </w:rPr>
        <w:t>企业组织特征的演变</w:t>
      </w:r>
    </w:p>
    <w:p>
      <w:pPr>
        <w:pStyle w:val="BodyText"/>
        <w:ind w:left="631"/>
        <w:spacing w:before="149" w:line="195" w:lineRule="auto"/>
        <w:rPr/>
      </w:pPr>
      <w:r>
        <w:rPr>
          <w:spacing w:val="-2"/>
        </w:rPr>
        <w:t>iii.</w:t>
      </w:r>
      <w:r>
        <w:rPr>
          <w:spacing w:val="9"/>
        </w:rPr>
        <w:t xml:space="preserve">      </w:t>
      </w:r>
      <w:r>
        <w:rPr>
          <w:spacing w:val="-2"/>
        </w:rPr>
        <w:t>市场竞争的需要</w:t>
      </w:r>
    </w:p>
    <w:p>
      <w:pPr>
        <w:pStyle w:val="BodyText"/>
        <w:ind w:left="425"/>
        <w:spacing w:before="141" w:line="445" w:lineRule="exact"/>
        <w:rPr/>
      </w:pPr>
      <w:r>
        <w:rPr>
          <w:spacing w:val="-1"/>
          <w:position w:val="17"/>
        </w:rPr>
        <w:t>7.</w:t>
      </w:r>
      <w:r>
        <w:rPr>
          <w:spacing w:val="20"/>
          <w:w w:val="101"/>
          <w:position w:val="17"/>
        </w:rPr>
        <w:t xml:space="preserve">   </w:t>
      </w:r>
      <w:r>
        <w:rPr>
          <w:spacing w:val="-1"/>
          <w:position w:val="17"/>
        </w:rPr>
        <w:t>企业流程成熟度模型</w:t>
      </w:r>
    </w:p>
    <w:p>
      <w:pPr>
        <w:pStyle w:val="BodyText"/>
        <w:spacing w:line="195" w:lineRule="auto"/>
        <w:rPr/>
      </w:pPr>
      <w:r>
        <w:rPr>
          <w:spacing w:val="-8"/>
          <w:w w:val="97"/>
        </w:rPr>
        <w:t>二、</w:t>
      </w:r>
      <w:r>
        <w:rPr>
          <w:spacing w:val="20"/>
        </w:rPr>
        <w:t xml:space="preserve"> </w:t>
      </w:r>
      <w:r>
        <w:rPr>
          <w:spacing w:val="-8"/>
          <w:w w:val="97"/>
        </w:rPr>
        <w:t>流程管理</w:t>
      </w:r>
    </w:p>
    <w:p>
      <w:pPr>
        <w:pStyle w:val="BodyText"/>
        <w:ind w:left="435"/>
        <w:spacing w:before="148" w:line="195" w:lineRule="auto"/>
        <w:rPr/>
      </w:pPr>
      <w:r>
        <w:rPr>
          <w:spacing w:val="-2"/>
        </w:rPr>
        <w:t>1.    什么是流程管理</w:t>
      </w:r>
    </w:p>
    <w:p>
      <w:pPr>
        <w:pStyle w:val="BodyText"/>
        <w:ind w:left="426"/>
        <w:spacing w:before="147" w:line="439" w:lineRule="exact"/>
        <w:rPr/>
      </w:pPr>
      <w:r>
        <w:rPr>
          <w:spacing w:val="-1"/>
          <w:position w:val="16"/>
        </w:rPr>
        <w:t>2.</w:t>
      </w:r>
      <w:r>
        <w:rPr>
          <w:spacing w:val="21"/>
          <w:position w:val="16"/>
        </w:rPr>
        <w:t xml:space="preserve">   </w:t>
      </w:r>
      <w:r>
        <w:rPr>
          <w:spacing w:val="-1"/>
          <w:position w:val="16"/>
        </w:rPr>
        <w:t>流程管理的目的及价值体现</w:t>
      </w:r>
    </w:p>
    <w:p>
      <w:pPr>
        <w:pStyle w:val="BodyText"/>
        <w:ind w:left="428"/>
        <w:spacing w:line="195" w:lineRule="auto"/>
        <w:rPr/>
      </w:pPr>
      <w:r>
        <w:rPr>
          <w:spacing w:val="-2"/>
        </w:rPr>
        <w:t>3.    流程管理的内容</w:t>
      </w:r>
    </w:p>
    <w:p>
      <w:pPr>
        <w:pStyle w:val="BodyText"/>
        <w:ind w:left="415"/>
        <w:spacing w:before="149" w:line="195" w:lineRule="auto"/>
        <w:rPr/>
      </w:pPr>
      <w:r>
        <w:rPr/>
        <w:t>4.</w:t>
      </w:r>
      <w:r>
        <w:rPr>
          <w:spacing w:val="20"/>
        </w:rPr>
        <w:t xml:space="preserve">   </w:t>
      </w:r>
      <w:r>
        <w:rPr/>
        <w:t>流程管理体系建设的内容</w:t>
      </w:r>
    </w:p>
    <w:p>
      <w:pPr>
        <w:pStyle w:val="BodyText"/>
        <w:ind w:left="431"/>
        <w:spacing w:before="142" w:line="444" w:lineRule="exact"/>
        <w:rPr/>
      </w:pPr>
      <w:r>
        <w:rPr>
          <w:spacing w:val="-1"/>
          <w:position w:val="17"/>
        </w:rPr>
        <w:t>5.</w:t>
      </w:r>
      <w:r>
        <w:rPr>
          <w:spacing w:val="21"/>
          <w:position w:val="17"/>
        </w:rPr>
        <w:t xml:space="preserve">   </w:t>
      </w:r>
      <w:r>
        <w:rPr>
          <w:spacing w:val="-1"/>
          <w:position w:val="17"/>
        </w:rPr>
        <w:t>企业发展生命周期与流程管理的关系</w:t>
      </w:r>
    </w:p>
    <w:p>
      <w:pPr>
        <w:pStyle w:val="BodyText"/>
        <w:ind w:left="426"/>
        <w:spacing w:line="195" w:lineRule="auto"/>
        <w:rPr/>
      </w:pPr>
      <w:r>
        <w:rPr>
          <w:spacing w:val="-1"/>
        </w:rPr>
        <w:t>6.</w:t>
      </w:r>
      <w:r>
        <w:rPr>
          <w:spacing w:val="20"/>
        </w:rPr>
        <w:t xml:space="preserve">   </w:t>
      </w:r>
      <w:r>
        <w:rPr>
          <w:spacing w:val="-1"/>
        </w:rPr>
        <w:t>流程管理的三个层次</w:t>
      </w:r>
    </w:p>
    <w:p>
      <w:pPr>
        <w:pStyle w:val="BodyText"/>
        <w:ind w:left="425"/>
        <w:spacing w:before="149" w:line="195" w:lineRule="auto"/>
        <w:rPr/>
      </w:pPr>
      <w:r>
        <w:rPr>
          <w:spacing w:val="-1"/>
        </w:rPr>
        <w:t>7.</w:t>
      </w:r>
      <w:r>
        <w:rPr>
          <w:spacing w:val="20"/>
        </w:rPr>
        <w:t xml:space="preserve">   </w:t>
      </w:r>
      <w:r>
        <w:rPr>
          <w:spacing w:val="-1"/>
        </w:rPr>
        <w:t>流程管理的核心</w:t>
      </w:r>
    </w:p>
    <w:p>
      <w:pPr>
        <w:pStyle w:val="BodyText"/>
        <w:ind w:left="424"/>
        <w:spacing w:before="147" w:line="195" w:lineRule="auto"/>
        <w:rPr/>
      </w:pPr>
      <w:r>
        <w:rPr>
          <w:spacing w:val="-1"/>
        </w:rPr>
        <w:t>8.</w:t>
      </w:r>
      <w:r>
        <w:rPr>
          <w:spacing w:val="20"/>
          <w:w w:val="101"/>
        </w:rPr>
        <w:t xml:space="preserve">   </w:t>
      </w:r>
      <w:r>
        <w:rPr>
          <w:spacing w:val="-1"/>
        </w:rPr>
        <w:t>流程管理的出发点</w:t>
      </w:r>
    </w:p>
    <w:p>
      <w:pPr>
        <w:pStyle w:val="BodyText"/>
        <w:ind w:left="424"/>
        <w:spacing w:before="146" w:line="437" w:lineRule="exact"/>
        <w:rPr/>
      </w:pPr>
      <w:r>
        <w:rPr>
          <w:spacing w:val="-1"/>
          <w:position w:val="16"/>
        </w:rPr>
        <w:t>9.</w:t>
      </w:r>
      <w:r>
        <w:rPr>
          <w:spacing w:val="23"/>
          <w:position w:val="16"/>
        </w:rPr>
        <w:t xml:space="preserve">   </w:t>
      </w:r>
      <w:r>
        <w:rPr>
          <w:spacing w:val="-1"/>
          <w:position w:val="16"/>
        </w:rPr>
        <w:t>流程管理与其他管理体系的关系</w:t>
      </w:r>
    </w:p>
    <w:p>
      <w:pPr>
        <w:pStyle w:val="BodyText"/>
        <w:ind w:left="435"/>
        <w:spacing w:line="198" w:lineRule="auto"/>
        <w:rPr/>
      </w:pPr>
      <w:r>
        <w:rPr>
          <w:spacing w:val="-2"/>
        </w:rPr>
        <w:t>10.</w:t>
      </w:r>
      <w:r>
        <w:rPr>
          <w:spacing w:val="65"/>
          <w:w w:val="101"/>
        </w:rPr>
        <w:t xml:space="preserve"> </w:t>
      </w:r>
      <w:r>
        <w:rPr>
          <w:spacing w:val="-2"/>
        </w:rPr>
        <w:t>企业流程管理的要素</w:t>
      </w:r>
    </w:p>
    <w:p>
      <w:pPr>
        <w:pStyle w:val="BodyText"/>
        <w:ind w:left="435"/>
        <w:spacing w:before="147" w:line="439" w:lineRule="exact"/>
        <w:rPr/>
      </w:pPr>
      <w:r>
        <w:rPr>
          <w:spacing w:val="-2"/>
          <w:position w:val="16"/>
        </w:rPr>
        <w:t>11.</w:t>
      </w:r>
      <w:r>
        <w:rPr>
          <w:spacing w:val="71"/>
          <w:position w:val="16"/>
        </w:rPr>
        <w:t xml:space="preserve"> </w:t>
      </w:r>
      <w:r>
        <w:rPr>
          <w:spacing w:val="-2"/>
          <w:position w:val="16"/>
        </w:rPr>
        <w:t>流程管理的四阶段/三要素</w:t>
      </w:r>
    </w:p>
    <w:p>
      <w:pPr>
        <w:pStyle w:val="BodyText"/>
        <w:spacing w:line="195" w:lineRule="auto"/>
        <w:rPr/>
      </w:pPr>
      <w:r>
        <w:rPr>
          <w:spacing w:val="-5"/>
        </w:rPr>
        <w:t>三、 流程设计/优化/再造</w:t>
      </w:r>
    </w:p>
    <w:p>
      <w:pPr>
        <w:spacing w:line="195" w:lineRule="auto"/>
        <w:sectPr>
          <w:pgSz w:w="12240" w:h="15840"/>
          <w:pgMar w:top="1346" w:right="1836" w:bottom="0" w:left="1446" w:header="0" w:footer="0" w:gutter="0"/>
        </w:sectPr>
        <w:rPr/>
      </w:pPr>
    </w:p>
    <w:p>
      <w:pPr>
        <w:pStyle w:val="BodyText"/>
        <w:ind w:left="46"/>
        <w:spacing w:before="275" w:line="439" w:lineRule="exact"/>
        <w:rPr/>
      </w:pPr>
      <w:r>
        <w:rPr>
          <w:spacing w:val="-2"/>
          <w:position w:val="16"/>
        </w:rPr>
        <w:t>1.    战略/流程/组织的关系</w:t>
      </w:r>
    </w:p>
    <w:p>
      <w:pPr>
        <w:pStyle w:val="BodyText"/>
        <w:ind w:left="36"/>
        <w:spacing w:line="194" w:lineRule="auto"/>
        <w:rPr/>
      </w:pPr>
      <w:r>
        <w:rPr>
          <w:spacing w:val="-1"/>
        </w:rPr>
        <w:t>2.</w:t>
      </w:r>
      <w:r>
        <w:rPr>
          <w:spacing w:val="20"/>
        </w:rPr>
        <w:t xml:space="preserve">   </w:t>
      </w:r>
      <w:r>
        <w:rPr>
          <w:spacing w:val="-1"/>
        </w:rPr>
        <w:t>什么是流程体系规划</w:t>
      </w:r>
    </w:p>
    <w:p>
      <w:pPr>
        <w:pStyle w:val="BodyText"/>
        <w:ind w:left="39"/>
        <w:spacing w:before="149" w:line="439" w:lineRule="exact"/>
        <w:rPr/>
      </w:pPr>
      <w:r>
        <w:rPr>
          <w:spacing w:val="-1"/>
          <w:position w:val="16"/>
        </w:rPr>
        <w:t>3.    为什么要进行流程体系规划</w:t>
      </w:r>
    </w:p>
    <w:p>
      <w:pPr>
        <w:pStyle w:val="BodyText"/>
        <w:ind w:left="26"/>
        <w:spacing w:before="1" w:line="194" w:lineRule="auto"/>
        <w:rPr/>
      </w:pPr>
      <w:r>
        <w:rPr/>
        <w:t>4.</w:t>
      </w:r>
      <w:r>
        <w:rPr>
          <w:spacing w:val="20"/>
        </w:rPr>
        <w:t xml:space="preserve">   </w:t>
      </w:r>
      <w:r>
        <w:rPr/>
        <w:t>流程体系规划的方法</w:t>
      </w:r>
    </w:p>
    <w:p>
      <w:pPr>
        <w:pStyle w:val="BodyText"/>
        <w:ind w:left="42"/>
        <w:spacing w:before="146" w:line="195" w:lineRule="auto"/>
        <w:rPr/>
      </w:pPr>
      <w:r>
        <w:rPr>
          <w:spacing w:val="-1"/>
        </w:rPr>
        <w:t>5.</w:t>
      </w:r>
      <w:r>
        <w:rPr>
          <w:spacing w:val="20"/>
          <w:w w:val="101"/>
        </w:rPr>
        <w:t xml:space="preserve">   </w:t>
      </w:r>
      <w:r>
        <w:rPr>
          <w:spacing w:val="-1"/>
        </w:rPr>
        <w:t>流程体系规划的关键步骤及内容</w:t>
      </w:r>
    </w:p>
    <w:p>
      <w:pPr>
        <w:pStyle w:val="BodyText"/>
        <w:ind w:left="36"/>
        <w:spacing w:before="149" w:line="440" w:lineRule="exact"/>
        <w:rPr/>
      </w:pPr>
      <w:r>
        <w:rPr>
          <w:spacing w:val="-1"/>
          <w:position w:val="16"/>
        </w:rPr>
        <w:t>6.</w:t>
      </w:r>
      <w:r>
        <w:rPr>
          <w:spacing w:val="20"/>
          <w:position w:val="16"/>
        </w:rPr>
        <w:t xml:space="preserve">   </w:t>
      </w:r>
      <w:r>
        <w:rPr>
          <w:spacing w:val="-1"/>
          <w:position w:val="16"/>
        </w:rPr>
        <w:t>流程体系规划示例</w:t>
      </w:r>
    </w:p>
    <w:p>
      <w:pPr>
        <w:pStyle w:val="BodyText"/>
        <w:ind w:left="35"/>
        <w:spacing w:line="195" w:lineRule="auto"/>
        <w:rPr/>
      </w:pPr>
      <w:r>
        <w:rPr>
          <w:spacing w:val="-1"/>
        </w:rPr>
        <w:t>7.</w:t>
      </w:r>
      <w:r>
        <w:rPr>
          <w:spacing w:val="20"/>
        </w:rPr>
        <w:t xml:space="preserve">   </w:t>
      </w:r>
      <w:r>
        <w:rPr>
          <w:spacing w:val="-1"/>
        </w:rPr>
        <w:t>流程设计的意义</w:t>
      </w:r>
    </w:p>
    <w:p>
      <w:pPr>
        <w:pStyle w:val="BodyText"/>
        <w:ind w:left="34"/>
        <w:spacing w:before="146" w:line="442" w:lineRule="exact"/>
        <w:rPr/>
      </w:pPr>
      <w:r>
        <w:rPr>
          <w:spacing w:val="-1"/>
          <w:position w:val="17"/>
        </w:rPr>
        <w:t>8.</w:t>
      </w:r>
      <w:r>
        <w:rPr>
          <w:spacing w:val="21"/>
          <w:position w:val="17"/>
        </w:rPr>
        <w:t xml:space="preserve">   </w:t>
      </w:r>
      <w:r>
        <w:rPr>
          <w:spacing w:val="-1"/>
          <w:position w:val="17"/>
        </w:rPr>
        <w:t>流程设计/再造的原因</w:t>
      </w:r>
    </w:p>
    <w:p>
      <w:pPr>
        <w:pStyle w:val="BodyText"/>
        <w:ind w:left="34"/>
        <w:spacing w:before="1" w:line="194" w:lineRule="auto"/>
        <w:rPr/>
      </w:pPr>
      <w:r>
        <w:rPr>
          <w:spacing w:val="-1"/>
        </w:rPr>
        <w:t>9.</w:t>
      </w:r>
      <w:r>
        <w:rPr>
          <w:spacing w:val="21"/>
        </w:rPr>
        <w:t xml:space="preserve">   </w:t>
      </w:r>
      <w:r>
        <w:rPr>
          <w:spacing w:val="-1"/>
        </w:rPr>
        <w:t>流程设计/再造的原则</w:t>
      </w:r>
    </w:p>
    <w:p>
      <w:pPr>
        <w:pStyle w:val="BodyText"/>
        <w:ind w:left="46"/>
        <w:spacing w:before="147" w:line="195" w:lineRule="auto"/>
        <w:rPr/>
      </w:pPr>
      <w:r>
        <w:rPr>
          <w:spacing w:val="-2"/>
        </w:rPr>
        <w:t>10.</w:t>
      </w:r>
      <w:r>
        <w:rPr>
          <w:spacing w:val="61"/>
          <w:w w:val="101"/>
        </w:rPr>
        <w:t xml:space="preserve"> </w:t>
      </w:r>
      <w:r>
        <w:rPr>
          <w:spacing w:val="-2"/>
        </w:rPr>
        <w:t>流程设计的方法</w:t>
      </w:r>
    </w:p>
    <w:p>
      <w:pPr>
        <w:spacing w:line="147" w:lineRule="exact"/>
        <w:rPr/>
      </w:pPr>
      <w:r/>
    </w:p>
    <w:tbl>
      <w:tblPr>
        <w:tblStyle w:val="TableNormal"/>
        <w:tblW w:w="1465" w:type="dxa"/>
        <w:tblInd w:w="241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14"/>
        <w:gridCol w:w="1051"/>
      </w:tblGrid>
      <w:tr>
        <w:trPr>
          <w:trHeight w:val="333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2"/>
              <w:spacing w:line="212" w:lineRule="auto"/>
              <w:rPr/>
            </w:pPr>
            <w:r>
              <w:rPr>
                <w:spacing w:val="-8"/>
              </w:rPr>
              <w:t>i.</w:t>
            </w:r>
          </w:p>
        </w:tc>
        <w:tc>
          <w:tcPr>
            <w:tcW w:w="1051" w:type="dxa"/>
            <w:vAlign w:val="top"/>
          </w:tcPr>
          <w:p>
            <w:pPr>
              <w:pStyle w:val="TableText"/>
              <w:spacing w:before="1" w:line="194" w:lineRule="auto"/>
              <w:jc w:val="right"/>
              <w:rPr/>
            </w:pPr>
            <w:r>
              <w:rPr/>
              <w:t>确定目的</w:t>
            </w:r>
          </w:p>
        </w:tc>
      </w:tr>
      <w:tr>
        <w:trPr>
          <w:trHeight w:val="436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55"/>
              <w:spacing w:before="109" w:line="211" w:lineRule="auto"/>
              <w:rPr/>
            </w:pPr>
            <w:r>
              <w:rPr>
                <w:spacing w:val="-6"/>
              </w:rPr>
              <w:t>ii.</w:t>
            </w:r>
          </w:p>
        </w:tc>
        <w:tc>
          <w:tcPr>
            <w:tcW w:w="1051" w:type="dxa"/>
            <w:vAlign w:val="top"/>
          </w:tcPr>
          <w:p>
            <w:pPr>
              <w:pStyle w:val="TableText"/>
              <w:spacing w:before="108" w:line="195" w:lineRule="auto"/>
              <w:jc w:val="right"/>
              <w:rPr/>
            </w:pPr>
            <w:r>
              <w:rPr/>
              <w:t>确定范围</w:t>
            </w:r>
          </w:p>
        </w:tc>
      </w:tr>
      <w:tr>
        <w:trPr>
          <w:trHeight w:val="443" w:hRule="atLeast"/>
        </w:trPr>
        <w:tc>
          <w:tcPr>
            <w:tcW w:w="414" w:type="dxa"/>
            <w:vAlign w:val="top"/>
          </w:tcPr>
          <w:p>
            <w:pPr>
              <w:pStyle w:val="TableText"/>
              <w:spacing w:before="112" w:line="212" w:lineRule="auto"/>
              <w:rPr/>
            </w:pPr>
            <w:r>
              <w:rPr>
                <w:spacing w:val="-5"/>
              </w:rPr>
              <w:t>iii.</w:t>
            </w:r>
          </w:p>
        </w:tc>
        <w:tc>
          <w:tcPr>
            <w:tcW w:w="1051" w:type="dxa"/>
            <w:vAlign w:val="top"/>
          </w:tcPr>
          <w:p>
            <w:pPr>
              <w:pStyle w:val="TableText"/>
              <w:spacing w:before="103" w:line="200" w:lineRule="auto"/>
              <w:jc w:val="right"/>
              <w:rPr/>
            </w:pPr>
            <w:r>
              <w:rPr/>
              <w:t>确定主体</w:t>
            </w:r>
          </w:p>
        </w:tc>
      </w:tr>
      <w:tr>
        <w:trPr>
          <w:trHeight w:val="332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2"/>
              <w:spacing w:before="108" w:line="214" w:lineRule="exact"/>
              <w:rPr/>
            </w:pPr>
            <w:r>
              <w:rPr>
                <w:spacing w:val="-6"/>
                <w:position w:val="-2"/>
              </w:rPr>
              <w:t>iv.</w:t>
            </w:r>
          </w:p>
        </w:tc>
        <w:tc>
          <w:tcPr>
            <w:tcW w:w="1051" w:type="dxa"/>
            <w:vAlign w:val="top"/>
          </w:tcPr>
          <w:p>
            <w:pPr>
              <w:pStyle w:val="TableText"/>
              <w:spacing w:before="108" w:line="214" w:lineRule="exact"/>
              <w:jc w:val="right"/>
              <w:rPr/>
            </w:pPr>
            <w:r>
              <w:rPr>
                <w:spacing w:val="-1"/>
                <w:position w:val="-1"/>
              </w:rPr>
              <w:t>详细建模</w:t>
            </w:r>
          </w:p>
        </w:tc>
      </w:tr>
    </w:tbl>
    <w:p>
      <w:pPr>
        <w:pStyle w:val="BodyText"/>
        <w:ind w:left="285"/>
        <w:spacing w:before="216" w:line="439" w:lineRule="exact"/>
        <w:rPr/>
      </w:pPr>
      <w:r>
        <w:rPr>
          <w:spacing w:val="-4"/>
          <w:position w:val="17"/>
        </w:rPr>
        <w:t>v.</w:t>
      </w:r>
      <w:r>
        <w:rPr>
          <w:position w:val="17"/>
        </w:rPr>
        <w:t xml:space="preserve">       </w:t>
      </w:r>
      <w:r>
        <w:rPr>
          <w:spacing w:val="-4"/>
          <w:position w:val="17"/>
        </w:rPr>
        <w:t>IT 实现</w:t>
      </w:r>
    </w:p>
    <w:p>
      <w:pPr>
        <w:pStyle w:val="BodyText"/>
        <w:ind w:left="46"/>
        <w:spacing w:before="2" w:line="194" w:lineRule="auto"/>
        <w:rPr/>
      </w:pPr>
      <w:r>
        <w:rPr>
          <w:spacing w:val="-3"/>
        </w:rPr>
        <w:t>11.  案例分享</w:t>
      </w:r>
    </w:p>
    <w:p>
      <w:pPr>
        <w:pStyle w:val="BodyText"/>
        <w:ind w:left="46"/>
        <w:spacing w:before="147" w:line="195" w:lineRule="auto"/>
        <w:rPr/>
      </w:pPr>
      <w:r>
        <w:rPr>
          <w:spacing w:val="-2"/>
        </w:rPr>
        <w:t>12.</w:t>
      </w:r>
      <w:r>
        <w:rPr>
          <w:spacing w:val="61"/>
          <w:w w:val="101"/>
        </w:rPr>
        <w:t xml:space="preserve"> </w:t>
      </w:r>
      <w:r>
        <w:rPr>
          <w:spacing w:val="-2"/>
        </w:rPr>
        <w:t>流程优化的输入</w:t>
      </w:r>
    </w:p>
    <w:p>
      <w:pPr>
        <w:pStyle w:val="BodyText"/>
        <w:ind w:left="46"/>
        <w:spacing w:before="149" w:line="439" w:lineRule="exact"/>
        <w:rPr/>
      </w:pPr>
      <w:r>
        <w:rPr>
          <w:spacing w:val="-2"/>
          <w:position w:val="16"/>
        </w:rPr>
        <w:t>13.</w:t>
      </w:r>
      <w:r>
        <w:rPr>
          <w:spacing w:val="67"/>
          <w:w w:val="101"/>
          <w:position w:val="16"/>
        </w:rPr>
        <w:t xml:space="preserve"> </w:t>
      </w:r>
      <w:r>
        <w:rPr>
          <w:spacing w:val="-2"/>
          <w:position w:val="16"/>
        </w:rPr>
        <w:t>待优化流程的选取规则</w:t>
      </w:r>
    </w:p>
    <w:p>
      <w:pPr>
        <w:pStyle w:val="BodyText"/>
        <w:ind w:left="46"/>
        <w:spacing w:line="195" w:lineRule="auto"/>
        <w:rPr/>
      </w:pPr>
      <w:r>
        <w:rPr>
          <w:spacing w:val="-2"/>
        </w:rPr>
        <w:t>14.</w:t>
      </w:r>
      <w:r>
        <w:rPr>
          <w:spacing w:val="65"/>
          <w:w w:val="101"/>
        </w:rPr>
        <w:t xml:space="preserve"> </w:t>
      </w:r>
      <w:r>
        <w:rPr>
          <w:spacing w:val="-2"/>
        </w:rPr>
        <w:t>流程优化的衡量指标</w:t>
      </w:r>
    </w:p>
    <w:p>
      <w:pPr>
        <w:pStyle w:val="BodyText"/>
        <w:ind w:left="46"/>
        <w:spacing w:before="146" w:line="195" w:lineRule="auto"/>
        <w:rPr/>
      </w:pPr>
      <w:r>
        <w:rPr>
          <w:spacing w:val="-2"/>
        </w:rPr>
        <w:t>15.</w:t>
      </w:r>
      <w:r>
        <w:rPr>
          <w:spacing w:val="67"/>
          <w:w w:val="101"/>
        </w:rPr>
        <w:t xml:space="preserve"> </w:t>
      </w:r>
      <w:r>
        <w:rPr>
          <w:spacing w:val="-2"/>
        </w:rPr>
        <w:t>流程优化的方法与步骤</w:t>
      </w:r>
    </w:p>
    <w:p>
      <w:pPr>
        <w:pStyle w:val="BodyText"/>
        <w:ind w:left="354"/>
        <w:spacing w:before="149" w:line="195" w:lineRule="auto"/>
        <w:rPr/>
      </w:pPr>
      <w:r>
        <w:rPr>
          <w:spacing w:val="-6"/>
        </w:rPr>
        <w:t>i.       确定目标，</w:t>
      </w:r>
      <w:r>
        <w:rPr>
          <w:spacing w:val="17"/>
          <w:w w:val="101"/>
        </w:rPr>
        <w:t xml:space="preserve"> </w:t>
      </w:r>
      <w:r>
        <w:rPr>
          <w:spacing w:val="-6"/>
        </w:rPr>
        <w:t>组建团队</w:t>
      </w:r>
    </w:p>
    <w:p>
      <w:pPr>
        <w:pStyle w:val="BodyText"/>
        <w:ind w:left="296"/>
        <w:spacing w:before="147" w:line="195" w:lineRule="auto"/>
        <w:rPr/>
      </w:pPr>
      <w:r>
        <w:rPr>
          <w:spacing w:val="-2"/>
        </w:rPr>
        <w:t>ii.</w:t>
      </w:r>
      <w:r>
        <w:rPr>
          <w:spacing w:val="10"/>
        </w:rPr>
        <w:t xml:space="preserve">      </w:t>
      </w:r>
      <w:r>
        <w:rPr>
          <w:spacing w:val="-2"/>
        </w:rPr>
        <w:t>待优化流程相关信息的收集</w:t>
      </w:r>
    </w:p>
    <w:p>
      <w:pPr>
        <w:spacing w:line="146" w:lineRule="exact"/>
        <w:rPr/>
      </w:pPr>
      <w:r/>
    </w:p>
    <w:tbl>
      <w:tblPr>
        <w:tblStyle w:val="TableNormal"/>
        <w:tblW w:w="2108" w:type="dxa"/>
        <w:tblInd w:w="241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14"/>
        <w:gridCol w:w="1694"/>
      </w:tblGrid>
      <w:tr>
        <w:trPr>
          <w:trHeight w:val="333" w:hRule="atLeast"/>
        </w:trPr>
        <w:tc>
          <w:tcPr>
            <w:tcW w:w="414" w:type="dxa"/>
            <w:vAlign w:val="top"/>
          </w:tcPr>
          <w:p>
            <w:pPr>
              <w:pStyle w:val="TableText"/>
              <w:spacing w:line="212" w:lineRule="auto"/>
              <w:rPr/>
            </w:pPr>
            <w:r>
              <w:rPr>
                <w:spacing w:val="-5"/>
              </w:rPr>
              <w:t>iii.</w:t>
            </w:r>
          </w:p>
        </w:tc>
        <w:tc>
          <w:tcPr>
            <w:tcW w:w="1694" w:type="dxa"/>
            <w:vAlign w:val="top"/>
          </w:tcPr>
          <w:p>
            <w:pPr>
              <w:pStyle w:val="TableText"/>
              <w:ind w:left="211"/>
              <w:spacing w:line="195" w:lineRule="auto"/>
              <w:rPr/>
            </w:pPr>
            <w:r>
              <w:rPr/>
              <w:t>流程现状建模</w:t>
            </w:r>
          </w:p>
        </w:tc>
      </w:tr>
      <w:tr>
        <w:trPr>
          <w:trHeight w:val="220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2"/>
              <w:spacing w:before="109" w:line="212" w:lineRule="auto"/>
              <w:rPr/>
            </w:pPr>
            <w:r>
              <w:rPr>
                <w:spacing w:val="-6"/>
              </w:rPr>
              <w:t>iv.</w:t>
            </w:r>
          </w:p>
        </w:tc>
        <w:tc>
          <w:tcPr>
            <w:tcW w:w="1694" w:type="dxa"/>
            <w:vAlign w:val="top"/>
          </w:tcPr>
          <w:p>
            <w:pPr>
              <w:pStyle w:val="TableText"/>
              <w:ind w:left="212"/>
              <w:spacing w:before="109" w:line="196" w:lineRule="auto"/>
              <w:rPr/>
            </w:pPr>
            <w:r>
              <w:rPr/>
              <w:t>寻找痛点</w:t>
            </w:r>
          </w:p>
          <w:p>
            <w:pPr>
              <w:pStyle w:val="TableText"/>
              <w:spacing w:before="145" w:line="439" w:lineRule="exact"/>
              <w:jc w:val="right"/>
              <w:rPr/>
            </w:pPr>
            <w:r>
              <w:rPr>
                <w:spacing w:val="-5"/>
                <w:position w:val="17"/>
              </w:rPr>
              <w:t>1</w:t>
            </w:r>
            <w:r>
              <w:rPr>
                <w:spacing w:val="-4"/>
                <w:position w:val="17"/>
              </w:rPr>
              <w:t>)</w:t>
            </w:r>
            <w:r>
              <w:rPr>
                <w:spacing w:val="15"/>
                <w:position w:val="17"/>
              </w:rPr>
              <w:t xml:space="preserve">   </w:t>
            </w:r>
            <w:r>
              <w:rPr>
                <w:spacing w:val="-4"/>
                <w:position w:val="17"/>
              </w:rPr>
              <w:t>ASME 表</w:t>
            </w:r>
            <w:r>
              <w:rPr>
                <w:spacing w:val="-3"/>
                <w:position w:val="17"/>
              </w:rPr>
              <w:t>格</w:t>
            </w:r>
          </w:p>
          <w:p>
            <w:pPr>
              <w:pStyle w:val="TableText"/>
              <w:ind w:left="221"/>
              <w:spacing w:line="190" w:lineRule="auto"/>
              <w:rPr/>
            </w:pPr>
            <w:r>
              <w:rPr>
                <w:spacing w:val="-3"/>
              </w:rPr>
              <w:t>2)</w:t>
            </w:r>
            <w:r>
              <w:rPr>
                <w:spacing w:val="15"/>
              </w:rPr>
              <w:t xml:space="preserve">   </w:t>
            </w:r>
            <w:r>
              <w:rPr>
                <w:spacing w:val="-3"/>
              </w:rPr>
              <w:t>鱼骨图</w:t>
            </w:r>
          </w:p>
          <w:p>
            <w:pPr>
              <w:pStyle w:val="TableText"/>
              <w:ind w:left="223"/>
              <w:spacing w:before="156" w:line="439" w:lineRule="exact"/>
              <w:rPr/>
            </w:pPr>
            <w:r>
              <w:rPr>
                <w:spacing w:val="-3"/>
                <w:position w:val="18"/>
              </w:rPr>
              <w:t>3)    PFMEA</w:t>
            </w:r>
          </w:p>
          <w:p>
            <w:pPr>
              <w:pStyle w:val="TableText"/>
              <w:ind w:left="210"/>
              <w:spacing w:line="190" w:lineRule="auto"/>
              <w:rPr/>
            </w:pPr>
            <w:r>
              <w:rPr/>
              <w:t>4)</w:t>
            </w:r>
            <w:r>
              <w:rPr>
                <w:spacing w:val="13"/>
              </w:rPr>
              <w:t xml:space="preserve">   </w:t>
            </w:r>
            <w:r>
              <w:rPr/>
              <w:t>标杆分析</w:t>
            </w:r>
          </w:p>
        </w:tc>
      </w:tr>
      <w:tr>
        <w:trPr>
          <w:trHeight w:val="332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43"/>
              <w:spacing w:before="107" w:line="214" w:lineRule="exact"/>
              <w:rPr/>
            </w:pPr>
            <w:r>
              <w:rPr>
                <w:spacing w:val="-1"/>
                <w:position w:val="1"/>
              </w:rPr>
              <w:t>v.</w:t>
            </w:r>
          </w:p>
        </w:tc>
        <w:tc>
          <w:tcPr>
            <w:tcW w:w="1694" w:type="dxa"/>
            <w:vAlign w:val="top"/>
          </w:tcPr>
          <w:p>
            <w:pPr>
              <w:pStyle w:val="TableText"/>
              <w:ind w:left="211"/>
              <w:spacing w:before="107" w:line="214" w:lineRule="exact"/>
              <w:rPr/>
            </w:pPr>
            <w:r>
              <w:rPr>
                <w:position w:val="-1"/>
              </w:rPr>
              <w:t>流程优化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2240" w:h="15840"/>
          <w:pgMar w:top="1346" w:right="1836" w:bottom="0" w:left="183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1262"/>
        <w:spacing w:before="275" w:line="429" w:lineRule="exact"/>
        <w:rPr/>
      </w:pPr>
      <w:r>
        <w:rPr>
          <w:spacing w:val="-2"/>
          <w:position w:val="16"/>
        </w:rPr>
        <w:t>1)</w:t>
      </w:r>
      <w:r>
        <w:rPr>
          <w:spacing w:val="18"/>
          <w:w w:val="101"/>
          <w:position w:val="16"/>
        </w:rPr>
        <w:t xml:space="preserve">   </w:t>
      </w:r>
      <w:r>
        <w:rPr>
          <w:spacing w:val="-2"/>
          <w:position w:val="16"/>
        </w:rPr>
        <w:t>精益概念及时在流程优化中的应用</w:t>
      </w:r>
    </w:p>
    <w:p>
      <w:pPr>
        <w:pStyle w:val="BodyText"/>
        <w:ind w:left="1252"/>
        <w:spacing w:before="1" w:line="196" w:lineRule="auto"/>
        <w:rPr>
          <w:rFonts w:ascii="SimSun" w:hAnsi="SimSun" w:eastAsia="SimSun" w:cs="SimSun"/>
        </w:rPr>
      </w:pPr>
      <w:r>
        <w:rPr>
          <w:spacing w:val="-4"/>
        </w:rPr>
        <w:t>2)</w:t>
      </w:r>
      <w:r>
        <w:rPr>
          <w:spacing w:val="19"/>
        </w:rPr>
        <w:t xml:space="preserve">   </w:t>
      </w:r>
      <w:r>
        <w:rPr>
          <w:rFonts w:ascii="Arial" w:hAnsi="Arial" w:eastAsia="Arial" w:cs="Arial"/>
          <w:color w:val="333333"/>
          <w:spacing w:val="-4"/>
        </w:rPr>
        <w:t>ECRS </w:t>
      </w:r>
      <w:r>
        <w:rPr>
          <w:rFonts w:ascii="SimSun" w:hAnsi="SimSun" w:eastAsia="SimSun" w:cs="SimSun"/>
          <w:color w:val="333333"/>
          <w:spacing w:val="-4"/>
        </w:rPr>
        <w:t>分析法</w:t>
      </w:r>
    </w:p>
    <w:p>
      <w:pPr>
        <w:pStyle w:val="BodyText"/>
        <w:ind w:left="606"/>
        <w:spacing w:before="156" w:line="439" w:lineRule="exact"/>
        <w:rPr/>
      </w:pPr>
      <w:r>
        <w:rPr>
          <w:spacing w:val="-1"/>
          <w:position w:val="16"/>
        </w:rPr>
        <w:t>vi.</w:t>
      </w:r>
      <w:r>
        <w:rPr>
          <w:spacing w:val="9"/>
          <w:position w:val="16"/>
        </w:rPr>
        <w:t xml:space="preserve">      </w:t>
      </w:r>
      <w:r>
        <w:rPr>
          <w:spacing w:val="-1"/>
          <w:position w:val="16"/>
        </w:rPr>
        <w:t>流程试行与调整</w:t>
      </w:r>
    </w:p>
    <w:p>
      <w:pPr>
        <w:pStyle w:val="BodyText"/>
        <w:ind w:left="548"/>
        <w:spacing w:line="195" w:lineRule="auto"/>
        <w:rPr/>
      </w:pPr>
      <w:r>
        <w:rPr>
          <w:spacing w:val="-1"/>
        </w:rPr>
        <w:t>vii.</w:t>
      </w:r>
      <w:r>
        <w:rPr>
          <w:spacing w:val="10"/>
        </w:rPr>
        <w:t xml:space="preserve">      </w:t>
      </w:r>
      <w:r>
        <w:rPr>
          <w:spacing w:val="-1"/>
        </w:rPr>
        <w:t>流程推广与固化</w:t>
      </w:r>
    </w:p>
    <w:p>
      <w:pPr>
        <w:pStyle w:val="BodyText"/>
        <w:ind w:left="422"/>
        <w:spacing w:before="146" w:line="195" w:lineRule="auto"/>
        <w:rPr/>
      </w:pPr>
      <w:r>
        <w:rPr>
          <w:spacing w:val="-2"/>
        </w:rPr>
        <w:t>16.</w:t>
      </w:r>
      <w:r>
        <w:rPr>
          <w:spacing w:val="65"/>
          <w:w w:val="101"/>
        </w:rPr>
        <w:t xml:space="preserve"> </w:t>
      </w:r>
      <w:r>
        <w:rPr>
          <w:spacing w:val="-2"/>
        </w:rPr>
        <w:t>流程优化成功的因素</w:t>
      </w:r>
    </w:p>
    <w:p>
      <w:pPr>
        <w:pStyle w:val="BodyText"/>
        <w:ind w:left="422"/>
        <w:spacing w:before="148" w:line="439" w:lineRule="exact"/>
        <w:rPr/>
      </w:pPr>
      <w:r>
        <w:rPr>
          <w:spacing w:val="-2"/>
          <w:position w:val="16"/>
        </w:rPr>
        <w:t>17.  基于 PDCA 的流程持续优化</w:t>
      </w:r>
    </w:p>
    <w:p>
      <w:pPr>
        <w:pStyle w:val="BodyText"/>
        <w:spacing w:before="1" w:line="194" w:lineRule="auto"/>
        <w:rPr/>
      </w:pPr>
      <w:r>
        <w:rPr>
          <w:spacing w:val="-9"/>
        </w:rPr>
        <w:t>四、 流程优化实战</w:t>
      </w:r>
    </w:p>
    <w:p>
      <w:pPr>
        <w:pStyle w:val="BodyText"/>
        <w:ind w:left="422"/>
        <w:spacing w:before="147" w:line="442" w:lineRule="exact"/>
        <w:rPr/>
      </w:pPr>
      <w:r>
        <w:rPr>
          <w:spacing w:val="-2"/>
          <w:position w:val="17"/>
        </w:rPr>
        <w:t>1.    流程优化工作坊的理论基础</w:t>
      </w:r>
    </w:p>
    <w:p>
      <w:pPr>
        <w:pStyle w:val="BodyText"/>
        <w:ind w:left="413"/>
        <w:spacing w:before="1" w:line="194" w:lineRule="auto"/>
        <w:rPr/>
      </w:pPr>
      <w:r>
        <w:rPr>
          <w:spacing w:val="-1"/>
        </w:rPr>
        <w:t>2.    工作坊开始前的准备</w:t>
      </w:r>
    </w:p>
    <w:p>
      <w:pPr>
        <w:spacing w:line="147" w:lineRule="exact"/>
        <w:rPr/>
      </w:pPr>
      <w:r/>
    </w:p>
    <w:tbl>
      <w:tblPr>
        <w:tblStyle w:val="TableNormal"/>
        <w:tblW w:w="2096" w:type="dxa"/>
        <w:tblInd w:w="617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14"/>
        <w:gridCol w:w="1682"/>
      </w:tblGrid>
      <w:tr>
        <w:trPr>
          <w:trHeight w:val="332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2"/>
              <w:spacing w:line="212" w:lineRule="auto"/>
              <w:rPr/>
            </w:pPr>
            <w:r>
              <w:rPr>
                <w:spacing w:val="-8"/>
              </w:rPr>
              <w:t>i.</w:t>
            </w:r>
          </w:p>
        </w:tc>
        <w:tc>
          <w:tcPr>
            <w:tcW w:w="1682" w:type="dxa"/>
            <w:vAlign w:val="top"/>
          </w:tcPr>
          <w:p>
            <w:pPr>
              <w:pStyle w:val="TableText"/>
              <w:ind w:left="212"/>
              <w:spacing w:line="194" w:lineRule="auto"/>
              <w:rPr/>
            </w:pPr>
            <w:r>
              <w:rPr/>
              <w:t>人员选择</w:t>
            </w:r>
          </w:p>
        </w:tc>
      </w:tr>
      <w:tr>
        <w:trPr>
          <w:trHeight w:val="44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55"/>
              <w:spacing w:before="107" w:line="212" w:lineRule="auto"/>
              <w:rPr/>
            </w:pPr>
            <w:r>
              <w:rPr>
                <w:spacing w:val="-6"/>
              </w:rPr>
              <w:t>ii.</w:t>
            </w:r>
          </w:p>
        </w:tc>
        <w:tc>
          <w:tcPr>
            <w:tcW w:w="1682" w:type="dxa"/>
            <w:vAlign w:val="top"/>
          </w:tcPr>
          <w:p>
            <w:pPr>
              <w:pStyle w:val="TableText"/>
              <w:ind w:left="211"/>
              <w:spacing w:before="107" w:line="195" w:lineRule="auto"/>
              <w:rPr/>
            </w:pPr>
            <w:r>
              <w:rPr/>
              <w:t>场地选择</w:t>
            </w:r>
          </w:p>
        </w:tc>
      </w:tr>
      <w:tr>
        <w:trPr>
          <w:trHeight w:val="333" w:hRule="atLeast"/>
        </w:trPr>
        <w:tc>
          <w:tcPr>
            <w:tcW w:w="414" w:type="dxa"/>
            <w:vAlign w:val="top"/>
          </w:tcPr>
          <w:p>
            <w:pPr>
              <w:pStyle w:val="TableText"/>
              <w:spacing w:before="108" w:line="214" w:lineRule="exact"/>
              <w:rPr/>
            </w:pPr>
            <w:r>
              <w:rPr>
                <w:spacing w:val="-5"/>
                <w:position w:val="-2"/>
              </w:rPr>
              <w:t>iii.</w:t>
            </w:r>
          </w:p>
        </w:tc>
        <w:tc>
          <w:tcPr>
            <w:tcW w:w="1682" w:type="dxa"/>
            <w:vAlign w:val="top"/>
          </w:tcPr>
          <w:p>
            <w:pPr>
              <w:pStyle w:val="TableText"/>
              <w:spacing w:before="108" w:line="214" w:lineRule="exact"/>
              <w:jc w:val="right"/>
              <w:rPr/>
            </w:pPr>
            <w:r>
              <w:rPr>
                <w:spacing w:val="-1"/>
                <w:position w:val="-1"/>
              </w:rPr>
              <w:t>必要的材料准备</w:t>
            </w:r>
          </w:p>
        </w:tc>
      </w:tr>
    </w:tbl>
    <w:p>
      <w:pPr>
        <w:pStyle w:val="BodyText"/>
        <w:ind w:left="620"/>
        <w:spacing w:before="214" w:line="440" w:lineRule="exact"/>
        <w:rPr/>
      </w:pPr>
      <w:r>
        <w:rPr>
          <w:spacing w:val="-1"/>
          <w:position w:val="16"/>
        </w:rPr>
        <w:t>iv.</w:t>
      </w:r>
      <w:r>
        <w:rPr>
          <w:spacing w:val="8"/>
          <w:position w:val="16"/>
        </w:rPr>
        <w:t xml:space="preserve">      </w:t>
      </w:r>
      <w:r>
        <w:rPr>
          <w:spacing w:val="-1"/>
          <w:position w:val="16"/>
        </w:rPr>
        <w:t>待优化流程的相关信息的收集</w:t>
      </w:r>
    </w:p>
    <w:p>
      <w:pPr>
        <w:pStyle w:val="BodyText"/>
        <w:ind w:left="415"/>
        <w:spacing w:before="1" w:line="194" w:lineRule="auto"/>
        <w:rPr/>
      </w:pPr>
      <w:r>
        <w:rPr>
          <w:spacing w:val="-2"/>
        </w:rPr>
        <w:t>3.    工作坊的实施</w:t>
      </w:r>
    </w:p>
    <w:p>
      <w:pPr>
        <w:spacing w:line="149" w:lineRule="exact"/>
        <w:rPr/>
      </w:pPr>
      <w:r/>
    </w:p>
    <w:tbl>
      <w:tblPr>
        <w:tblStyle w:val="TableNormal"/>
        <w:tblW w:w="2517" w:type="dxa"/>
        <w:tblInd w:w="617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15"/>
        <w:gridCol w:w="2102"/>
      </w:tblGrid>
      <w:tr>
        <w:trPr>
          <w:trHeight w:val="332" w:hRule="atLeast"/>
        </w:trPr>
        <w:tc>
          <w:tcPr>
            <w:tcW w:w="415" w:type="dxa"/>
            <w:vAlign w:val="top"/>
          </w:tcPr>
          <w:p>
            <w:pPr>
              <w:pStyle w:val="TableText"/>
              <w:ind w:left="112"/>
              <w:spacing w:line="212" w:lineRule="auto"/>
              <w:rPr/>
            </w:pPr>
            <w:r>
              <w:rPr>
                <w:spacing w:val="-8"/>
              </w:rPr>
              <w:t>i.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line="195" w:lineRule="auto"/>
              <w:jc w:val="right"/>
              <w:rPr/>
            </w:pPr>
            <w:r>
              <w:rPr/>
              <w:t>基于现状的流程梳理</w:t>
            </w:r>
          </w:p>
        </w:tc>
      </w:tr>
      <w:tr>
        <w:trPr>
          <w:trHeight w:val="439" w:hRule="atLeast"/>
        </w:trPr>
        <w:tc>
          <w:tcPr>
            <w:tcW w:w="415" w:type="dxa"/>
            <w:vAlign w:val="top"/>
          </w:tcPr>
          <w:p>
            <w:pPr>
              <w:pStyle w:val="TableText"/>
              <w:ind w:left="55"/>
              <w:spacing w:before="107" w:line="212" w:lineRule="auto"/>
              <w:rPr/>
            </w:pPr>
            <w:r>
              <w:rPr>
                <w:spacing w:val="-6"/>
              </w:rPr>
              <w:t>ii.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spacing w:before="107" w:line="195" w:lineRule="auto"/>
              <w:jc w:val="right"/>
              <w:rPr/>
            </w:pPr>
            <w:r>
              <w:rPr/>
              <w:t>寻找现有流程的痛点</w:t>
            </w:r>
          </w:p>
        </w:tc>
      </w:tr>
      <w:tr>
        <w:trPr>
          <w:trHeight w:val="441" w:hRule="atLeast"/>
        </w:trPr>
        <w:tc>
          <w:tcPr>
            <w:tcW w:w="415" w:type="dxa"/>
            <w:vAlign w:val="top"/>
          </w:tcPr>
          <w:p>
            <w:pPr>
              <w:pStyle w:val="TableText"/>
              <w:spacing w:before="108" w:line="212" w:lineRule="auto"/>
              <w:rPr/>
            </w:pPr>
            <w:r>
              <w:rPr>
                <w:spacing w:val="-5"/>
              </w:rPr>
              <w:t>iii.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ind w:left="210"/>
              <w:spacing w:before="107" w:line="195" w:lineRule="auto"/>
              <w:rPr/>
            </w:pPr>
            <w:r>
              <w:rPr/>
              <w:t>痛点的排序</w:t>
            </w:r>
          </w:p>
        </w:tc>
      </w:tr>
      <w:tr>
        <w:trPr>
          <w:trHeight w:val="333" w:hRule="atLeast"/>
        </w:trPr>
        <w:tc>
          <w:tcPr>
            <w:tcW w:w="415" w:type="dxa"/>
            <w:vAlign w:val="top"/>
          </w:tcPr>
          <w:p>
            <w:pPr>
              <w:pStyle w:val="TableText"/>
              <w:ind w:left="2"/>
              <w:spacing w:before="108" w:line="214" w:lineRule="exact"/>
              <w:rPr/>
            </w:pPr>
            <w:r>
              <w:rPr>
                <w:spacing w:val="-6"/>
                <w:position w:val="-2"/>
              </w:rPr>
              <w:t>iv.</w:t>
            </w:r>
          </w:p>
        </w:tc>
        <w:tc>
          <w:tcPr>
            <w:tcW w:w="2102" w:type="dxa"/>
            <w:vAlign w:val="top"/>
          </w:tcPr>
          <w:p>
            <w:pPr>
              <w:pStyle w:val="TableText"/>
              <w:ind w:left="228"/>
              <w:spacing w:before="108" w:line="214" w:lineRule="exact"/>
              <w:rPr/>
            </w:pPr>
            <w:r>
              <w:rPr>
                <w:spacing w:val="-4"/>
                <w:position w:val="-1"/>
              </w:rPr>
              <w:t>ESCR 分析</w:t>
            </w:r>
          </w:p>
        </w:tc>
      </w:tr>
    </w:tbl>
    <w:p>
      <w:pPr>
        <w:pStyle w:val="BodyText"/>
        <w:ind w:left="661"/>
        <w:spacing w:before="214" w:line="195" w:lineRule="auto"/>
        <w:rPr/>
      </w:pPr>
      <w:r>
        <w:rPr>
          <w:spacing w:val="-1"/>
        </w:rPr>
        <w:t>v.</w:t>
      </w:r>
      <w:r>
        <w:rPr>
          <w:spacing w:val="9"/>
        </w:rPr>
        <w:t xml:space="preserve">      </w:t>
      </w:r>
      <w:r>
        <w:rPr>
          <w:spacing w:val="-1"/>
        </w:rPr>
        <w:t>新流程设计</w:t>
      </w:r>
    </w:p>
    <w:p>
      <w:pPr>
        <w:pStyle w:val="BodyText"/>
        <w:ind w:left="402"/>
        <w:spacing w:before="146" w:line="195" w:lineRule="auto"/>
        <w:rPr/>
      </w:pPr>
      <w:r>
        <w:rPr/>
        <w:t>4.</w:t>
      </w:r>
      <w:r>
        <w:rPr>
          <w:spacing w:val="20"/>
        </w:rPr>
        <w:t xml:space="preserve">   </w:t>
      </w:r>
      <w:r>
        <w:rPr/>
        <w:t>基于企业实际案例的实操演练</w:t>
      </w:r>
    </w:p>
    <w:p>
      <w:pPr>
        <w:pStyle w:val="BodyText"/>
        <w:ind w:left="403"/>
        <w:spacing w:before="150" w:line="194" w:lineRule="auto"/>
        <w:rPr/>
      </w:pPr>
      <w:r>
        <w:rPr>
          <w:b/>
          <w:bCs/>
          <w:spacing w:val="-1"/>
        </w:rPr>
        <w:t>总结/答疑</w:t>
      </w:r>
    </w:p>
    <w:sectPr>
      <w:pgSz w:w="12240" w:h="15840"/>
      <w:pgMar w:top="1346" w:right="1836" w:bottom="0" w:left="145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 suo</dc:creator>
  <dcterms:created xsi:type="dcterms:W3CDTF">2018-12-06T09:51:23Z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2023-12-23T14:33:00</vt:filetime>
  </property>
</Properties>
</file>