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134" w:rsidRPr="00071134" w:rsidRDefault="00071134" w:rsidP="00071134">
      <w:pPr>
        <w:jc w:val="center"/>
        <w:rPr>
          <w:rFonts w:ascii="微软雅黑" w:eastAsia="微软雅黑" w:hAnsi="微软雅黑"/>
          <w:b/>
          <w:sz w:val="52"/>
          <w:szCs w:val="52"/>
        </w:rPr>
      </w:pPr>
      <w:r w:rsidRPr="00071134">
        <w:rPr>
          <w:rFonts w:ascii="微软雅黑" w:eastAsia="微软雅黑" w:hAnsi="微软雅黑" w:hint="eastAsia"/>
          <w:b/>
          <w:sz w:val="52"/>
          <w:szCs w:val="52"/>
        </w:rPr>
        <w:t>信息网络安全知识培训讲座</w:t>
      </w:r>
    </w:p>
    <w:p w:rsidR="00071134" w:rsidRDefault="00DF2C43" w:rsidP="00071134">
      <w:pPr>
        <w:spacing w:line="720" w:lineRule="auto"/>
        <w:jc w:val="left"/>
        <w:outlineLvl w:val="5"/>
        <w:rPr>
          <w:rFonts w:ascii="宋体" w:hAnsi="宋体" w:cs="宋体"/>
          <w:b/>
          <w:sz w:val="24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课程背景：</w:t>
      </w:r>
    </w:p>
    <w:p w:rsidR="00DF2C43" w:rsidRPr="00071134" w:rsidRDefault="00071134" w:rsidP="00071134">
      <w:pPr>
        <w:spacing w:line="720" w:lineRule="auto"/>
        <w:ind w:firstLineChars="200" w:firstLine="482"/>
        <w:jc w:val="left"/>
        <w:outlineLvl w:val="5"/>
        <w:rPr>
          <w:rFonts w:ascii="宋体" w:hAnsi="宋体" w:cs="宋体"/>
          <w:b/>
          <w:sz w:val="24"/>
        </w:rPr>
      </w:pPr>
      <w:r w:rsidRPr="00071134">
        <w:rPr>
          <w:rFonts w:ascii="宋体" w:hAnsi="宋体" w:cs="宋体" w:hint="eastAsia"/>
          <w:b/>
          <w:sz w:val="24"/>
        </w:rPr>
        <w:t>本讲座旨在增强网络安全防范意识,提升信息安全防护能力。</w:t>
      </w:r>
      <w:r>
        <w:rPr>
          <w:rFonts w:ascii="宋体" w:hAnsi="宋体" w:cs="宋体"/>
          <w:b/>
          <w:sz w:val="24"/>
        </w:rPr>
        <w:t>讲座</w:t>
      </w:r>
      <w:r w:rsidR="003D53D6" w:rsidRPr="003D53D6">
        <w:rPr>
          <w:rFonts w:ascii="宋体" w:hAnsi="宋体" w:cs="宋体"/>
          <w:b/>
          <w:sz w:val="24"/>
        </w:rPr>
        <w:t>从网络信息安全防范技术、安全防护措施及管理等方面,</w:t>
      </w:r>
      <w:r w:rsidR="003D53D6">
        <w:rPr>
          <w:rFonts w:ascii="宋体" w:hAnsi="宋体" w:cs="宋体" w:hint="eastAsia"/>
          <w:b/>
          <w:sz w:val="24"/>
        </w:rPr>
        <w:t>讲述</w:t>
      </w:r>
      <w:r w:rsidR="003D53D6" w:rsidRPr="003D53D6">
        <w:rPr>
          <w:rFonts w:ascii="宋体" w:hAnsi="宋体" w:cs="宋体"/>
          <w:b/>
          <w:sz w:val="24"/>
        </w:rPr>
        <w:t>了网络信息安全的</w:t>
      </w:r>
      <w:r>
        <w:rPr>
          <w:rFonts w:ascii="宋体" w:hAnsi="宋体" w:cs="宋体"/>
          <w:b/>
          <w:sz w:val="24"/>
        </w:rPr>
        <w:t>知识和</w:t>
      </w:r>
      <w:r w:rsidR="003D53D6" w:rsidRPr="003D53D6">
        <w:rPr>
          <w:rFonts w:ascii="宋体" w:hAnsi="宋体" w:cs="宋体"/>
          <w:b/>
          <w:sz w:val="24"/>
        </w:rPr>
        <w:t>构建策略</w:t>
      </w:r>
      <w:r w:rsidR="003D53D6">
        <w:rPr>
          <w:rFonts w:ascii="宋体" w:hAnsi="宋体" w:cs="宋体" w:hint="eastAsia"/>
          <w:b/>
          <w:sz w:val="24"/>
        </w:rPr>
        <w:t>。</w:t>
      </w:r>
    </w:p>
    <w:p w:rsidR="00DF2C43" w:rsidRPr="00514157" w:rsidRDefault="00DF2C43" w:rsidP="00C24B3A">
      <w:pPr>
        <w:spacing w:line="720" w:lineRule="auto"/>
        <w:outlineLvl w:val="5"/>
        <w:rPr>
          <w:rFonts w:ascii="宋体" w:hAnsi="宋体" w:cs="宋体"/>
          <w:b/>
          <w:sz w:val="24"/>
        </w:rPr>
      </w:pPr>
      <w:bookmarkStart w:id="0" w:name="_Toc13760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课程目标：</w:t>
      </w:r>
      <w:bookmarkEnd w:id="0"/>
    </w:p>
    <w:p w:rsidR="003D53D6" w:rsidRPr="003D53D6" w:rsidRDefault="003D53D6" w:rsidP="00C24B3A">
      <w:pPr>
        <w:pStyle w:val="a4"/>
        <w:numPr>
          <w:ilvl w:val="0"/>
          <w:numId w:val="11"/>
        </w:numPr>
        <w:spacing w:line="720" w:lineRule="auto"/>
        <w:ind w:firstLineChars="0"/>
        <w:jc w:val="left"/>
        <w:outlineLvl w:val="5"/>
        <w:rPr>
          <w:rFonts w:ascii="宋体" w:hAnsi="宋体" w:cs="宋体"/>
          <w:b/>
          <w:sz w:val="24"/>
        </w:rPr>
      </w:pPr>
      <w:bookmarkStart w:id="1" w:name="_Toc19358"/>
      <w:r w:rsidRPr="003D53D6">
        <w:rPr>
          <w:rFonts w:ascii="宋体" w:hAnsi="宋体" w:cs="宋体" w:hint="eastAsia"/>
          <w:b/>
          <w:sz w:val="24"/>
        </w:rPr>
        <w:t>讲解</w:t>
      </w:r>
      <w:r w:rsidRPr="003D53D6">
        <w:rPr>
          <w:rFonts w:ascii="宋体" w:hAnsi="宋体" w:cs="宋体"/>
          <w:b/>
          <w:sz w:val="24"/>
        </w:rPr>
        <w:t>了网络信息安全所面临的主要威胁</w:t>
      </w:r>
    </w:p>
    <w:p w:rsidR="003D53D6" w:rsidRPr="003D53D6" w:rsidRDefault="003D53D6" w:rsidP="00C24B3A">
      <w:pPr>
        <w:pStyle w:val="a4"/>
        <w:numPr>
          <w:ilvl w:val="0"/>
          <w:numId w:val="11"/>
        </w:numPr>
        <w:spacing w:line="720" w:lineRule="auto"/>
        <w:ind w:firstLineChars="0"/>
        <w:jc w:val="left"/>
        <w:outlineLvl w:val="5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提出了</w:t>
      </w:r>
      <w:r w:rsidRPr="003D53D6">
        <w:rPr>
          <w:rFonts w:ascii="宋体" w:hAnsi="宋体" w:cs="宋体"/>
          <w:b/>
          <w:sz w:val="24"/>
        </w:rPr>
        <w:t>大数据时代网络信息安全的构建策略</w:t>
      </w:r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 w:cs="宋体"/>
          <w:b/>
          <w:kern w:val="0"/>
          <w:sz w:val="32"/>
          <w:szCs w:val="32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课程时间：</w:t>
      </w:r>
      <w:r>
        <w:rPr>
          <w:rFonts w:ascii="微软雅黑" w:eastAsia="微软雅黑" w:hAnsi="微软雅黑"/>
          <w:b/>
          <w:sz w:val="32"/>
          <w:szCs w:val="32"/>
        </w:rPr>
        <w:t>6</w:t>
      </w:r>
      <w:r w:rsidRPr="0009527A">
        <w:rPr>
          <w:rFonts w:ascii="宋体" w:hAnsi="宋体" w:cs="宋体" w:hint="eastAsia"/>
          <w:b/>
          <w:sz w:val="24"/>
        </w:rPr>
        <w:t>小时</w:t>
      </w:r>
      <w:bookmarkEnd w:id="1"/>
    </w:p>
    <w:p w:rsidR="00DF2C43" w:rsidRPr="0009527A" w:rsidRDefault="00DF2C43" w:rsidP="00C24B3A">
      <w:pPr>
        <w:spacing w:line="72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bookmarkStart w:id="2" w:name="_Toc8734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课程形式：</w:t>
      </w:r>
      <w:r w:rsidRPr="0009527A">
        <w:rPr>
          <w:rFonts w:ascii="宋体" w:hAnsi="宋体" w:cs="宋体" w:hint="eastAsia"/>
          <w:b/>
          <w:sz w:val="24"/>
        </w:rPr>
        <w:t>以讲授为主，结合案例分析、体验游戏、视频观赏等形式。</w:t>
      </w:r>
      <w:bookmarkEnd w:id="2"/>
    </w:p>
    <w:p w:rsidR="00DF2C43" w:rsidRPr="000441F7" w:rsidRDefault="00DF2C43" w:rsidP="00C24B3A">
      <w:pPr>
        <w:spacing w:line="720" w:lineRule="auto"/>
        <w:outlineLvl w:val="5"/>
        <w:rPr>
          <w:rFonts w:ascii="宋体" w:hAnsi="宋体" w:cs="宋体"/>
          <w:b/>
          <w:color w:val="FF0000"/>
          <w:sz w:val="24"/>
        </w:rPr>
      </w:pPr>
      <w:bookmarkStart w:id="3" w:name="_Toc27143"/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课程对象：</w:t>
      </w:r>
      <w:bookmarkEnd w:id="3"/>
    </w:p>
    <w:p w:rsidR="003D53D6" w:rsidRPr="003D53D6" w:rsidRDefault="00FF216C" w:rsidP="00C24B3A">
      <w:pPr>
        <w:spacing w:line="720" w:lineRule="auto"/>
        <w:jc w:val="center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需要</w:t>
      </w:r>
      <w:r>
        <w:rPr>
          <w:rFonts w:ascii="宋体" w:hAnsi="宋体" w:cs="宋体"/>
          <w:b/>
          <w:sz w:val="24"/>
        </w:rPr>
        <w:t>学习掌握</w:t>
      </w:r>
      <w:r w:rsidR="003D53D6" w:rsidRPr="003D53D6">
        <w:rPr>
          <w:rFonts w:ascii="宋体" w:hAnsi="宋体" w:cs="宋体" w:hint="eastAsia"/>
          <w:b/>
          <w:sz w:val="24"/>
        </w:rPr>
        <w:t>大数据</w:t>
      </w:r>
      <w:r w:rsidR="003D53D6" w:rsidRPr="003D53D6">
        <w:rPr>
          <w:rFonts w:ascii="宋体" w:hAnsi="宋体" w:cs="宋体"/>
          <w:b/>
          <w:sz w:val="24"/>
        </w:rPr>
        <w:t>时代</w:t>
      </w:r>
      <w:r w:rsidR="003D53D6">
        <w:rPr>
          <w:rFonts w:ascii="宋体" w:hAnsi="宋体" w:cs="宋体" w:hint="eastAsia"/>
          <w:b/>
          <w:sz w:val="24"/>
        </w:rPr>
        <w:t>，</w:t>
      </w:r>
      <w:r w:rsidR="003D53D6" w:rsidRPr="003D53D6">
        <w:rPr>
          <w:rFonts w:ascii="宋体" w:hAnsi="宋体" w:cs="宋体" w:hint="eastAsia"/>
          <w:b/>
          <w:sz w:val="24"/>
        </w:rPr>
        <w:t>网络</w:t>
      </w:r>
      <w:r w:rsidR="003D53D6" w:rsidRPr="003D53D6">
        <w:rPr>
          <w:rFonts w:ascii="宋体" w:hAnsi="宋体" w:cs="宋体"/>
          <w:b/>
          <w:sz w:val="24"/>
        </w:rPr>
        <w:t>信息安全</w:t>
      </w:r>
      <w:r w:rsidR="003D53D6" w:rsidRPr="003D53D6">
        <w:rPr>
          <w:rFonts w:ascii="宋体" w:hAnsi="宋体" w:cs="宋体" w:hint="eastAsia"/>
          <w:b/>
          <w:sz w:val="24"/>
        </w:rPr>
        <w:t>的</w:t>
      </w:r>
      <w:r>
        <w:rPr>
          <w:rFonts w:ascii="宋体" w:hAnsi="宋体" w:cs="宋体" w:hint="eastAsia"/>
          <w:b/>
          <w:sz w:val="24"/>
        </w:rPr>
        <w:t>所有相关人员</w:t>
      </w:r>
      <w:r>
        <w:rPr>
          <w:rFonts w:ascii="宋体" w:hAnsi="宋体" w:cs="宋体"/>
          <w:b/>
          <w:sz w:val="24"/>
        </w:rPr>
        <w:t>。</w:t>
      </w:r>
    </w:p>
    <w:p w:rsidR="00DF2C43" w:rsidRPr="0009527A" w:rsidRDefault="00DF2C43" w:rsidP="00C24B3A">
      <w:pPr>
        <w:spacing w:line="720" w:lineRule="auto"/>
        <w:rPr>
          <w:rFonts w:ascii="宋体" w:hAnsi="宋体" w:cs="宋体"/>
          <w:b/>
          <w:sz w:val="24"/>
        </w:rPr>
      </w:pPr>
      <w:r w:rsidRPr="000441F7"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主训导师：</w:t>
      </w:r>
      <w:r w:rsidRPr="0009527A">
        <w:rPr>
          <w:rFonts w:ascii="宋体" w:hAnsi="宋体" w:cs="宋体" w:hint="eastAsia"/>
          <w:b/>
          <w:sz w:val="24"/>
        </w:rPr>
        <w:t>马兆林（简介略）</w:t>
      </w:r>
    </w:p>
    <w:p w:rsidR="00FF216C" w:rsidRPr="00FF216C" w:rsidRDefault="00DF2C43" w:rsidP="00FF216C">
      <w:pPr>
        <w:spacing w:line="72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bookmarkStart w:id="4" w:name="_Toc6466"/>
      <w:r w:rsidRPr="000441F7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课程大纲：</w:t>
      </w:r>
      <w:bookmarkEnd w:id="4"/>
    </w:p>
    <w:p w:rsidR="009C0711" w:rsidRPr="009C0711" w:rsidRDefault="009C0711" w:rsidP="009C0711">
      <w:pPr>
        <w:pStyle w:val="a4"/>
        <w:numPr>
          <w:ilvl w:val="0"/>
          <w:numId w:val="10"/>
        </w:numPr>
        <w:ind w:firstLineChars="0"/>
        <w:jc w:val="left"/>
        <w:rPr>
          <w:rFonts w:ascii="微软雅黑" w:eastAsia="微软雅黑" w:hAnsi="微软雅黑"/>
          <w:b/>
          <w:sz w:val="48"/>
          <w:szCs w:val="52"/>
        </w:rPr>
      </w:pPr>
      <w:r w:rsidRPr="009C0711">
        <w:rPr>
          <w:rFonts w:ascii="微软雅黑" w:eastAsia="微软雅黑" w:hAnsi="微软雅黑" w:hint="eastAsia"/>
          <w:b/>
          <w:sz w:val="48"/>
          <w:szCs w:val="52"/>
        </w:rPr>
        <w:lastRenderedPageBreak/>
        <w:t>网络安全</w:t>
      </w:r>
      <w:r>
        <w:rPr>
          <w:rFonts w:ascii="微软雅黑" w:eastAsia="微软雅黑" w:hAnsi="微软雅黑" w:hint="eastAsia"/>
          <w:b/>
          <w:sz w:val="48"/>
          <w:szCs w:val="52"/>
        </w:rPr>
        <w:t>法</w:t>
      </w:r>
      <w:r w:rsidRPr="009C0711">
        <w:rPr>
          <w:rFonts w:ascii="微软雅黑" w:eastAsia="微软雅黑" w:hAnsi="微软雅黑" w:hint="eastAsia"/>
          <w:b/>
          <w:sz w:val="48"/>
          <w:szCs w:val="52"/>
        </w:rPr>
        <w:t>读</w:t>
      </w:r>
    </w:p>
    <w:p w:rsidR="009C0711" w:rsidRPr="009C0711" w:rsidRDefault="009C0711" w:rsidP="009C0711">
      <w:pPr>
        <w:pStyle w:val="a4"/>
        <w:numPr>
          <w:ilvl w:val="2"/>
          <w:numId w:val="20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9C0711">
        <w:rPr>
          <w:rFonts w:ascii="微软雅黑" w:eastAsia="微软雅黑" w:hAnsi="微软雅黑" w:hint="eastAsia"/>
          <w:sz w:val="28"/>
        </w:rPr>
        <w:t>国家网络空间安全战略</w:t>
      </w:r>
    </w:p>
    <w:p w:rsidR="009C0711" w:rsidRPr="009C0711" w:rsidRDefault="009C0711" w:rsidP="009C0711">
      <w:pPr>
        <w:pStyle w:val="a4"/>
        <w:numPr>
          <w:ilvl w:val="2"/>
          <w:numId w:val="20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9C0711">
        <w:rPr>
          <w:rFonts w:ascii="微软雅黑" w:eastAsia="微软雅黑" w:hAnsi="微软雅黑" w:hint="eastAsia"/>
          <w:sz w:val="28"/>
        </w:rPr>
        <w:t>《国家网络安全法》背景</w:t>
      </w:r>
    </w:p>
    <w:p w:rsidR="009C0711" w:rsidRPr="009C0711" w:rsidRDefault="009C0711" w:rsidP="009C0711">
      <w:pPr>
        <w:pStyle w:val="a4"/>
        <w:numPr>
          <w:ilvl w:val="2"/>
          <w:numId w:val="20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9C0711">
        <w:rPr>
          <w:rFonts w:ascii="微软雅黑" w:eastAsia="微软雅黑" w:hAnsi="微软雅黑" w:hint="eastAsia"/>
          <w:sz w:val="28"/>
        </w:rPr>
        <w:t>《国家网络安全法》分析</w:t>
      </w:r>
    </w:p>
    <w:p w:rsidR="009C0711" w:rsidRPr="009C0711" w:rsidRDefault="009C0711" w:rsidP="009C0711">
      <w:pPr>
        <w:pStyle w:val="a4"/>
        <w:numPr>
          <w:ilvl w:val="2"/>
          <w:numId w:val="20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9C0711">
        <w:rPr>
          <w:rFonts w:ascii="微软雅黑" w:eastAsia="微软雅黑" w:hAnsi="微软雅黑" w:hint="eastAsia"/>
          <w:sz w:val="28"/>
        </w:rPr>
        <w:t>《国家网络安全法》相关实操和案例</w:t>
      </w:r>
    </w:p>
    <w:p w:rsidR="00B315CF" w:rsidRDefault="005B0B92" w:rsidP="00B315CF">
      <w:pPr>
        <w:pStyle w:val="a4"/>
        <w:numPr>
          <w:ilvl w:val="0"/>
          <w:numId w:val="10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36"/>
          <w:szCs w:val="44"/>
        </w:rPr>
      </w:pPr>
      <w:r>
        <w:rPr>
          <w:rFonts w:ascii="微软雅黑" w:eastAsia="微软雅黑" w:hAnsi="微软雅黑" w:hint="eastAsia"/>
          <w:b/>
          <w:sz w:val="36"/>
          <w:szCs w:val="44"/>
        </w:rPr>
        <w:t>政企</w:t>
      </w:r>
      <w:r w:rsidR="00B315CF" w:rsidRPr="00B315CF">
        <w:rPr>
          <w:rFonts w:ascii="微软雅黑" w:eastAsia="微软雅黑" w:hAnsi="微软雅黑" w:hint="eastAsia"/>
          <w:b/>
          <w:sz w:val="36"/>
          <w:szCs w:val="44"/>
        </w:rPr>
        <w:t>信息网络的风险控制及防范</w:t>
      </w:r>
      <w:r w:rsidR="00B315CF">
        <w:rPr>
          <w:rFonts w:ascii="微软雅黑" w:eastAsia="微软雅黑" w:hAnsi="微软雅黑" w:hint="eastAsia"/>
          <w:b/>
          <w:sz w:val="36"/>
          <w:szCs w:val="44"/>
        </w:rPr>
        <w:t>应对</w:t>
      </w:r>
      <w:r w:rsidR="00B315CF" w:rsidRPr="00B315CF">
        <w:rPr>
          <w:rFonts w:ascii="微软雅黑" w:eastAsia="微软雅黑" w:hAnsi="微软雅黑" w:hint="eastAsia"/>
          <w:b/>
          <w:sz w:val="36"/>
          <w:szCs w:val="44"/>
        </w:rPr>
        <w:t>措施</w:t>
      </w:r>
    </w:p>
    <w:p w:rsidR="00B315CF" w:rsidRPr="00FF216C" w:rsidRDefault="00B315CF" w:rsidP="009C0711">
      <w:pPr>
        <w:pStyle w:val="a4"/>
        <w:numPr>
          <w:ilvl w:val="0"/>
          <w:numId w:val="27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信息安全之数据安全.</w:t>
      </w:r>
    </w:p>
    <w:p w:rsidR="00B315CF" w:rsidRPr="00FF216C" w:rsidRDefault="00B315CF" w:rsidP="009C0711">
      <w:pPr>
        <w:pStyle w:val="a4"/>
        <w:numPr>
          <w:ilvl w:val="0"/>
          <w:numId w:val="27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信息安全等级保护</w:t>
      </w:r>
    </w:p>
    <w:p w:rsidR="00B315CF" w:rsidRPr="00FF216C" w:rsidRDefault="00B315CF" w:rsidP="009C0711">
      <w:pPr>
        <w:pStyle w:val="a4"/>
        <w:numPr>
          <w:ilvl w:val="0"/>
          <w:numId w:val="27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网络安全技术</w:t>
      </w:r>
    </w:p>
    <w:p w:rsidR="00B315CF" w:rsidRPr="00FF216C" w:rsidRDefault="00B315CF" w:rsidP="009C0711">
      <w:pPr>
        <w:pStyle w:val="a4"/>
        <w:numPr>
          <w:ilvl w:val="0"/>
          <w:numId w:val="27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网络攻防情景</w:t>
      </w:r>
    </w:p>
    <w:p w:rsidR="00B315CF" w:rsidRPr="00B315CF" w:rsidRDefault="00B315CF" w:rsidP="009C0711">
      <w:pPr>
        <w:pStyle w:val="a4"/>
        <w:numPr>
          <w:ilvl w:val="0"/>
          <w:numId w:val="27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黑客</w:t>
      </w:r>
      <w:r>
        <w:rPr>
          <w:rFonts w:ascii="微软雅黑" w:eastAsia="微软雅黑" w:hAnsi="微软雅黑" w:hint="eastAsia"/>
          <w:sz w:val="28"/>
        </w:rPr>
        <w:t>常用</w:t>
      </w:r>
      <w:r w:rsidRPr="00FF216C">
        <w:rPr>
          <w:rFonts w:ascii="微软雅黑" w:eastAsia="微软雅黑" w:hAnsi="微软雅黑" w:hint="eastAsia"/>
          <w:sz w:val="28"/>
        </w:rPr>
        <w:t>攻击技术.</w:t>
      </w:r>
    </w:p>
    <w:p w:rsidR="00B315CF" w:rsidRPr="00B315CF" w:rsidRDefault="00B315CF" w:rsidP="00B315CF">
      <w:pPr>
        <w:pStyle w:val="a4"/>
        <w:numPr>
          <w:ilvl w:val="0"/>
          <w:numId w:val="10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36"/>
          <w:szCs w:val="44"/>
        </w:rPr>
      </w:pPr>
      <w:r w:rsidRPr="00B315CF">
        <w:rPr>
          <w:rFonts w:ascii="微软雅黑" w:eastAsia="微软雅黑" w:hAnsi="微软雅黑" w:hint="eastAsia"/>
          <w:b/>
          <w:sz w:val="36"/>
          <w:szCs w:val="44"/>
        </w:rPr>
        <w:t>信息网络安全的前沿理念与技术</w:t>
      </w:r>
    </w:p>
    <w:p w:rsidR="00B315CF" w:rsidRPr="00B315CF" w:rsidRDefault="00B315CF" w:rsidP="00B315CF">
      <w:pPr>
        <w:pStyle w:val="a4"/>
        <w:numPr>
          <w:ilvl w:val="0"/>
          <w:numId w:val="21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B315CF">
        <w:rPr>
          <w:rFonts w:ascii="微软雅黑" w:eastAsia="微软雅黑" w:hAnsi="微软雅黑" w:hint="eastAsia"/>
          <w:sz w:val="28"/>
        </w:rPr>
        <w:t>信息安全意识</w:t>
      </w:r>
    </w:p>
    <w:p w:rsidR="00B315CF" w:rsidRDefault="00B315CF" w:rsidP="00B315CF">
      <w:pPr>
        <w:pStyle w:val="a4"/>
        <w:numPr>
          <w:ilvl w:val="0"/>
          <w:numId w:val="21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3D53D6">
        <w:rPr>
          <w:rFonts w:ascii="微软雅黑" w:eastAsia="微软雅黑" w:hAnsi="微软雅黑" w:hint="eastAsia"/>
          <w:sz w:val="28"/>
        </w:rPr>
        <w:t>产生</w:t>
      </w:r>
      <w:r w:rsidRPr="003D53D6">
        <w:rPr>
          <w:rFonts w:ascii="微软雅黑" w:eastAsia="微软雅黑" w:hAnsi="微软雅黑"/>
          <w:sz w:val="28"/>
        </w:rPr>
        <w:t>信息</w:t>
      </w:r>
      <w:r>
        <w:rPr>
          <w:rFonts w:ascii="微软雅黑" w:eastAsia="微软雅黑" w:hAnsi="微软雅黑" w:hint="eastAsia"/>
          <w:sz w:val="28"/>
        </w:rPr>
        <w:t>安全问题的原因、威胁</w:t>
      </w:r>
    </w:p>
    <w:p w:rsidR="00B315CF" w:rsidRDefault="00B315CF" w:rsidP="00B315CF">
      <w:pPr>
        <w:pStyle w:val="a4"/>
        <w:numPr>
          <w:ilvl w:val="0"/>
          <w:numId w:val="21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3D53D6">
        <w:rPr>
          <w:rFonts w:ascii="微软雅黑" w:eastAsia="微软雅黑" w:hAnsi="微软雅黑" w:hint="eastAsia"/>
          <w:sz w:val="28"/>
        </w:rPr>
        <w:t>常见网络</w:t>
      </w:r>
      <w:r>
        <w:rPr>
          <w:rFonts w:ascii="微软雅黑" w:eastAsia="微软雅黑" w:hAnsi="微软雅黑" w:hint="eastAsia"/>
          <w:sz w:val="28"/>
        </w:rPr>
        <w:t>攻击和威胁及解决办法</w:t>
      </w:r>
    </w:p>
    <w:p w:rsidR="00B315CF" w:rsidRPr="00B315CF" w:rsidRDefault="00B315CF" w:rsidP="00B315CF">
      <w:pPr>
        <w:pStyle w:val="a4"/>
        <w:numPr>
          <w:ilvl w:val="0"/>
          <w:numId w:val="21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3D53D6">
        <w:rPr>
          <w:rFonts w:ascii="微软雅黑" w:eastAsia="微软雅黑" w:hAnsi="微软雅黑" w:hint="eastAsia"/>
          <w:sz w:val="28"/>
        </w:rPr>
        <w:lastRenderedPageBreak/>
        <w:t>典型信息</w:t>
      </w:r>
      <w:r>
        <w:rPr>
          <w:rFonts w:ascii="微软雅黑" w:eastAsia="微软雅黑" w:hAnsi="微软雅黑" w:hint="eastAsia"/>
          <w:sz w:val="28"/>
        </w:rPr>
        <w:t>安全案例分析</w:t>
      </w:r>
    </w:p>
    <w:p w:rsidR="00B315CF" w:rsidRPr="00B315CF" w:rsidRDefault="00B315CF" w:rsidP="00467454">
      <w:pPr>
        <w:pStyle w:val="a4"/>
        <w:numPr>
          <w:ilvl w:val="0"/>
          <w:numId w:val="10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36"/>
          <w:szCs w:val="44"/>
        </w:rPr>
      </w:pPr>
      <w:r w:rsidRPr="00B315CF">
        <w:rPr>
          <w:rFonts w:ascii="微软雅黑" w:eastAsia="微软雅黑" w:hAnsi="微软雅黑" w:hint="eastAsia"/>
          <w:b/>
          <w:sz w:val="36"/>
          <w:szCs w:val="44"/>
        </w:rPr>
        <w:t>个人信息安全防范措施</w:t>
      </w:r>
    </w:p>
    <w:p w:rsidR="00B315CF" w:rsidRPr="00FF216C" w:rsidRDefault="00B315CF" w:rsidP="00B315CF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上网行为管理解决方案讲解.</w:t>
      </w:r>
    </w:p>
    <w:p w:rsidR="00B315CF" w:rsidRPr="00FF216C" w:rsidRDefault="0086154D" w:rsidP="00B315CF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个人电脑安全防护培</w:t>
      </w:r>
    </w:p>
    <w:p w:rsidR="00B315CF" w:rsidRPr="00B315CF" w:rsidRDefault="00B315CF" w:rsidP="00B315CF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B315CF">
        <w:rPr>
          <w:rFonts w:ascii="微软雅黑" w:eastAsia="微软雅黑" w:hAnsi="微软雅黑" w:hint="eastAsia"/>
          <w:sz w:val="28"/>
        </w:rPr>
        <w:t>、网络安全法与个人信息安全的关系</w:t>
      </w:r>
    </w:p>
    <w:p w:rsidR="00B315CF" w:rsidRDefault="00B315CF" w:rsidP="00B315CF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F216C">
        <w:rPr>
          <w:rFonts w:ascii="微软雅黑" w:eastAsia="微软雅黑" w:hAnsi="微软雅黑" w:hint="eastAsia"/>
          <w:sz w:val="28"/>
        </w:rPr>
        <w:t>合理使用360安全卫士</w:t>
      </w:r>
    </w:p>
    <w:p w:rsidR="0086154D" w:rsidRPr="0086154D" w:rsidRDefault="0086154D" w:rsidP="0086154D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C24B3A">
        <w:rPr>
          <w:rFonts w:ascii="微软雅黑" w:eastAsia="微软雅黑" w:hAnsi="微软雅黑" w:hint="eastAsia"/>
          <w:sz w:val="28"/>
        </w:rPr>
        <w:t>个人电脑安全防范策略</w:t>
      </w:r>
    </w:p>
    <w:p w:rsidR="00B315CF" w:rsidRPr="00FF216C" w:rsidRDefault="0086154D" w:rsidP="00B315CF">
      <w:pPr>
        <w:pStyle w:val="a4"/>
        <w:numPr>
          <w:ilvl w:val="0"/>
          <w:numId w:val="22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个人</w:t>
      </w:r>
      <w:r w:rsidR="00B315CF">
        <w:rPr>
          <w:rFonts w:ascii="微软雅黑" w:eastAsia="微软雅黑" w:hAnsi="微软雅黑" w:hint="eastAsia"/>
          <w:sz w:val="28"/>
        </w:rPr>
        <w:t>智能手机安全</w:t>
      </w:r>
    </w:p>
    <w:p w:rsidR="00B315CF" w:rsidRDefault="005B0B92" w:rsidP="00B315CF">
      <w:pPr>
        <w:pStyle w:val="a4"/>
        <w:numPr>
          <w:ilvl w:val="0"/>
          <w:numId w:val="10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36"/>
          <w:szCs w:val="44"/>
        </w:rPr>
      </w:pPr>
      <w:r>
        <w:rPr>
          <w:rFonts w:ascii="微软雅黑" w:eastAsia="微软雅黑" w:hAnsi="微软雅黑" w:hint="eastAsia"/>
          <w:b/>
          <w:sz w:val="36"/>
          <w:szCs w:val="44"/>
        </w:rPr>
        <w:t>政企</w:t>
      </w:r>
      <w:r w:rsidR="00B315CF">
        <w:rPr>
          <w:rFonts w:ascii="微软雅黑" w:eastAsia="微软雅黑" w:hAnsi="微软雅黑" w:hint="eastAsia"/>
          <w:b/>
          <w:sz w:val="36"/>
          <w:szCs w:val="44"/>
        </w:rPr>
        <w:t>网络安全形势和网络安全防范整体规划</w:t>
      </w:r>
    </w:p>
    <w:p w:rsidR="00B315CF" w:rsidRPr="00C24B3A" w:rsidRDefault="00B315CF" w:rsidP="0086154D">
      <w:pPr>
        <w:pStyle w:val="a4"/>
        <w:numPr>
          <w:ilvl w:val="0"/>
          <w:numId w:val="23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C24B3A">
        <w:rPr>
          <w:rFonts w:ascii="微软雅黑" w:eastAsia="微软雅黑" w:hAnsi="微软雅黑" w:hint="eastAsia"/>
          <w:sz w:val="28"/>
        </w:rPr>
        <w:t>安全行为准则</w:t>
      </w:r>
    </w:p>
    <w:p w:rsidR="00B315CF" w:rsidRPr="00C24B3A" w:rsidRDefault="00B315CF" w:rsidP="0086154D">
      <w:pPr>
        <w:pStyle w:val="a4"/>
        <w:numPr>
          <w:ilvl w:val="0"/>
          <w:numId w:val="23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C24B3A">
        <w:rPr>
          <w:rFonts w:ascii="微软雅黑" w:eastAsia="微软雅黑" w:hAnsi="微软雅黑" w:hint="eastAsia"/>
          <w:sz w:val="28"/>
        </w:rPr>
        <w:t>网络接入准则</w:t>
      </w:r>
    </w:p>
    <w:p w:rsidR="00B315CF" w:rsidRPr="00C24B3A" w:rsidRDefault="00B315CF" w:rsidP="0086154D">
      <w:pPr>
        <w:pStyle w:val="a4"/>
        <w:numPr>
          <w:ilvl w:val="0"/>
          <w:numId w:val="23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C24B3A">
        <w:rPr>
          <w:rFonts w:ascii="微软雅黑" w:eastAsia="微软雅黑" w:hAnsi="微软雅黑" w:hint="eastAsia"/>
          <w:sz w:val="28"/>
        </w:rPr>
        <w:t>文件安全准则</w:t>
      </w:r>
    </w:p>
    <w:p w:rsidR="0086154D" w:rsidRPr="0086154D" w:rsidRDefault="0086154D" w:rsidP="0086154D">
      <w:pPr>
        <w:pStyle w:val="a4"/>
        <w:numPr>
          <w:ilvl w:val="0"/>
          <w:numId w:val="23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86154D">
        <w:rPr>
          <w:rFonts w:ascii="微软雅黑" w:eastAsia="微软雅黑" w:hAnsi="微软雅黑" w:hint="eastAsia"/>
          <w:sz w:val="28"/>
        </w:rPr>
        <w:t>网络信息安全国内政策解读</w:t>
      </w:r>
    </w:p>
    <w:p w:rsidR="0086154D" w:rsidRDefault="0086154D" w:rsidP="009C0711">
      <w:pPr>
        <w:pStyle w:val="a4"/>
        <w:numPr>
          <w:ilvl w:val="0"/>
          <w:numId w:val="23"/>
        </w:numPr>
        <w:spacing w:line="72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86154D">
        <w:rPr>
          <w:rFonts w:ascii="微软雅黑" w:eastAsia="微软雅黑" w:hAnsi="微软雅黑" w:hint="eastAsia"/>
          <w:sz w:val="28"/>
        </w:rPr>
        <w:t>解析国内网络信息安全标准</w:t>
      </w:r>
    </w:p>
    <w:p w:rsidR="005C309D" w:rsidRDefault="005C309D">
      <w:pPr>
        <w:widowControl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/>
          <w:sz w:val="28"/>
        </w:rPr>
        <w:br w:type="page"/>
      </w:r>
    </w:p>
    <w:p w:rsidR="007B633D" w:rsidRDefault="007B633D" w:rsidP="007B633D">
      <w:pPr>
        <w:spacing w:line="720" w:lineRule="auto"/>
        <w:jc w:val="left"/>
        <w:rPr>
          <w:rFonts w:ascii="微软雅黑" w:eastAsia="微软雅黑" w:hAnsi="微软雅黑"/>
          <w:sz w:val="28"/>
        </w:rPr>
      </w:pPr>
      <w:bookmarkStart w:id="5" w:name="_GoBack"/>
      <w:bookmarkEnd w:id="5"/>
    </w:p>
    <w:p w:rsidR="007B633D" w:rsidRPr="007B633D" w:rsidRDefault="007B633D" w:rsidP="007B633D">
      <w:pPr>
        <w:spacing w:line="720" w:lineRule="auto"/>
        <w:jc w:val="left"/>
        <w:rPr>
          <w:rFonts w:ascii="微软雅黑" w:eastAsia="微软雅黑" w:hAnsi="微软雅黑" w:hint="eastAsia"/>
          <w:sz w:val="28"/>
        </w:rPr>
      </w:pPr>
      <w:r w:rsidRPr="007B633D">
        <w:rPr>
          <w:rFonts w:ascii="微软雅黑" w:eastAsia="微软雅黑" w:hAnsi="微软雅黑"/>
          <w:noProof/>
          <w:sz w:val="28"/>
        </w:rPr>
        <w:drawing>
          <wp:inline distT="0" distB="0" distL="0" distR="0">
            <wp:extent cx="5274310" cy="6530491"/>
            <wp:effectExtent l="0" t="0" r="2540" b="3810"/>
            <wp:docPr id="1" name="图片 1" descr="D:\2021年课纲-马兆林\网络信息安全-课程包\95ca798f7d7938c91f6feb816555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年课纲-马兆林\网络信息安全-课程包\95ca798f7d7938c91f6feb81655507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3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711" w:rsidRPr="009C0711" w:rsidRDefault="009C0711" w:rsidP="009C0711">
      <w:pPr>
        <w:spacing w:line="720" w:lineRule="auto"/>
        <w:jc w:val="left"/>
        <w:rPr>
          <w:rFonts w:ascii="微软雅黑" w:eastAsia="微软雅黑" w:hAnsi="微软雅黑"/>
          <w:sz w:val="28"/>
        </w:rPr>
      </w:pPr>
    </w:p>
    <w:sectPr w:rsidR="009C0711" w:rsidRPr="009C0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134" w:rsidRDefault="00071134" w:rsidP="00071134">
      <w:r>
        <w:separator/>
      </w:r>
    </w:p>
  </w:endnote>
  <w:endnote w:type="continuationSeparator" w:id="0">
    <w:p w:rsidR="00071134" w:rsidRDefault="00071134" w:rsidP="00071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134" w:rsidRDefault="00071134" w:rsidP="00071134">
      <w:r>
        <w:separator/>
      </w:r>
    </w:p>
  </w:footnote>
  <w:footnote w:type="continuationSeparator" w:id="0">
    <w:p w:rsidR="00071134" w:rsidRDefault="00071134" w:rsidP="00071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93EEE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987D31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C7F1752"/>
    <w:multiLevelType w:val="hybridMultilevel"/>
    <w:tmpl w:val="A1EAFF12"/>
    <w:lvl w:ilvl="0" w:tplc="D2988D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EA0C5D"/>
    <w:multiLevelType w:val="hybridMultilevel"/>
    <w:tmpl w:val="FA4280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243D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1714AB2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E76CFF"/>
    <w:multiLevelType w:val="hybridMultilevel"/>
    <w:tmpl w:val="68A879A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2D6448A"/>
    <w:multiLevelType w:val="hybridMultilevel"/>
    <w:tmpl w:val="5A2A67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88B2546"/>
    <w:multiLevelType w:val="hybridMultilevel"/>
    <w:tmpl w:val="442E1248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8F32762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2B050B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34752100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363E338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6AD4C75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461601AF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63A70AA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C99593B"/>
    <w:multiLevelType w:val="hybridMultilevel"/>
    <w:tmpl w:val="FD788244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06F6FC8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3971173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41D119A"/>
    <w:multiLevelType w:val="hybridMultilevel"/>
    <w:tmpl w:val="5F605C48"/>
    <w:lvl w:ilvl="0" w:tplc="6DC82972">
      <w:start w:val="1"/>
      <w:numFmt w:val="decimal"/>
      <w:lvlText w:val="%1，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0" w15:restartNumberingAfterBreak="0">
    <w:nsid w:val="56F3672D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59C22CDB"/>
    <w:multiLevelType w:val="hybridMultilevel"/>
    <w:tmpl w:val="64D250D6"/>
    <w:lvl w:ilvl="0" w:tplc="63EA92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0F13AC7"/>
    <w:multiLevelType w:val="hybridMultilevel"/>
    <w:tmpl w:val="B718B1D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2676676"/>
    <w:multiLevelType w:val="hybridMultilevel"/>
    <w:tmpl w:val="4F2806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66510154"/>
    <w:multiLevelType w:val="hybridMultilevel"/>
    <w:tmpl w:val="C5E800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6F695675"/>
    <w:multiLevelType w:val="hybridMultilevel"/>
    <w:tmpl w:val="0C184EC0"/>
    <w:lvl w:ilvl="0" w:tplc="0409000F">
      <w:start w:val="1"/>
      <w:numFmt w:val="decimal"/>
      <w:lvlText w:val="%1."/>
      <w:lvlJc w:val="left"/>
      <w:pPr>
        <w:ind w:left="975" w:hanging="420"/>
      </w:p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6" w15:restartNumberingAfterBreak="0">
    <w:nsid w:val="767C4561"/>
    <w:multiLevelType w:val="hybridMultilevel"/>
    <w:tmpl w:val="3FC4C75A"/>
    <w:lvl w:ilvl="0" w:tplc="372874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26"/>
  </w:num>
  <w:num w:numId="3">
    <w:abstractNumId w:val="5"/>
  </w:num>
  <w:num w:numId="4">
    <w:abstractNumId w:val="15"/>
  </w:num>
  <w:num w:numId="5">
    <w:abstractNumId w:val="0"/>
  </w:num>
  <w:num w:numId="6">
    <w:abstractNumId w:val="4"/>
  </w:num>
  <w:num w:numId="7">
    <w:abstractNumId w:val="14"/>
  </w:num>
  <w:num w:numId="8">
    <w:abstractNumId w:val="1"/>
  </w:num>
  <w:num w:numId="9">
    <w:abstractNumId w:val="20"/>
  </w:num>
  <w:num w:numId="10">
    <w:abstractNumId w:val="21"/>
  </w:num>
  <w:num w:numId="11">
    <w:abstractNumId w:val="3"/>
  </w:num>
  <w:num w:numId="12">
    <w:abstractNumId w:val="17"/>
  </w:num>
  <w:num w:numId="13">
    <w:abstractNumId w:val="18"/>
  </w:num>
  <w:num w:numId="14">
    <w:abstractNumId w:val="13"/>
  </w:num>
  <w:num w:numId="15">
    <w:abstractNumId w:val="12"/>
  </w:num>
  <w:num w:numId="16">
    <w:abstractNumId w:val="24"/>
  </w:num>
  <w:num w:numId="17">
    <w:abstractNumId w:val="25"/>
  </w:num>
  <w:num w:numId="18">
    <w:abstractNumId w:val="16"/>
  </w:num>
  <w:num w:numId="19">
    <w:abstractNumId w:val="6"/>
  </w:num>
  <w:num w:numId="20">
    <w:abstractNumId w:val="8"/>
  </w:num>
  <w:num w:numId="21">
    <w:abstractNumId w:val="11"/>
  </w:num>
  <w:num w:numId="22">
    <w:abstractNumId w:val="10"/>
  </w:num>
  <w:num w:numId="23">
    <w:abstractNumId w:val="23"/>
  </w:num>
  <w:num w:numId="24">
    <w:abstractNumId w:val="9"/>
  </w:num>
  <w:num w:numId="25">
    <w:abstractNumId w:val="2"/>
  </w:num>
  <w:num w:numId="26">
    <w:abstractNumId w:val="22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A2"/>
    <w:rsid w:val="00071134"/>
    <w:rsid w:val="000D50AF"/>
    <w:rsid w:val="001F6E48"/>
    <w:rsid w:val="0023241E"/>
    <w:rsid w:val="00235F5E"/>
    <w:rsid w:val="003410A0"/>
    <w:rsid w:val="003B2F75"/>
    <w:rsid w:val="003D53D6"/>
    <w:rsid w:val="004070ED"/>
    <w:rsid w:val="005572C8"/>
    <w:rsid w:val="00594D03"/>
    <w:rsid w:val="005B0B92"/>
    <w:rsid w:val="005C309D"/>
    <w:rsid w:val="006340C1"/>
    <w:rsid w:val="00671244"/>
    <w:rsid w:val="007B633D"/>
    <w:rsid w:val="007D14A2"/>
    <w:rsid w:val="008060B8"/>
    <w:rsid w:val="0086154D"/>
    <w:rsid w:val="008B6B8E"/>
    <w:rsid w:val="00980C7E"/>
    <w:rsid w:val="009C0711"/>
    <w:rsid w:val="009C1992"/>
    <w:rsid w:val="00B315CF"/>
    <w:rsid w:val="00C005C7"/>
    <w:rsid w:val="00C24B3A"/>
    <w:rsid w:val="00DB1641"/>
    <w:rsid w:val="00DF2C43"/>
    <w:rsid w:val="00FC3A50"/>
    <w:rsid w:val="00FF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67DB0491-FA42-4D5B-8047-22730BD4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35F5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35F5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235F5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5F5E"/>
    <w:pPr>
      <w:ind w:firstLineChars="200" w:firstLine="420"/>
    </w:pPr>
  </w:style>
  <w:style w:type="character" w:styleId="a5">
    <w:name w:val="Strong"/>
    <w:basedOn w:val="a0"/>
    <w:uiPriority w:val="22"/>
    <w:qFormat/>
    <w:rsid w:val="00235F5E"/>
    <w:rPr>
      <w:b/>
      <w:bCs/>
    </w:rPr>
  </w:style>
  <w:style w:type="paragraph" w:styleId="a6">
    <w:name w:val="header"/>
    <w:basedOn w:val="a"/>
    <w:link w:val="Char"/>
    <w:uiPriority w:val="99"/>
    <w:unhideWhenUsed/>
    <w:rsid w:val="00071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7113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71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71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17</cp:revision>
  <dcterms:created xsi:type="dcterms:W3CDTF">2016-01-12T12:46:00Z</dcterms:created>
  <dcterms:modified xsi:type="dcterms:W3CDTF">2021-08-17T06:35:00Z</dcterms:modified>
</cp:coreProperties>
</file>