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B6F" w:rsidRDefault="002D6B6F" w:rsidP="002D6B6F">
      <w:pPr>
        <w:jc w:val="center"/>
        <w:rPr>
          <w:rFonts w:hint="eastAsia"/>
          <w:b/>
          <w:sz w:val="28"/>
          <w:szCs w:val="28"/>
        </w:rPr>
      </w:pPr>
      <w:r w:rsidRPr="002D6B6F">
        <w:rPr>
          <w:rFonts w:hint="eastAsia"/>
          <w:b/>
          <w:sz w:val="28"/>
          <w:szCs w:val="28"/>
        </w:rPr>
        <w:t>项目风险管理</w:t>
      </w:r>
    </w:p>
    <w:p w:rsidR="002D6B6F" w:rsidRPr="002D6B6F" w:rsidRDefault="002D6B6F" w:rsidP="002D6B6F">
      <w:pPr>
        <w:jc w:val="center"/>
        <w:rPr>
          <w:rFonts w:hint="eastAsia"/>
          <w:b/>
          <w:sz w:val="28"/>
          <w:szCs w:val="28"/>
        </w:rPr>
      </w:pPr>
    </w:p>
    <w:p w:rsidR="002D6B6F" w:rsidRPr="00080734" w:rsidRDefault="002D6B6F" w:rsidP="00080734">
      <w:pPr>
        <w:spacing w:line="360" w:lineRule="auto"/>
        <w:contextualSpacing/>
        <w:rPr>
          <w:rFonts w:asciiTheme="minorEastAsia" w:hAnsiTheme="minorEastAsia" w:hint="eastAsia"/>
          <w:b/>
          <w:sz w:val="24"/>
          <w:szCs w:val="24"/>
        </w:rPr>
      </w:pPr>
      <w:bookmarkStart w:id="0" w:name="_GoBack"/>
      <w:r w:rsidRPr="00080734">
        <w:rPr>
          <w:rFonts w:asciiTheme="minorEastAsia" w:hAnsiTheme="minorEastAsia" w:hint="eastAsia"/>
          <w:b/>
          <w:sz w:val="24"/>
          <w:szCs w:val="24"/>
        </w:rPr>
        <w:t>一、风险、工程项目风险的定义</w:t>
      </w:r>
    </w:p>
    <w:bookmarkEnd w:id="0"/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1、风险的定义</w:t>
      </w:r>
    </w:p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2、工程项目风险的定义</w:t>
      </w:r>
    </w:p>
    <w:p w:rsidR="00080734" w:rsidRPr="00080734" w:rsidRDefault="00080734" w:rsidP="00080734">
      <w:pPr>
        <w:spacing w:line="360" w:lineRule="auto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b/>
          <w:sz w:val="24"/>
          <w:szCs w:val="24"/>
        </w:rPr>
        <w:t>二、工程项目风险管理的程序</w:t>
      </w:r>
    </w:p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1、工程项目风险管理的目的和内容</w:t>
      </w:r>
    </w:p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2、工程项目风险管理规划</w:t>
      </w:r>
    </w:p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3、工程项目风险识别</w:t>
      </w:r>
    </w:p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4、工程项目风险评估（分析）</w:t>
      </w:r>
    </w:p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5、工程项目风险应对</w:t>
      </w:r>
    </w:p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 w:hint="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6、工程项目风险监控</w:t>
      </w:r>
    </w:p>
    <w:p w:rsidR="00080734" w:rsidRPr="00080734" w:rsidRDefault="00080734" w:rsidP="00080734">
      <w:pPr>
        <w:spacing w:line="360" w:lineRule="auto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b/>
          <w:sz w:val="24"/>
          <w:szCs w:val="24"/>
        </w:rPr>
        <w:t>三、工程项目常见风险及其管理措施</w:t>
      </w:r>
    </w:p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1、合同风险及其管理措施</w:t>
      </w:r>
    </w:p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2、安全风险及其管理措施</w:t>
      </w:r>
    </w:p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3、质量风险及其管理措施</w:t>
      </w:r>
    </w:p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4、工期风险及其管理措施</w:t>
      </w:r>
    </w:p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5、成本风险及其管理措施</w:t>
      </w:r>
    </w:p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6、劳务风险及其管理措施</w:t>
      </w:r>
    </w:p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 w:hint="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7、廉洁风险及其管理措施</w:t>
      </w:r>
    </w:p>
    <w:p w:rsidR="00080734" w:rsidRPr="00080734" w:rsidRDefault="00080734" w:rsidP="00080734">
      <w:pPr>
        <w:spacing w:line="360" w:lineRule="auto"/>
        <w:contextualSpacing/>
        <w:rPr>
          <w:rFonts w:asciiTheme="minorEastAsia" w:hAnsiTheme="minorEastAsia"/>
          <w:b/>
          <w:sz w:val="24"/>
          <w:szCs w:val="24"/>
        </w:rPr>
      </w:pPr>
      <w:r w:rsidRPr="00080734">
        <w:rPr>
          <w:rFonts w:asciiTheme="minorEastAsia" w:hAnsiTheme="minorEastAsia" w:hint="eastAsia"/>
          <w:b/>
          <w:sz w:val="24"/>
          <w:szCs w:val="24"/>
        </w:rPr>
        <w:t>四、风险数据库及全面项目风险管理体系构建</w:t>
      </w:r>
    </w:p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1、风险数据库</w:t>
      </w:r>
    </w:p>
    <w:p w:rsidR="00080734" w:rsidRPr="00080734" w:rsidRDefault="00080734" w:rsidP="00080734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080734">
        <w:rPr>
          <w:rFonts w:asciiTheme="minorEastAsia" w:hAnsiTheme="minorEastAsia" w:hint="eastAsia"/>
          <w:sz w:val="24"/>
          <w:szCs w:val="24"/>
        </w:rPr>
        <w:t>2、全面项目风险管理体系的构建</w:t>
      </w:r>
    </w:p>
    <w:sectPr w:rsidR="00080734" w:rsidRPr="000807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DBF"/>
    <w:rsid w:val="00080734"/>
    <w:rsid w:val="001A62B7"/>
    <w:rsid w:val="002D6B6F"/>
    <w:rsid w:val="005C4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7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246</Characters>
  <Application>Microsoft Office Word</Application>
  <DocSecurity>0</DocSecurity>
  <Lines>2</Lines>
  <Paragraphs>1</Paragraphs>
  <ScaleCrop>false</ScaleCrop>
  <Company>HP Inc.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杨尚华</dc:creator>
  <cp:keywords/>
  <dc:description/>
  <cp:lastModifiedBy>杨尚华</cp:lastModifiedBy>
  <cp:revision>3</cp:revision>
  <dcterms:created xsi:type="dcterms:W3CDTF">2022-03-01T02:42:00Z</dcterms:created>
  <dcterms:modified xsi:type="dcterms:W3CDTF">2022-03-01T02:44:00Z</dcterms:modified>
</cp:coreProperties>
</file>