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DCA5D" w14:textId="17F930F4" w:rsidR="002679E7" w:rsidRDefault="002679E7" w:rsidP="002679E7">
      <w:pPr>
        <w:spacing w:line="276" w:lineRule="auto"/>
        <w:jc w:val="center"/>
        <w:rPr>
          <w:rFonts w:ascii="微软雅黑" w:eastAsia="微软雅黑" w:hAnsi="微软雅黑"/>
          <w:b/>
          <w:sz w:val="52"/>
          <w:szCs w:val="52"/>
        </w:rPr>
      </w:pPr>
      <w:r w:rsidRPr="002679E7">
        <w:rPr>
          <w:rFonts w:ascii="微软雅黑" w:eastAsia="微软雅黑" w:hAnsi="微软雅黑" w:hint="eastAsia"/>
          <w:b/>
          <w:sz w:val="52"/>
          <w:szCs w:val="52"/>
        </w:rPr>
        <w:t>《</w:t>
      </w:r>
      <w:r w:rsidR="00AA5755">
        <w:rPr>
          <w:rFonts w:ascii="微软雅黑" w:eastAsia="微软雅黑" w:hAnsi="微软雅黑" w:hint="eastAsia"/>
          <w:b/>
          <w:sz w:val="52"/>
          <w:szCs w:val="52"/>
        </w:rPr>
        <w:t>魔力沟通</w:t>
      </w:r>
      <w:r w:rsidRPr="002679E7">
        <w:rPr>
          <w:rFonts w:ascii="微软雅黑" w:eastAsia="微软雅黑" w:hAnsi="微软雅黑" w:hint="eastAsia"/>
          <w:b/>
          <w:sz w:val="52"/>
          <w:szCs w:val="52"/>
        </w:rPr>
        <w:t>》</w:t>
      </w:r>
    </w:p>
    <w:p w14:paraId="5D28C57D" w14:textId="19ED7EFA" w:rsidR="00C90364" w:rsidRPr="00C90364" w:rsidRDefault="00C90364" w:rsidP="002679E7">
      <w:pPr>
        <w:spacing w:line="276" w:lineRule="auto"/>
        <w:jc w:val="center"/>
        <w:rPr>
          <w:rFonts w:ascii="微软雅黑" w:eastAsia="微软雅黑" w:hAnsi="微软雅黑"/>
          <w:b/>
          <w:sz w:val="32"/>
          <w:szCs w:val="32"/>
        </w:rPr>
      </w:pPr>
      <w:r w:rsidRPr="00C90364">
        <w:rPr>
          <w:rFonts w:ascii="微软雅黑" w:eastAsia="微软雅黑" w:hAnsi="微软雅黑" w:hint="eastAsia"/>
          <w:b/>
          <w:sz w:val="32"/>
          <w:szCs w:val="32"/>
        </w:rPr>
        <w:t>王吉凤</w:t>
      </w:r>
    </w:p>
    <w:p w14:paraId="69B90A69" w14:textId="6D7DD455" w:rsidR="002679E7" w:rsidRDefault="00AA5755" w:rsidP="002679E7">
      <w:pPr>
        <w:spacing w:line="276" w:lineRule="auto"/>
        <w:rPr>
          <w:rFonts w:ascii="微软雅黑" w:eastAsia="微软雅黑" w:hAnsi="微软雅黑"/>
          <w:b/>
          <w:sz w:val="28"/>
          <w:szCs w:val="28"/>
        </w:rPr>
      </w:pPr>
      <w:r>
        <w:rPr>
          <w:rFonts w:ascii="微软雅黑" w:eastAsia="微软雅黑" w:hAnsi="微软雅黑" w:hint="eastAsia"/>
          <w:b/>
          <w:sz w:val="28"/>
          <w:szCs w:val="28"/>
        </w:rPr>
        <w:t>一、课程</w:t>
      </w:r>
      <w:r w:rsidR="002679E7">
        <w:rPr>
          <w:rFonts w:ascii="微软雅黑" w:eastAsia="微软雅黑" w:hAnsi="微软雅黑" w:hint="eastAsia"/>
          <w:b/>
          <w:sz w:val="28"/>
          <w:szCs w:val="28"/>
        </w:rPr>
        <w:t>背景：</w:t>
      </w:r>
    </w:p>
    <w:p w14:paraId="32B0F9EB" w14:textId="77777777" w:rsidR="003A4721" w:rsidRPr="00AA5755" w:rsidRDefault="002679E7" w:rsidP="00AA5755">
      <w:pPr>
        <w:spacing w:line="276" w:lineRule="auto"/>
        <w:ind w:firstLine="560"/>
        <w:rPr>
          <w:rFonts w:ascii="微软雅黑" w:eastAsia="微软雅黑" w:hAnsi="微软雅黑"/>
          <w:bCs/>
          <w:sz w:val="28"/>
          <w:szCs w:val="28"/>
        </w:rPr>
      </w:pPr>
      <w:r w:rsidRPr="00AA5755">
        <w:rPr>
          <w:rFonts w:ascii="微软雅黑" w:eastAsia="微软雅黑" w:hAnsi="微软雅黑" w:hint="eastAsia"/>
          <w:bCs/>
          <w:sz w:val="28"/>
          <w:szCs w:val="28"/>
        </w:rPr>
        <w:t>职场中1</w:t>
      </w:r>
      <w:r w:rsidRPr="00AA5755">
        <w:rPr>
          <w:rFonts w:ascii="微软雅黑" w:eastAsia="微软雅黑" w:hAnsi="微软雅黑"/>
          <w:bCs/>
          <w:sz w:val="28"/>
          <w:szCs w:val="28"/>
        </w:rPr>
        <w:t>5%</w:t>
      </w:r>
      <w:r w:rsidRPr="00AA5755">
        <w:rPr>
          <w:rFonts w:ascii="微软雅黑" w:eastAsia="微软雅黑" w:hAnsi="微软雅黑" w:hint="eastAsia"/>
          <w:bCs/>
          <w:sz w:val="28"/>
          <w:szCs w:val="28"/>
        </w:rPr>
        <w:t>看能力，8</w:t>
      </w:r>
      <w:r w:rsidRPr="00AA5755">
        <w:rPr>
          <w:rFonts w:ascii="微软雅黑" w:eastAsia="微软雅黑" w:hAnsi="微软雅黑"/>
          <w:bCs/>
          <w:sz w:val="28"/>
          <w:szCs w:val="28"/>
        </w:rPr>
        <w:t>5%</w:t>
      </w:r>
      <w:r w:rsidRPr="00AA5755">
        <w:rPr>
          <w:rFonts w:ascii="微软雅黑" w:eastAsia="微软雅黑" w:hAnsi="微软雅黑" w:hint="eastAsia"/>
          <w:bCs/>
          <w:sz w:val="28"/>
          <w:szCs w:val="28"/>
        </w:rPr>
        <w:t>看沟通。</w:t>
      </w:r>
    </w:p>
    <w:p w14:paraId="7DB19161" w14:textId="307385E1" w:rsidR="003A4721" w:rsidRPr="00AA5755" w:rsidRDefault="002679E7" w:rsidP="00AA5755">
      <w:pPr>
        <w:spacing w:line="276" w:lineRule="auto"/>
        <w:ind w:firstLine="560"/>
        <w:rPr>
          <w:rFonts w:ascii="微软雅黑" w:eastAsia="微软雅黑" w:hAnsi="微软雅黑"/>
          <w:bCs/>
          <w:sz w:val="28"/>
          <w:szCs w:val="28"/>
        </w:rPr>
      </w:pPr>
      <w:r w:rsidRPr="00AA5755">
        <w:rPr>
          <w:rFonts w:ascii="微软雅黑" w:eastAsia="微软雅黑" w:hAnsi="微软雅黑" w:hint="eastAsia"/>
          <w:bCs/>
          <w:sz w:val="28"/>
          <w:szCs w:val="28"/>
        </w:rPr>
        <w:t>曾国</w:t>
      </w:r>
      <w:proofErr w:type="gramStart"/>
      <w:r w:rsidRPr="00AA5755">
        <w:rPr>
          <w:rFonts w:ascii="微软雅黑" w:eastAsia="微软雅黑" w:hAnsi="微软雅黑" w:hint="eastAsia"/>
          <w:bCs/>
          <w:sz w:val="28"/>
          <w:szCs w:val="28"/>
        </w:rPr>
        <w:t>潘鄱阳口</w:t>
      </w:r>
      <w:proofErr w:type="gramEnd"/>
      <w:r w:rsidRPr="00AA5755">
        <w:rPr>
          <w:rFonts w:ascii="微软雅黑" w:eastAsia="微软雅黑" w:hAnsi="微软雅黑" w:hint="eastAsia"/>
          <w:bCs/>
          <w:sz w:val="28"/>
          <w:szCs w:val="28"/>
        </w:rPr>
        <w:t>战</w:t>
      </w:r>
      <w:r w:rsidR="00C90364">
        <w:rPr>
          <w:rFonts w:ascii="微软雅黑" w:eastAsia="微软雅黑" w:hAnsi="微软雅黑" w:hint="eastAsia"/>
          <w:bCs/>
          <w:sz w:val="28"/>
          <w:szCs w:val="28"/>
        </w:rPr>
        <w:t>败</w:t>
      </w:r>
      <w:r w:rsidR="003A4721" w:rsidRPr="00AA5755">
        <w:rPr>
          <w:rFonts w:ascii="微软雅黑" w:eastAsia="微软雅黑" w:hAnsi="微软雅黑" w:hint="eastAsia"/>
          <w:bCs/>
          <w:sz w:val="28"/>
          <w:szCs w:val="28"/>
        </w:rPr>
        <w:t>，</w:t>
      </w:r>
      <w:r w:rsidR="00C90364">
        <w:rPr>
          <w:rFonts w:ascii="微软雅黑" w:eastAsia="微软雅黑" w:hAnsi="微软雅黑" w:hint="eastAsia"/>
          <w:bCs/>
          <w:sz w:val="28"/>
          <w:szCs w:val="28"/>
        </w:rPr>
        <w:t>打算</w:t>
      </w:r>
      <w:r w:rsidR="003A4721" w:rsidRPr="00AA5755">
        <w:rPr>
          <w:rFonts w:ascii="微软雅黑" w:eastAsia="微软雅黑" w:hAnsi="微软雅黑" w:hint="eastAsia"/>
          <w:bCs/>
          <w:sz w:val="28"/>
          <w:szCs w:val="28"/>
        </w:rPr>
        <w:t>向皇上奏呈</w:t>
      </w:r>
      <w:r w:rsidR="00C90364" w:rsidRPr="00AA5755">
        <w:rPr>
          <w:rFonts w:ascii="微软雅黑" w:eastAsia="微软雅黑" w:hAnsi="微软雅黑" w:hint="eastAsia"/>
          <w:bCs/>
          <w:sz w:val="28"/>
          <w:szCs w:val="28"/>
        </w:rPr>
        <w:t>屡</w:t>
      </w:r>
      <w:r w:rsidR="00C90364">
        <w:rPr>
          <w:rFonts w:ascii="微软雅黑" w:eastAsia="微软雅黑" w:hAnsi="微软雅黑" w:hint="eastAsia"/>
          <w:bCs/>
          <w:sz w:val="28"/>
          <w:szCs w:val="28"/>
        </w:rPr>
        <w:t>战屡败</w:t>
      </w:r>
      <w:r w:rsidR="003A4721" w:rsidRPr="00AA5755">
        <w:rPr>
          <w:rFonts w:ascii="微软雅黑" w:eastAsia="微软雅黑" w:hAnsi="微软雅黑" w:hint="eastAsia"/>
          <w:bCs/>
          <w:sz w:val="28"/>
          <w:szCs w:val="28"/>
        </w:rPr>
        <w:t>，被幕僚看到了，幕僚说屡战屡败改为屡败屡战才好，因为改了</w:t>
      </w:r>
      <w:r w:rsidRPr="00AA5755">
        <w:rPr>
          <w:rFonts w:ascii="微软雅黑" w:eastAsia="微软雅黑" w:hAnsi="微软雅黑" w:hint="eastAsia"/>
          <w:bCs/>
          <w:sz w:val="28"/>
          <w:szCs w:val="28"/>
        </w:rPr>
        <w:t>上面</w:t>
      </w:r>
      <w:r w:rsidR="003A4721" w:rsidRPr="00AA5755">
        <w:rPr>
          <w:rFonts w:ascii="微软雅黑" w:eastAsia="微软雅黑" w:hAnsi="微软雅黑" w:hint="eastAsia"/>
          <w:bCs/>
          <w:sz w:val="28"/>
          <w:szCs w:val="28"/>
        </w:rPr>
        <w:t>不但</w:t>
      </w:r>
      <w:r w:rsidRPr="00AA5755">
        <w:rPr>
          <w:rFonts w:ascii="微软雅黑" w:eastAsia="微软雅黑" w:hAnsi="微软雅黑" w:hint="eastAsia"/>
          <w:bCs/>
          <w:sz w:val="28"/>
          <w:szCs w:val="28"/>
        </w:rPr>
        <w:t>没有责怪他打了败仗还表扬了他</w:t>
      </w:r>
      <w:r w:rsidR="003A4721" w:rsidRPr="00AA5755">
        <w:rPr>
          <w:rFonts w:ascii="微软雅黑" w:eastAsia="微软雅黑" w:hAnsi="微软雅黑" w:hint="eastAsia"/>
          <w:bCs/>
          <w:sz w:val="28"/>
          <w:szCs w:val="28"/>
        </w:rPr>
        <w:t>。</w:t>
      </w:r>
      <w:r w:rsidRPr="002679E7">
        <w:rPr>
          <w:rFonts w:ascii="微软雅黑" w:eastAsia="微软雅黑" w:hAnsi="微软雅黑" w:hint="eastAsia"/>
          <w:bCs/>
          <w:sz w:val="28"/>
          <w:szCs w:val="28"/>
        </w:rPr>
        <w:t>屡战屡败是这个将领的能力有问题，屡败屡战则是这位将领勇气可嘉</w:t>
      </w:r>
      <w:r w:rsidR="003A4721" w:rsidRPr="00AA5755">
        <w:rPr>
          <w:rFonts w:ascii="微软雅黑" w:eastAsia="微软雅黑" w:hAnsi="微软雅黑" w:hint="eastAsia"/>
          <w:bCs/>
          <w:sz w:val="28"/>
          <w:szCs w:val="28"/>
        </w:rPr>
        <w:t>。事件没有变，当思维和沟通角度转变了得到的结果就大不同了。</w:t>
      </w:r>
    </w:p>
    <w:p w14:paraId="06DFEAFA" w14:textId="20232762" w:rsidR="002679E7" w:rsidRPr="00AA5755" w:rsidRDefault="003A4721" w:rsidP="00AA5755">
      <w:pPr>
        <w:spacing w:line="276" w:lineRule="auto"/>
        <w:ind w:firstLine="560"/>
        <w:rPr>
          <w:rFonts w:ascii="微软雅黑" w:eastAsia="微软雅黑" w:hAnsi="微软雅黑"/>
          <w:bCs/>
          <w:sz w:val="28"/>
          <w:szCs w:val="28"/>
        </w:rPr>
      </w:pPr>
      <w:r w:rsidRPr="00AA5755">
        <w:rPr>
          <w:rFonts w:ascii="微软雅黑" w:eastAsia="微软雅黑" w:hAnsi="微软雅黑" w:hint="eastAsia"/>
          <w:bCs/>
          <w:sz w:val="28"/>
          <w:szCs w:val="28"/>
        </w:rPr>
        <w:t>如何在职场中基于事实地向领导汇报还得获得领导的赏识与资源的倾斜？</w:t>
      </w:r>
    </w:p>
    <w:p w14:paraId="7FAA98DD" w14:textId="0F3D2C22" w:rsidR="003A4721" w:rsidRPr="00AA5755" w:rsidRDefault="003A4721" w:rsidP="00AA5755">
      <w:pPr>
        <w:spacing w:line="276" w:lineRule="auto"/>
        <w:ind w:firstLine="560"/>
        <w:rPr>
          <w:rFonts w:ascii="微软雅黑" w:eastAsia="微软雅黑" w:hAnsi="微软雅黑"/>
          <w:bCs/>
          <w:sz w:val="28"/>
          <w:szCs w:val="28"/>
        </w:rPr>
      </w:pPr>
      <w:r w:rsidRPr="00AA5755">
        <w:rPr>
          <w:rFonts w:ascii="微软雅黑" w:eastAsia="微软雅黑" w:hAnsi="微软雅黑" w:hint="eastAsia"/>
          <w:bCs/>
          <w:sz w:val="28"/>
          <w:szCs w:val="28"/>
        </w:rPr>
        <w:t>如何在职场中左右逢源将身边的同事变成贵人？</w:t>
      </w:r>
    </w:p>
    <w:p w14:paraId="72DE596A" w14:textId="62B87C4A" w:rsidR="003A4721" w:rsidRDefault="003A4721" w:rsidP="00AA5755">
      <w:pPr>
        <w:spacing w:line="276" w:lineRule="auto"/>
        <w:ind w:firstLine="560"/>
        <w:rPr>
          <w:rFonts w:ascii="微软雅黑" w:eastAsia="微软雅黑" w:hAnsi="微软雅黑"/>
          <w:bCs/>
          <w:sz w:val="28"/>
          <w:szCs w:val="28"/>
        </w:rPr>
      </w:pPr>
      <w:r w:rsidRPr="00AA5755">
        <w:rPr>
          <w:rFonts w:ascii="微软雅黑" w:eastAsia="微软雅黑" w:hAnsi="微软雅黑" w:hint="eastAsia"/>
          <w:bCs/>
          <w:sz w:val="28"/>
          <w:szCs w:val="28"/>
        </w:rPr>
        <w:t>如何通过沟通提升自身的影响力，获得更多机会？</w:t>
      </w:r>
    </w:p>
    <w:p w14:paraId="5A8513F3" w14:textId="147DE629" w:rsidR="00096037" w:rsidRPr="00AA5755" w:rsidRDefault="00096037" w:rsidP="00AA5755">
      <w:pPr>
        <w:spacing w:line="276" w:lineRule="auto"/>
        <w:ind w:firstLine="560"/>
        <w:rPr>
          <w:rFonts w:ascii="微软雅黑" w:eastAsia="微软雅黑" w:hAnsi="微软雅黑"/>
          <w:bCs/>
          <w:sz w:val="28"/>
          <w:szCs w:val="28"/>
        </w:rPr>
      </w:pPr>
      <w:r>
        <w:rPr>
          <w:rFonts w:ascii="微软雅黑" w:eastAsia="微软雅黑" w:hAnsi="微软雅黑" w:hint="eastAsia"/>
          <w:bCs/>
          <w:sz w:val="28"/>
          <w:szCs w:val="28"/>
        </w:rPr>
        <w:t>如何与自我沟通</w:t>
      </w:r>
      <w:proofErr w:type="gramStart"/>
      <w:r>
        <w:rPr>
          <w:rFonts w:ascii="微软雅黑" w:eastAsia="微软雅黑" w:hAnsi="微软雅黑" w:hint="eastAsia"/>
          <w:bCs/>
          <w:sz w:val="28"/>
          <w:szCs w:val="28"/>
        </w:rPr>
        <w:t>缓解职场压力</w:t>
      </w:r>
      <w:proofErr w:type="gramEnd"/>
      <w:r>
        <w:rPr>
          <w:rFonts w:ascii="微软雅黑" w:eastAsia="微软雅黑" w:hAnsi="微软雅黑" w:hint="eastAsia"/>
          <w:bCs/>
          <w:sz w:val="28"/>
          <w:szCs w:val="28"/>
        </w:rPr>
        <w:t>？</w:t>
      </w:r>
    </w:p>
    <w:p w14:paraId="7781EDF2" w14:textId="0423E2CE" w:rsidR="00AA5755" w:rsidRDefault="00AA5755" w:rsidP="00AA5755">
      <w:pPr>
        <w:spacing w:line="276" w:lineRule="auto"/>
        <w:rPr>
          <w:rFonts w:ascii="微软雅黑" w:eastAsia="微软雅黑" w:hAnsi="微软雅黑"/>
          <w:b/>
          <w:sz w:val="28"/>
          <w:szCs w:val="28"/>
        </w:rPr>
      </w:pPr>
      <w:r>
        <w:rPr>
          <w:rFonts w:ascii="微软雅黑" w:eastAsia="微软雅黑" w:hAnsi="微软雅黑" w:hint="eastAsia"/>
          <w:b/>
          <w:sz w:val="28"/>
          <w:szCs w:val="28"/>
        </w:rPr>
        <w:t>二、</w:t>
      </w:r>
      <w:r w:rsidRPr="00AA5755">
        <w:rPr>
          <w:rFonts w:ascii="微软雅黑" w:eastAsia="微软雅黑" w:hAnsi="微软雅黑" w:hint="eastAsia"/>
          <w:b/>
          <w:sz w:val="28"/>
          <w:szCs w:val="28"/>
        </w:rPr>
        <w:t>课程收益：</w:t>
      </w:r>
    </w:p>
    <w:p w14:paraId="28C91EA4" w14:textId="7AAC5B5A" w:rsidR="00CE2D59" w:rsidRDefault="00CE2D59" w:rsidP="00AA5755">
      <w:pPr>
        <w:spacing w:line="276" w:lineRule="auto"/>
        <w:ind w:firstLine="560"/>
        <w:rPr>
          <w:rFonts w:ascii="微软雅黑" w:eastAsia="微软雅黑" w:hAnsi="微软雅黑"/>
          <w:bCs/>
          <w:sz w:val="28"/>
          <w:szCs w:val="28"/>
        </w:rPr>
      </w:pPr>
      <w:r>
        <w:rPr>
          <w:rFonts w:ascii="微软雅黑" w:eastAsia="微软雅黑" w:hAnsi="微软雅黑"/>
          <w:bCs/>
          <w:sz w:val="28"/>
          <w:szCs w:val="28"/>
        </w:rPr>
        <w:t>1</w:t>
      </w:r>
      <w:r w:rsidR="00AA5755" w:rsidRPr="00AA5755">
        <w:rPr>
          <w:rFonts w:ascii="微软雅黑" w:eastAsia="微软雅黑" w:hAnsi="微软雅黑"/>
          <w:bCs/>
          <w:sz w:val="28"/>
          <w:szCs w:val="28"/>
        </w:rPr>
        <w:t>.</w:t>
      </w:r>
      <w:r w:rsidRPr="00AA5755">
        <w:rPr>
          <w:rFonts w:ascii="微软雅黑" w:eastAsia="微软雅黑" w:hAnsi="微软雅黑" w:hint="eastAsia"/>
          <w:bCs/>
          <w:sz w:val="28"/>
          <w:szCs w:val="28"/>
        </w:rPr>
        <w:t>读懂人性，共赢共生</w:t>
      </w:r>
    </w:p>
    <w:p w14:paraId="6FFE63FB" w14:textId="64F58F74" w:rsidR="00AA5755" w:rsidRPr="00AA5755" w:rsidRDefault="00CE2D59" w:rsidP="00AA5755">
      <w:pPr>
        <w:spacing w:line="276" w:lineRule="auto"/>
        <w:ind w:firstLine="560"/>
        <w:rPr>
          <w:rFonts w:ascii="微软雅黑" w:eastAsia="微软雅黑" w:hAnsi="微软雅黑"/>
          <w:bCs/>
          <w:sz w:val="28"/>
          <w:szCs w:val="28"/>
        </w:rPr>
      </w:pPr>
      <w:r>
        <w:rPr>
          <w:rFonts w:ascii="微软雅黑" w:eastAsia="微软雅黑" w:hAnsi="微软雅黑" w:hint="eastAsia"/>
          <w:bCs/>
          <w:sz w:val="28"/>
          <w:szCs w:val="28"/>
        </w:rPr>
        <w:t>2</w:t>
      </w:r>
      <w:r>
        <w:rPr>
          <w:rFonts w:ascii="微软雅黑" w:eastAsia="微软雅黑" w:hAnsi="微软雅黑"/>
          <w:bCs/>
          <w:sz w:val="28"/>
          <w:szCs w:val="28"/>
        </w:rPr>
        <w:t>.</w:t>
      </w:r>
      <w:r w:rsidR="00AA5755" w:rsidRPr="00AA5755">
        <w:rPr>
          <w:rFonts w:ascii="微软雅黑" w:eastAsia="微软雅黑" w:hAnsi="微软雅黑" w:hint="eastAsia"/>
          <w:bCs/>
          <w:sz w:val="28"/>
          <w:szCs w:val="28"/>
        </w:rPr>
        <w:t>向上管理，获得助力</w:t>
      </w:r>
    </w:p>
    <w:p w14:paraId="2E506410" w14:textId="3FEAFAF6" w:rsidR="00AA5755" w:rsidRDefault="00CE2D59" w:rsidP="00AA5755">
      <w:pPr>
        <w:spacing w:line="276" w:lineRule="auto"/>
        <w:ind w:firstLine="560"/>
        <w:rPr>
          <w:rFonts w:ascii="微软雅黑" w:eastAsia="微软雅黑" w:hAnsi="微软雅黑"/>
          <w:bCs/>
          <w:sz w:val="28"/>
          <w:szCs w:val="28"/>
        </w:rPr>
      </w:pPr>
      <w:r>
        <w:rPr>
          <w:rFonts w:ascii="微软雅黑" w:eastAsia="微软雅黑" w:hAnsi="微软雅黑"/>
          <w:bCs/>
          <w:sz w:val="28"/>
          <w:szCs w:val="28"/>
        </w:rPr>
        <w:t>3</w:t>
      </w:r>
      <w:r w:rsidR="00AA5755" w:rsidRPr="00AA5755">
        <w:rPr>
          <w:rFonts w:ascii="微软雅黑" w:eastAsia="微软雅黑" w:hAnsi="微软雅黑"/>
          <w:bCs/>
          <w:sz w:val="28"/>
          <w:szCs w:val="28"/>
        </w:rPr>
        <w:t>.</w:t>
      </w:r>
      <w:r w:rsidR="00AA5755" w:rsidRPr="00AA5755">
        <w:rPr>
          <w:rFonts w:ascii="微软雅黑" w:eastAsia="微软雅黑" w:hAnsi="微软雅黑" w:hint="eastAsia"/>
          <w:bCs/>
          <w:sz w:val="28"/>
          <w:szCs w:val="28"/>
        </w:rPr>
        <w:t>平级管理，获得支持</w:t>
      </w:r>
    </w:p>
    <w:p w14:paraId="34AA8DED" w14:textId="69C0B374" w:rsidR="00584982" w:rsidRPr="00AA5755" w:rsidRDefault="00584982" w:rsidP="00AA5755">
      <w:pPr>
        <w:spacing w:line="276" w:lineRule="auto"/>
        <w:ind w:firstLine="560"/>
        <w:rPr>
          <w:rFonts w:ascii="微软雅黑" w:eastAsia="微软雅黑" w:hAnsi="微软雅黑"/>
          <w:bCs/>
          <w:sz w:val="28"/>
          <w:szCs w:val="28"/>
        </w:rPr>
      </w:pPr>
      <w:r>
        <w:rPr>
          <w:rFonts w:ascii="微软雅黑" w:eastAsia="微软雅黑" w:hAnsi="微软雅黑" w:hint="eastAsia"/>
          <w:bCs/>
          <w:sz w:val="28"/>
          <w:szCs w:val="28"/>
        </w:rPr>
        <w:t>4</w:t>
      </w:r>
      <w:r>
        <w:rPr>
          <w:rFonts w:ascii="微软雅黑" w:eastAsia="微软雅黑" w:hAnsi="微软雅黑"/>
          <w:bCs/>
          <w:sz w:val="28"/>
          <w:szCs w:val="28"/>
        </w:rPr>
        <w:t>.</w:t>
      </w:r>
      <w:r>
        <w:rPr>
          <w:rFonts w:ascii="微软雅黑" w:eastAsia="微软雅黑" w:hAnsi="微软雅黑" w:hint="eastAsia"/>
          <w:bCs/>
          <w:sz w:val="28"/>
          <w:szCs w:val="28"/>
        </w:rPr>
        <w:t>对下管理，</w:t>
      </w:r>
      <w:proofErr w:type="gramStart"/>
      <w:r>
        <w:rPr>
          <w:rFonts w:ascii="微软雅黑" w:eastAsia="微软雅黑" w:hAnsi="微软雅黑" w:hint="eastAsia"/>
          <w:bCs/>
          <w:sz w:val="28"/>
          <w:szCs w:val="28"/>
        </w:rPr>
        <w:t>获是追随</w:t>
      </w:r>
      <w:proofErr w:type="gramEnd"/>
    </w:p>
    <w:p w14:paraId="0EB4EC15" w14:textId="5C249483" w:rsidR="00096037" w:rsidRPr="00AA5755" w:rsidRDefault="00CE2D59" w:rsidP="00096037">
      <w:pPr>
        <w:spacing w:line="276" w:lineRule="auto"/>
        <w:ind w:firstLine="560"/>
        <w:rPr>
          <w:rFonts w:ascii="微软雅黑" w:eastAsia="微软雅黑" w:hAnsi="微软雅黑"/>
          <w:bCs/>
          <w:sz w:val="28"/>
          <w:szCs w:val="28"/>
        </w:rPr>
      </w:pPr>
      <w:r>
        <w:rPr>
          <w:rFonts w:ascii="微软雅黑" w:eastAsia="微软雅黑" w:hAnsi="微软雅黑"/>
          <w:bCs/>
          <w:sz w:val="28"/>
          <w:szCs w:val="28"/>
        </w:rPr>
        <w:t>4</w:t>
      </w:r>
      <w:r w:rsidR="00096037">
        <w:rPr>
          <w:rFonts w:ascii="微软雅黑" w:eastAsia="微软雅黑" w:hAnsi="微软雅黑"/>
          <w:bCs/>
          <w:sz w:val="28"/>
          <w:szCs w:val="28"/>
        </w:rPr>
        <w:t>.</w:t>
      </w:r>
      <w:proofErr w:type="gramStart"/>
      <w:r w:rsidR="00C90364">
        <w:rPr>
          <w:rFonts w:ascii="微软雅黑" w:eastAsia="微软雅黑" w:hAnsi="微软雅黑" w:hint="eastAsia"/>
          <w:bCs/>
          <w:sz w:val="28"/>
          <w:szCs w:val="28"/>
        </w:rPr>
        <w:t>职场</w:t>
      </w:r>
      <w:r w:rsidR="00096037">
        <w:rPr>
          <w:rFonts w:ascii="微软雅黑" w:eastAsia="微软雅黑" w:hAnsi="微软雅黑" w:hint="eastAsia"/>
          <w:bCs/>
          <w:sz w:val="28"/>
          <w:szCs w:val="28"/>
        </w:rPr>
        <w:t>情绪</w:t>
      </w:r>
      <w:proofErr w:type="gramEnd"/>
      <w:r w:rsidR="00096037">
        <w:rPr>
          <w:rFonts w:ascii="微软雅黑" w:eastAsia="微软雅黑" w:hAnsi="微软雅黑" w:hint="eastAsia"/>
          <w:bCs/>
          <w:sz w:val="28"/>
          <w:szCs w:val="28"/>
        </w:rPr>
        <w:t>与压力管理</w:t>
      </w:r>
    </w:p>
    <w:p w14:paraId="25103556" w14:textId="2EA71475" w:rsidR="00AA5755" w:rsidRDefault="00AA5755" w:rsidP="00AA5755">
      <w:pPr>
        <w:spacing w:line="276" w:lineRule="auto"/>
        <w:rPr>
          <w:rFonts w:ascii="微软雅黑" w:eastAsia="微软雅黑" w:hAnsi="微软雅黑"/>
          <w:bCs/>
          <w:sz w:val="28"/>
          <w:szCs w:val="28"/>
        </w:rPr>
      </w:pPr>
      <w:r>
        <w:rPr>
          <w:rFonts w:ascii="微软雅黑" w:eastAsia="微软雅黑" w:hAnsi="微软雅黑" w:hint="eastAsia"/>
          <w:b/>
          <w:sz w:val="28"/>
          <w:szCs w:val="28"/>
        </w:rPr>
        <w:t>三、课程</w:t>
      </w:r>
      <w:r w:rsidRPr="00AA5755">
        <w:rPr>
          <w:rFonts w:ascii="微软雅黑" w:eastAsia="微软雅黑" w:hAnsi="微软雅黑" w:hint="eastAsia"/>
          <w:b/>
          <w:sz w:val="28"/>
          <w:szCs w:val="28"/>
        </w:rPr>
        <w:t>对象：</w:t>
      </w:r>
      <w:proofErr w:type="gramStart"/>
      <w:r w:rsidRPr="00AA5755">
        <w:rPr>
          <w:rFonts w:ascii="微软雅黑" w:eastAsia="微软雅黑" w:hAnsi="微软雅黑" w:hint="eastAsia"/>
          <w:bCs/>
          <w:sz w:val="28"/>
          <w:szCs w:val="28"/>
        </w:rPr>
        <w:t>职场人士</w:t>
      </w:r>
      <w:proofErr w:type="gramEnd"/>
      <w:r w:rsidRPr="00AA5755">
        <w:rPr>
          <w:rFonts w:ascii="微软雅黑" w:eastAsia="微软雅黑" w:hAnsi="微软雅黑" w:hint="eastAsia"/>
          <w:bCs/>
          <w:sz w:val="28"/>
          <w:szCs w:val="28"/>
        </w:rPr>
        <w:t>、</w:t>
      </w:r>
      <w:r w:rsidR="00847EE7">
        <w:rPr>
          <w:rFonts w:ascii="微软雅黑" w:eastAsia="微软雅黑" w:hAnsi="微软雅黑" w:hint="eastAsia"/>
          <w:bCs/>
          <w:sz w:val="28"/>
          <w:szCs w:val="28"/>
        </w:rPr>
        <w:t>销售团队、试图改善人际关系的相关人员</w:t>
      </w:r>
    </w:p>
    <w:p w14:paraId="4D40E7DB" w14:textId="5863309B" w:rsidR="00AA5755" w:rsidRDefault="00AA5755" w:rsidP="00AA5755">
      <w:pPr>
        <w:spacing w:line="276" w:lineRule="auto"/>
        <w:rPr>
          <w:rFonts w:ascii="微软雅黑" w:eastAsia="微软雅黑" w:hAnsi="微软雅黑"/>
          <w:bCs/>
          <w:sz w:val="28"/>
          <w:szCs w:val="28"/>
        </w:rPr>
      </w:pPr>
      <w:r>
        <w:rPr>
          <w:rFonts w:ascii="微软雅黑" w:eastAsia="微软雅黑" w:hAnsi="微软雅黑" w:hint="eastAsia"/>
          <w:b/>
          <w:sz w:val="28"/>
          <w:szCs w:val="28"/>
        </w:rPr>
        <w:t>四、</w:t>
      </w:r>
      <w:r w:rsidRPr="00AA5755">
        <w:rPr>
          <w:rFonts w:ascii="微软雅黑" w:eastAsia="微软雅黑" w:hAnsi="微软雅黑" w:hint="eastAsia"/>
          <w:b/>
          <w:sz w:val="28"/>
          <w:szCs w:val="28"/>
        </w:rPr>
        <w:t>课</w:t>
      </w:r>
      <w:r>
        <w:rPr>
          <w:rFonts w:ascii="微软雅黑" w:eastAsia="微软雅黑" w:hAnsi="微软雅黑" w:hint="eastAsia"/>
          <w:b/>
          <w:sz w:val="28"/>
          <w:szCs w:val="28"/>
        </w:rPr>
        <w:t>程</w:t>
      </w:r>
      <w:r w:rsidRPr="00AA5755">
        <w:rPr>
          <w:rFonts w:ascii="微软雅黑" w:eastAsia="微软雅黑" w:hAnsi="微软雅黑" w:hint="eastAsia"/>
          <w:b/>
          <w:sz w:val="28"/>
          <w:szCs w:val="28"/>
        </w:rPr>
        <w:t>时</w:t>
      </w:r>
      <w:r>
        <w:rPr>
          <w:rFonts w:ascii="微软雅黑" w:eastAsia="微软雅黑" w:hAnsi="微软雅黑" w:hint="eastAsia"/>
          <w:b/>
          <w:sz w:val="28"/>
          <w:szCs w:val="28"/>
        </w:rPr>
        <w:t>长</w:t>
      </w:r>
      <w:r w:rsidRPr="00AA5755">
        <w:rPr>
          <w:rFonts w:ascii="微软雅黑" w:eastAsia="微软雅黑" w:hAnsi="微软雅黑" w:hint="eastAsia"/>
          <w:b/>
          <w:sz w:val="28"/>
          <w:szCs w:val="28"/>
        </w:rPr>
        <w:t>：</w:t>
      </w:r>
      <w:r w:rsidR="00847EE7">
        <w:rPr>
          <w:rFonts w:ascii="微软雅黑" w:eastAsia="微软雅黑" w:hAnsi="微软雅黑"/>
          <w:bCs/>
          <w:sz w:val="28"/>
          <w:szCs w:val="28"/>
        </w:rPr>
        <w:t>12</w:t>
      </w:r>
      <w:r w:rsidR="00C90364">
        <w:rPr>
          <w:rFonts w:ascii="微软雅黑" w:eastAsia="微软雅黑" w:hAnsi="微软雅黑" w:hint="eastAsia"/>
          <w:bCs/>
          <w:sz w:val="28"/>
          <w:szCs w:val="28"/>
        </w:rPr>
        <w:t>小时</w:t>
      </w:r>
      <w:r w:rsidR="00847EE7">
        <w:rPr>
          <w:rFonts w:ascii="微软雅黑" w:eastAsia="微软雅黑" w:hAnsi="微软雅黑"/>
          <w:bCs/>
          <w:sz w:val="28"/>
          <w:szCs w:val="28"/>
        </w:rPr>
        <w:t xml:space="preserve"> </w:t>
      </w:r>
    </w:p>
    <w:p w14:paraId="1A7BDBD3" w14:textId="3D9989EA" w:rsidR="00AA5755" w:rsidRDefault="00AA5755" w:rsidP="00AA5755">
      <w:pPr>
        <w:spacing w:line="276" w:lineRule="auto"/>
        <w:rPr>
          <w:rFonts w:ascii="微软雅黑" w:eastAsia="微软雅黑" w:hAnsi="微软雅黑"/>
          <w:bCs/>
          <w:sz w:val="28"/>
          <w:szCs w:val="28"/>
        </w:rPr>
      </w:pPr>
      <w:r w:rsidRPr="00AA5755">
        <w:rPr>
          <w:rFonts w:ascii="微软雅黑" w:eastAsia="微软雅黑" w:hAnsi="微软雅黑" w:hint="eastAsia"/>
          <w:b/>
          <w:sz w:val="28"/>
          <w:szCs w:val="28"/>
        </w:rPr>
        <w:t>五、课程形式</w:t>
      </w:r>
      <w:r>
        <w:rPr>
          <w:rFonts w:ascii="微软雅黑" w:eastAsia="微软雅黑" w:hAnsi="微软雅黑" w:hint="eastAsia"/>
          <w:b/>
          <w:sz w:val="28"/>
          <w:szCs w:val="28"/>
        </w:rPr>
        <w:t>：</w:t>
      </w:r>
      <w:r>
        <w:rPr>
          <w:rFonts w:ascii="微软雅黑" w:eastAsia="微软雅黑" w:hAnsi="微软雅黑" w:hint="eastAsia"/>
          <w:bCs/>
          <w:sz w:val="28"/>
          <w:szCs w:val="28"/>
        </w:rPr>
        <w:t>体验式、讲授式、讨论式、案例式、示范式</w:t>
      </w:r>
      <w:r w:rsidR="00847EE7">
        <w:rPr>
          <w:rFonts w:ascii="微软雅黑" w:eastAsia="微软雅黑" w:hAnsi="微软雅黑" w:hint="eastAsia"/>
          <w:bCs/>
          <w:sz w:val="28"/>
          <w:szCs w:val="28"/>
        </w:rPr>
        <w:t>、话术</w:t>
      </w:r>
    </w:p>
    <w:p w14:paraId="635E40E2" w14:textId="506A3383" w:rsidR="00AA5755" w:rsidRDefault="00AA5755" w:rsidP="00AA5755">
      <w:pPr>
        <w:spacing w:line="276" w:lineRule="auto"/>
        <w:rPr>
          <w:rFonts w:ascii="微软雅黑" w:eastAsia="微软雅黑" w:hAnsi="微软雅黑"/>
          <w:b/>
          <w:sz w:val="28"/>
          <w:szCs w:val="28"/>
        </w:rPr>
      </w:pPr>
      <w:r w:rsidRPr="00AA5755">
        <w:rPr>
          <w:rFonts w:ascii="微软雅黑" w:eastAsia="微软雅黑" w:hAnsi="微软雅黑" w:hint="eastAsia"/>
          <w:b/>
          <w:sz w:val="28"/>
          <w:szCs w:val="28"/>
        </w:rPr>
        <w:t>六、课程大纲：</w:t>
      </w:r>
    </w:p>
    <w:p w14:paraId="1546FDC9" w14:textId="5F82CFA6" w:rsidR="00CE2D59" w:rsidRDefault="00CE2D59" w:rsidP="00AA5755">
      <w:pPr>
        <w:spacing w:line="276" w:lineRule="auto"/>
        <w:rPr>
          <w:rFonts w:ascii="微软雅黑" w:eastAsia="微软雅黑" w:hAnsi="微软雅黑"/>
          <w:b/>
          <w:sz w:val="28"/>
          <w:szCs w:val="28"/>
        </w:rPr>
      </w:pPr>
    </w:p>
    <w:p w14:paraId="38650605" w14:textId="1BA75E77" w:rsidR="00CE2D59" w:rsidRDefault="00CE2D59" w:rsidP="00AA5755">
      <w:pPr>
        <w:spacing w:line="276" w:lineRule="auto"/>
        <w:rPr>
          <w:rFonts w:ascii="微软雅黑" w:eastAsia="微软雅黑" w:hAnsi="微软雅黑"/>
          <w:b/>
          <w:sz w:val="28"/>
          <w:szCs w:val="28"/>
        </w:rPr>
      </w:pPr>
    </w:p>
    <w:p w14:paraId="7EDFB7FE" w14:textId="77777777" w:rsidR="00DE731E" w:rsidRDefault="00DE731E" w:rsidP="00AA5755">
      <w:pPr>
        <w:spacing w:line="276" w:lineRule="auto"/>
        <w:rPr>
          <w:rFonts w:ascii="微软雅黑" w:eastAsia="微软雅黑" w:hAnsi="微软雅黑"/>
          <w:b/>
          <w:sz w:val="28"/>
          <w:szCs w:val="28"/>
        </w:rPr>
      </w:pPr>
    </w:p>
    <w:p w14:paraId="15F68F0A" w14:textId="77777777" w:rsidR="00073A8F" w:rsidRDefault="00CE2D59" w:rsidP="00CE2D59">
      <w:pPr>
        <w:spacing w:line="276" w:lineRule="auto"/>
        <w:jc w:val="center"/>
        <w:rPr>
          <w:rFonts w:ascii="微软雅黑" w:eastAsia="微软雅黑" w:hAnsi="微软雅黑"/>
          <w:b/>
          <w:sz w:val="36"/>
          <w:szCs w:val="36"/>
        </w:rPr>
      </w:pPr>
      <w:r w:rsidRPr="00E502D2">
        <w:rPr>
          <w:rFonts w:ascii="微软雅黑" w:eastAsia="微软雅黑" w:hAnsi="微软雅黑" w:hint="eastAsia"/>
          <w:b/>
          <w:sz w:val="36"/>
          <w:szCs w:val="36"/>
        </w:rPr>
        <w:t>第一章</w:t>
      </w:r>
      <w:r w:rsidR="00073A8F">
        <w:rPr>
          <w:rFonts w:ascii="微软雅黑" w:eastAsia="微软雅黑" w:hAnsi="微软雅黑" w:hint="eastAsia"/>
          <w:b/>
          <w:sz w:val="36"/>
          <w:szCs w:val="36"/>
        </w:rPr>
        <w:t xml:space="preserve"> 沟通高手的特质</w:t>
      </w:r>
    </w:p>
    <w:p w14:paraId="36BF350C" w14:textId="77777777" w:rsidR="00073A8F" w:rsidRP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一、沟通能力的定义</w:t>
      </w:r>
    </w:p>
    <w:p w14:paraId="44CA1D7C" w14:textId="77777777" w:rsidR="00073A8F" w:rsidRP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二、沟通高手的特质</w:t>
      </w:r>
    </w:p>
    <w:p w14:paraId="06B735DB" w14:textId="4A360889" w:rsidR="00073A8F" w:rsidRP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三、自评</w:t>
      </w:r>
      <w:r w:rsidR="00CE2D59" w:rsidRPr="00073A8F">
        <w:rPr>
          <w:rFonts w:ascii="微软雅黑" w:eastAsia="微软雅黑" w:hAnsi="微软雅黑" w:hint="eastAsia"/>
          <w:b/>
          <w:sz w:val="28"/>
          <w:szCs w:val="28"/>
        </w:rPr>
        <w:t xml:space="preserve"> </w:t>
      </w:r>
      <w:r w:rsidR="00CE2D59" w:rsidRPr="00073A8F">
        <w:rPr>
          <w:rFonts w:ascii="微软雅黑" w:eastAsia="微软雅黑" w:hAnsi="微软雅黑"/>
          <w:b/>
          <w:sz w:val="28"/>
          <w:szCs w:val="28"/>
        </w:rPr>
        <w:t xml:space="preserve"> </w:t>
      </w:r>
      <w:r w:rsidR="00CE2D59" w:rsidRPr="00073A8F">
        <w:rPr>
          <w:rFonts w:ascii="微软雅黑" w:eastAsia="微软雅黑" w:hAnsi="微软雅黑" w:hint="eastAsia"/>
          <w:b/>
          <w:sz w:val="28"/>
          <w:szCs w:val="28"/>
        </w:rPr>
        <w:t xml:space="preserve"> </w:t>
      </w:r>
    </w:p>
    <w:p w14:paraId="15F2445E" w14:textId="7C016675" w:rsidR="00073A8F" w:rsidRP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四、自我塑造与展现</w:t>
      </w:r>
    </w:p>
    <w:p w14:paraId="5CC489AB" w14:textId="5C7424B3"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（一）非语言沟通及印象管理</w:t>
      </w:r>
    </w:p>
    <w:p w14:paraId="30AEC05C" w14:textId="2B67EE2E"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（二）自我</w:t>
      </w:r>
      <w:proofErr w:type="gramStart"/>
      <w:r w:rsidRPr="00073A8F">
        <w:rPr>
          <w:rFonts w:ascii="微软雅黑" w:eastAsia="微软雅黑" w:hAnsi="微软雅黑" w:hint="eastAsia"/>
          <w:bCs/>
          <w:sz w:val="28"/>
          <w:szCs w:val="28"/>
        </w:rPr>
        <w:t>坦露</w:t>
      </w:r>
      <w:proofErr w:type="gramEnd"/>
    </w:p>
    <w:p w14:paraId="7D440DEA" w14:textId="77777777"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（三）同理心</w:t>
      </w:r>
    </w:p>
    <w:p w14:paraId="4D293812" w14:textId="1A8804C1" w:rsidR="00073A8F" w:rsidRDefault="00073A8F" w:rsidP="00073A8F">
      <w:pPr>
        <w:spacing w:line="276" w:lineRule="auto"/>
        <w:jc w:val="center"/>
        <w:rPr>
          <w:rFonts w:ascii="微软雅黑" w:eastAsia="微软雅黑" w:hAnsi="微软雅黑"/>
          <w:b/>
          <w:sz w:val="36"/>
          <w:szCs w:val="36"/>
        </w:rPr>
      </w:pPr>
      <w:r>
        <w:rPr>
          <w:rFonts w:ascii="微软雅黑" w:eastAsia="微软雅黑" w:hAnsi="微软雅黑" w:hint="eastAsia"/>
          <w:b/>
          <w:sz w:val="36"/>
          <w:szCs w:val="36"/>
        </w:rPr>
        <w:t>第二章 沟通基本技能</w:t>
      </w:r>
    </w:p>
    <w:p w14:paraId="6F2B2E43" w14:textId="41D7DB3A" w:rsidR="00073A8F" w:rsidRP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一、倾听</w:t>
      </w:r>
    </w:p>
    <w:p w14:paraId="1102253A" w14:textId="7858B795"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（一）倾听要素</w:t>
      </w:r>
    </w:p>
    <w:p w14:paraId="7E87CFC7" w14:textId="71687B0D"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（二）倾听挑战</w:t>
      </w:r>
    </w:p>
    <w:p w14:paraId="5045909E" w14:textId="61BDDDBF" w:rsidR="00073A8F" w:rsidRPr="00073A8F" w:rsidRDefault="00073A8F" w:rsidP="00073A8F">
      <w:pPr>
        <w:spacing w:line="276" w:lineRule="auto"/>
        <w:rPr>
          <w:rFonts w:ascii="微软雅黑" w:eastAsia="微软雅黑" w:hAnsi="微软雅黑" w:hint="eastAsia"/>
          <w:bCs/>
          <w:sz w:val="28"/>
          <w:szCs w:val="28"/>
        </w:rPr>
      </w:pPr>
      <w:r w:rsidRPr="00073A8F">
        <w:rPr>
          <w:rFonts w:ascii="微软雅黑" w:eastAsia="微软雅黑" w:hAnsi="微软雅黑" w:hint="eastAsia"/>
          <w:bCs/>
          <w:sz w:val="28"/>
          <w:szCs w:val="28"/>
        </w:rPr>
        <w:t>（三）倾听反应类型</w:t>
      </w:r>
    </w:p>
    <w:p w14:paraId="3E856796" w14:textId="4BF0E07F" w:rsidR="00073A8F" w:rsidRDefault="00073A8F" w:rsidP="00073A8F">
      <w:pPr>
        <w:spacing w:line="276" w:lineRule="auto"/>
        <w:jc w:val="left"/>
        <w:rPr>
          <w:rFonts w:ascii="微软雅黑" w:eastAsia="微软雅黑" w:hAnsi="微软雅黑"/>
          <w:b/>
          <w:sz w:val="28"/>
          <w:szCs w:val="28"/>
        </w:rPr>
      </w:pPr>
      <w:r w:rsidRPr="00073A8F">
        <w:rPr>
          <w:rFonts w:ascii="微软雅黑" w:eastAsia="微软雅黑" w:hAnsi="微软雅黑" w:hint="eastAsia"/>
          <w:b/>
          <w:sz w:val="28"/>
          <w:szCs w:val="28"/>
        </w:rPr>
        <w:t>二、表达</w:t>
      </w:r>
    </w:p>
    <w:p w14:paraId="72E1487E" w14:textId="7B482607" w:rsidR="00073A8F" w:rsidRP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（一）结构化表达</w:t>
      </w:r>
    </w:p>
    <w:p w14:paraId="19E7CDB6" w14:textId="5E42261B" w:rsidR="00073A8F" w:rsidRDefault="00073A8F" w:rsidP="00073A8F">
      <w:pPr>
        <w:spacing w:line="276" w:lineRule="auto"/>
        <w:rPr>
          <w:rFonts w:ascii="微软雅黑" w:eastAsia="微软雅黑" w:hAnsi="微软雅黑"/>
          <w:bCs/>
          <w:sz w:val="28"/>
          <w:szCs w:val="28"/>
        </w:rPr>
      </w:pPr>
      <w:r w:rsidRPr="00073A8F">
        <w:rPr>
          <w:rFonts w:ascii="微软雅黑" w:eastAsia="微软雅黑" w:hAnsi="微软雅黑" w:hint="eastAsia"/>
          <w:bCs/>
          <w:sz w:val="28"/>
          <w:szCs w:val="28"/>
        </w:rPr>
        <w:t>（二）情绪的应用</w:t>
      </w:r>
    </w:p>
    <w:p w14:paraId="2ABCC748" w14:textId="5B78A72C" w:rsidR="00835274" w:rsidRPr="00835274" w:rsidRDefault="00835274" w:rsidP="00835274">
      <w:pPr>
        <w:spacing w:line="276" w:lineRule="auto"/>
        <w:jc w:val="left"/>
        <w:rPr>
          <w:rFonts w:ascii="微软雅黑" w:eastAsia="微软雅黑" w:hAnsi="微软雅黑"/>
          <w:b/>
          <w:sz w:val="28"/>
          <w:szCs w:val="28"/>
        </w:rPr>
      </w:pPr>
      <w:r w:rsidRPr="00835274">
        <w:rPr>
          <w:rFonts w:ascii="微软雅黑" w:eastAsia="微软雅黑" w:hAnsi="微软雅黑" w:hint="eastAsia"/>
          <w:b/>
          <w:sz w:val="28"/>
          <w:szCs w:val="28"/>
        </w:rPr>
        <w:t>三、沟通气氛</w:t>
      </w:r>
    </w:p>
    <w:p w14:paraId="3EB21BED" w14:textId="1D5B0DA4" w:rsidR="00835274" w:rsidRDefault="00835274" w:rsidP="00073A8F">
      <w:pPr>
        <w:spacing w:line="276" w:lineRule="auto"/>
        <w:rPr>
          <w:rFonts w:ascii="微软雅黑" w:eastAsia="微软雅黑" w:hAnsi="微软雅黑"/>
          <w:bCs/>
          <w:sz w:val="28"/>
          <w:szCs w:val="28"/>
        </w:rPr>
      </w:pPr>
      <w:r>
        <w:rPr>
          <w:rFonts w:ascii="微软雅黑" w:eastAsia="微软雅黑" w:hAnsi="微软雅黑" w:hint="eastAsia"/>
          <w:bCs/>
          <w:sz w:val="28"/>
          <w:szCs w:val="28"/>
        </w:rPr>
        <w:t>（一）破除防卫</w:t>
      </w:r>
    </w:p>
    <w:p w14:paraId="4927127C" w14:textId="7D6CD96B" w:rsidR="00835274" w:rsidRDefault="00835274" w:rsidP="00073A8F">
      <w:pPr>
        <w:spacing w:line="276" w:lineRule="auto"/>
        <w:rPr>
          <w:rFonts w:ascii="微软雅黑" w:eastAsia="微软雅黑" w:hAnsi="微软雅黑" w:hint="eastAsia"/>
          <w:bCs/>
          <w:sz w:val="28"/>
          <w:szCs w:val="28"/>
        </w:rPr>
      </w:pPr>
      <w:r>
        <w:rPr>
          <w:rFonts w:ascii="微软雅黑" w:eastAsia="微软雅黑" w:hAnsi="微软雅黑" w:hint="eastAsia"/>
          <w:bCs/>
          <w:sz w:val="28"/>
          <w:szCs w:val="28"/>
        </w:rPr>
        <w:t>（二）保留面子</w:t>
      </w:r>
    </w:p>
    <w:p w14:paraId="0D83158B" w14:textId="02DF422B" w:rsidR="00073A8F" w:rsidRPr="00835274" w:rsidRDefault="00835274" w:rsidP="00835274">
      <w:pPr>
        <w:spacing w:line="276" w:lineRule="auto"/>
        <w:jc w:val="left"/>
        <w:rPr>
          <w:rFonts w:ascii="微软雅黑" w:eastAsia="微软雅黑" w:hAnsi="微软雅黑"/>
          <w:b/>
          <w:sz w:val="28"/>
          <w:szCs w:val="28"/>
        </w:rPr>
      </w:pPr>
      <w:r>
        <w:rPr>
          <w:rFonts w:ascii="微软雅黑" w:eastAsia="微软雅黑" w:hAnsi="微软雅黑" w:hint="eastAsia"/>
          <w:b/>
          <w:sz w:val="28"/>
          <w:szCs w:val="28"/>
        </w:rPr>
        <w:t>四</w:t>
      </w:r>
      <w:r w:rsidR="00073A8F" w:rsidRPr="00835274">
        <w:rPr>
          <w:rFonts w:ascii="微软雅黑" w:eastAsia="微软雅黑" w:hAnsi="微软雅黑" w:hint="eastAsia"/>
          <w:b/>
          <w:sz w:val="28"/>
          <w:szCs w:val="28"/>
        </w:rPr>
        <w:t>、</w:t>
      </w:r>
      <w:r w:rsidRPr="00835274">
        <w:rPr>
          <w:rFonts w:ascii="微软雅黑" w:eastAsia="微软雅黑" w:hAnsi="微软雅黑" w:hint="eastAsia"/>
          <w:b/>
          <w:sz w:val="28"/>
          <w:szCs w:val="28"/>
        </w:rPr>
        <w:t>沟通与关系</w:t>
      </w:r>
    </w:p>
    <w:p w14:paraId="49799CEF" w14:textId="7F082863" w:rsidR="00835274" w:rsidRDefault="00835274" w:rsidP="00073A8F">
      <w:pPr>
        <w:spacing w:line="276" w:lineRule="auto"/>
        <w:rPr>
          <w:rFonts w:ascii="微软雅黑" w:eastAsia="微软雅黑" w:hAnsi="微软雅黑"/>
          <w:bCs/>
          <w:sz w:val="28"/>
          <w:szCs w:val="28"/>
        </w:rPr>
      </w:pPr>
      <w:r>
        <w:rPr>
          <w:rFonts w:ascii="微软雅黑" w:eastAsia="微软雅黑" w:hAnsi="微软雅黑" w:hint="eastAsia"/>
          <w:bCs/>
          <w:sz w:val="28"/>
          <w:szCs w:val="28"/>
        </w:rPr>
        <w:t>（一）对关系做沟通</w:t>
      </w:r>
    </w:p>
    <w:p w14:paraId="770258B2" w14:textId="65A771E8" w:rsidR="00835274" w:rsidRDefault="00835274" w:rsidP="00073A8F">
      <w:pPr>
        <w:spacing w:line="276" w:lineRule="auto"/>
        <w:rPr>
          <w:rFonts w:ascii="微软雅黑" w:eastAsia="微软雅黑" w:hAnsi="微软雅黑"/>
          <w:bCs/>
          <w:sz w:val="28"/>
          <w:szCs w:val="28"/>
        </w:rPr>
      </w:pPr>
      <w:r>
        <w:rPr>
          <w:rFonts w:ascii="微软雅黑" w:eastAsia="微软雅黑" w:hAnsi="微软雅黑" w:hint="eastAsia"/>
          <w:bCs/>
          <w:sz w:val="28"/>
          <w:szCs w:val="28"/>
        </w:rPr>
        <w:t>（二）维护人际关系</w:t>
      </w:r>
    </w:p>
    <w:p w14:paraId="63C9CB7D" w14:textId="0D9FD7D6" w:rsidR="00835274" w:rsidRPr="00073A8F" w:rsidRDefault="00835274" w:rsidP="00073A8F">
      <w:pPr>
        <w:spacing w:line="276" w:lineRule="auto"/>
        <w:rPr>
          <w:rFonts w:ascii="微软雅黑" w:eastAsia="微软雅黑" w:hAnsi="微软雅黑" w:hint="eastAsia"/>
          <w:bCs/>
          <w:sz w:val="28"/>
          <w:szCs w:val="28"/>
        </w:rPr>
      </w:pPr>
      <w:r>
        <w:rPr>
          <w:rFonts w:ascii="微软雅黑" w:eastAsia="微软雅黑" w:hAnsi="微软雅黑" w:hint="eastAsia"/>
          <w:bCs/>
          <w:sz w:val="28"/>
          <w:szCs w:val="28"/>
        </w:rPr>
        <w:t>（三）人际冲突处理</w:t>
      </w:r>
    </w:p>
    <w:p w14:paraId="22F2FA57" w14:textId="05EC4867" w:rsidR="00CE2D59" w:rsidRDefault="00835274" w:rsidP="00CE2D59">
      <w:pPr>
        <w:spacing w:line="276" w:lineRule="auto"/>
        <w:jc w:val="center"/>
        <w:rPr>
          <w:rFonts w:ascii="微软雅黑" w:eastAsia="微软雅黑" w:hAnsi="微软雅黑"/>
          <w:b/>
          <w:sz w:val="36"/>
          <w:szCs w:val="36"/>
        </w:rPr>
      </w:pPr>
      <w:r>
        <w:rPr>
          <w:rFonts w:ascii="微软雅黑" w:eastAsia="微软雅黑" w:hAnsi="微软雅黑" w:hint="eastAsia"/>
          <w:b/>
          <w:sz w:val="36"/>
          <w:szCs w:val="36"/>
        </w:rPr>
        <w:lastRenderedPageBreak/>
        <w:t xml:space="preserve">第三章 </w:t>
      </w:r>
      <w:r w:rsidR="00E502D2">
        <w:rPr>
          <w:rFonts w:ascii="微软雅黑" w:eastAsia="微软雅黑" w:hAnsi="微软雅黑" w:hint="eastAsia"/>
          <w:b/>
          <w:sz w:val="36"/>
          <w:szCs w:val="36"/>
        </w:rPr>
        <w:t xml:space="preserve">读懂人性 </w:t>
      </w:r>
      <w:r w:rsidR="00CE2D59" w:rsidRPr="00E502D2">
        <w:rPr>
          <w:rFonts w:ascii="微软雅黑" w:eastAsia="微软雅黑" w:hAnsi="微软雅黑" w:hint="eastAsia"/>
          <w:b/>
          <w:sz w:val="36"/>
          <w:szCs w:val="36"/>
        </w:rPr>
        <w:t>共赢</w:t>
      </w:r>
      <w:r w:rsidR="00E502D2">
        <w:rPr>
          <w:rFonts w:ascii="微软雅黑" w:eastAsia="微软雅黑" w:hAnsi="微软雅黑" w:hint="eastAsia"/>
          <w:b/>
          <w:sz w:val="36"/>
          <w:szCs w:val="36"/>
        </w:rPr>
        <w:t>共生</w:t>
      </w:r>
    </w:p>
    <w:p w14:paraId="48010B8B" w14:textId="5BA0B3C5" w:rsidR="00E502D2" w:rsidRPr="00E502D2" w:rsidRDefault="00E502D2" w:rsidP="00E502D2">
      <w:pPr>
        <w:spacing w:line="276" w:lineRule="auto"/>
        <w:jc w:val="left"/>
        <w:rPr>
          <w:rFonts w:ascii="微软雅黑" w:eastAsia="微软雅黑" w:hAnsi="微软雅黑"/>
          <w:b/>
          <w:sz w:val="28"/>
          <w:szCs w:val="28"/>
        </w:rPr>
      </w:pPr>
      <w:r w:rsidRPr="00E502D2">
        <w:rPr>
          <w:rFonts w:ascii="微软雅黑" w:eastAsia="微软雅黑" w:hAnsi="微软雅黑" w:hint="eastAsia"/>
          <w:b/>
          <w:sz w:val="28"/>
          <w:szCs w:val="28"/>
        </w:rPr>
        <w:t>导语：人性故事分享与总结</w:t>
      </w:r>
    </w:p>
    <w:p w14:paraId="5E7AA6E8" w14:textId="62CACCB9" w:rsidR="00CE2D59" w:rsidRPr="00E502D2" w:rsidRDefault="00CE2D59" w:rsidP="00E502D2">
      <w:pPr>
        <w:spacing w:line="276" w:lineRule="auto"/>
        <w:jc w:val="left"/>
        <w:rPr>
          <w:rFonts w:ascii="微软雅黑" w:eastAsia="微软雅黑" w:hAnsi="微软雅黑"/>
          <w:b/>
          <w:sz w:val="28"/>
          <w:szCs w:val="28"/>
        </w:rPr>
      </w:pPr>
      <w:r w:rsidRPr="00E502D2">
        <w:rPr>
          <w:rFonts w:ascii="微软雅黑" w:eastAsia="微软雅黑" w:hAnsi="微软雅黑" w:hint="eastAsia"/>
          <w:b/>
          <w:sz w:val="28"/>
          <w:szCs w:val="28"/>
        </w:rPr>
        <w:t>一、共赢沟通的概念与内涵</w:t>
      </w:r>
    </w:p>
    <w:p w14:paraId="2262012D" w14:textId="62E4A760"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（一）二则故事看共赢沟通法</w:t>
      </w:r>
    </w:p>
    <w:p w14:paraId="24D3EE98" w14:textId="61D57E36"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（二）共赢沟通法的价值</w:t>
      </w:r>
    </w:p>
    <w:p w14:paraId="71750F7D" w14:textId="77777777" w:rsidR="00CE2D59" w:rsidRPr="00E502D2" w:rsidRDefault="00CE2D59" w:rsidP="00E502D2">
      <w:pPr>
        <w:spacing w:line="276" w:lineRule="auto"/>
        <w:jc w:val="left"/>
        <w:rPr>
          <w:rFonts w:ascii="微软雅黑" w:eastAsia="微软雅黑" w:hAnsi="微软雅黑"/>
          <w:b/>
          <w:sz w:val="28"/>
          <w:szCs w:val="28"/>
        </w:rPr>
      </w:pPr>
      <w:r w:rsidRPr="00E502D2">
        <w:rPr>
          <w:rFonts w:ascii="微软雅黑" w:eastAsia="微软雅黑" w:hAnsi="微软雅黑" w:hint="eastAsia"/>
          <w:b/>
          <w:sz w:val="28"/>
          <w:szCs w:val="28"/>
        </w:rPr>
        <w:t>二、共赢沟通的本质</w:t>
      </w:r>
    </w:p>
    <w:p w14:paraId="32E0192F"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（一）明确利益相关方清晰沟通对象需求点</w:t>
      </w:r>
    </w:p>
    <w:p w14:paraId="5A32F3C5" w14:textId="3F0BEF31" w:rsidR="00CE2D59" w:rsidRPr="00E502D2" w:rsidRDefault="00CE2D59" w:rsidP="00E502D2">
      <w:pPr>
        <w:spacing w:line="276" w:lineRule="auto"/>
        <w:ind w:firstLineChars="100" w:firstLine="280"/>
        <w:jc w:val="left"/>
        <w:rPr>
          <w:rFonts w:ascii="微软雅黑" w:eastAsia="微软雅黑" w:hAnsi="微软雅黑"/>
          <w:bCs/>
          <w:sz w:val="28"/>
          <w:szCs w:val="28"/>
        </w:rPr>
      </w:pPr>
      <w:r w:rsidRPr="00E502D2">
        <w:rPr>
          <w:rFonts w:ascii="微软雅黑" w:eastAsia="微软雅黑" w:hAnsi="微软雅黑" w:hint="eastAsia"/>
          <w:bCs/>
          <w:sz w:val="28"/>
          <w:szCs w:val="28"/>
        </w:rPr>
        <w:t>1</w:t>
      </w:r>
      <w:r w:rsidRPr="00E502D2">
        <w:rPr>
          <w:rFonts w:ascii="微软雅黑" w:eastAsia="微软雅黑" w:hAnsi="微软雅黑"/>
          <w:bCs/>
          <w:sz w:val="28"/>
          <w:szCs w:val="28"/>
        </w:rPr>
        <w:t>.</w:t>
      </w:r>
      <w:r w:rsidRPr="00E502D2">
        <w:rPr>
          <w:rFonts w:ascii="微软雅黑" w:eastAsia="微软雅黑" w:hAnsi="微软雅黑" w:hint="eastAsia"/>
          <w:bCs/>
          <w:sz w:val="28"/>
          <w:szCs w:val="28"/>
        </w:rPr>
        <w:t>明确案例中的利益相关方</w:t>
      </w:r>
    </w:p>
    <w:p w14:paraId="6FBEA248" w14:textId="4323CB36" w:rsidR="00CE2D59" w:rsidRPr="00E502D2" w:rsidRDefault="00CE2D59" w:rsidP="00E502D2">
      <w:pPr>
        <w:spacing w:line="276" w:lineRule="auto"/>
        <w:ind w:firstLineChars="100" w:firstLine="280"/>
        <w:jc w:val="left"/>
        <w:rPr>
          <w:rFonts w:ascii="微软雅黑" w:eastAsia="微软雅黑" w:hAnsi="微软雅黑"/>
          <w:bCs/>
          <w:sz w:val="28"/>
          <w:szCs w:val="28"/>
        </w:rPr>
      </w:pPr>
      <w:r w:rsidRPr="00E502D2">
        <w:rPr>
          <w:rFonts w:ascii="微软雅黑" w:eastAsia="微软雅黑" w:hAnsi="微软雅黑" w:hint="eastAsia"/>
          <w:bCs/>
          <w:sz w:val="28"/>
          <w:szCs w:val="28"/>
        </w:rPr>
        <w:t>2</w:t>
      </w:r>
      <w:r w:rsidRPr="00E502D2">
        <w:rPr>
          <w:rFonts w:ascii="微软雅黑" w:eastAsia="微软雅黑" w:hAnsi="微软雅黑"/>
          <w:bCs/>
          <w:sz w:val="28"/>
          <w:szCs w:val="28"/>
        </w:rPr>
        <w:t>.</w:t>
      </w:r>
      <w:r w:rsidRPr="00E502D2">
        <w:rPr>
          <w:rFonts w:ascii="微软雅黑" w:eastAsia="微软雅黑" w:hAnsi="微软雅黑" w:hint="eastAsia"/>
          <w:bCs/>
          <w:sz w:val="28"/>
          <w:szCs w:val="28"/>
        </w:rPr>
        <w:t>体验利益相关</w:t>
      </w:r>
      <w:proofErr w:type="gramStart"/>
      <w:r w:rsidRPr="00E502D2">
        <w:rPr>
          <w:rFonts w:ascii="微软雅黑" w:eastAsia="微软雅黑" w:hAnsi="微软雅黑" w:hint="eastAsia"/>
          <w:bCs/>
          <w:sz w:val="28"/>
          <w:szCs w:val="28"/>
        </w:rPr>
        <w:t>方需求</w:t>
      </w:r>
      <w:proofErr w:type="gramEnd"/>
      <w:r w:rsidRPr="00E502D2">
        <w:rPr>
          <w:rFonts w:ascii="微软雅黑" w:eastAsia="微软雅黑" w:hAnsi="微软雅黑" w:hint="eastAsia"/>
          <w:bCs/>
          <w:sz w:val="28"/>
          <w:szCs w:val="28"/>
        </w:rPr>
        <w:t>特点</w:t>
      </w:r>
    </w:p>
    <w:p w14:paraId="7F649C90" w14:textId="77777777" w:rsidR="00CE2D59" w:rsidRPr="00DE731E" w:rsidRDefault="00CE2D59" w:rsidP="00E502D2">
      <w:pPr>
        <w:spacing w:line="276" w:lineRule="auto"/>
        <w:ind w:firstLineChars="100" w:firstLine="280"/>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3</w:t>
      </w:r>
      <w:r w:rsidRPr="00DE731E">
        <w:rPr>
          <w:rFonts w:ascii="微软雅黑" w:eastAsia="微软雅黑" w:hAnsi="微软雅黑"/>
          <w:bCs/>
          <w:color w:val="8EAADB" w:themeColor="accent1" w:themeTint="99"/>
          <w:sz w:val="28"/>
          <w:szCs w:val="28"/>
        </w:rPr>
        <w:t>.</w:t>
      </w:r>
      <w:r w:rsidRPr="00DE731E">
        <w:rPr>
          <w:rFonts w:ascii="微软雅黑" w:eastAsia="微软雅黑" w:hAnsi="微软雅黑" w:hint="eastAsia"/>
          <w:bCs/>
          <w:color w:val="8EAADB" w:themeColor="accent1" w:themeTint="99"/>
          <w:sz w:val="28"/>
          <w:szCs w:val="28"/>
        </w:rPr>
        <w:t>实践演练：与各方有效沟通措施</w:t>
      </w:r>
    </w:p>
    <w:p w14:paraId="51D73C9E"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（二）共赢沟通本质——换位思考</w:t>
      </w:r>
    </w:p>
    <w:p w14:paraId="493D606D"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1</w:t>
      </w:r>
      <w:r w:rsidRPr="00E502D2">
        <w:rPr>
          <w:rFonts w:ascii="微软雅黑" w:eastAsia="微软雅黑" w:hAnsi="微软雅黑" w:hint="eastAsia"/>
          <w:bCs/>
          <w:sz w:val="28"/>
          <w:szCs w:val="28"/>
        </w:rPr>
        <w:t>.共赢沟通核心问题三步骤</w:t>
      </w:r>
    </w:p>
    <w:p w14:paraId="52A90612" w14:textId="77777777" w:rsidR="00CE2D59" w:rsidRPr="00E502D2" w:rsidRDefault="00CE2D59" w:rsidP="00E502D2">
      <w:pPr>
        <w:spacing w:line="276" w:lineRule="auto"/>
        <w:ind w:firstLineChars="100" w:firstLine="280"/>
        <w:jc w:val="left"/>
        <w:rPr>
          <w:rFonts w:ascii="微软雅黑" w:eastAsia="微软雅黑" w:hAnsi="微软雅黑"/>
          <w:bCs/>
          <w:sz w:val="28"/>
          <w:szCs w:val="28"/>
        </w:rPr>
      </w:pPr>
      <w:r w:rsidRPr="00E502D2">
        <w:rPr>
          <w:rFonts w:ascii="微软雅黑" w:eastAsia="微软雅黑" w:hAnsi="微软雅黑"/>
          <w:bCs/>
          <w:sz w:val="28"/>
          <w:szCs w:val="28"/>
        </w:rPr>
        <w:t>1.1</w:t>
      </w:r>
      <w:r w:rsidRPr="00E502D2">
        <w:rPr>
          <w:rFonts w:ascii="微软雅黑" w:eastAsia="微软雅黑" w:hAnsi="微软雅黑" w:hint="eastAsia"/>
          <w:bCs/>
          <w:sz w:val="28"/>
          <w:szCs w:val="28"/>
        </w:rPr>
        <w:t>受众定位</w:t>
      </w:r>
    </w:p>
    <w:p w14:paraId="395ABD87" w14:textId="77777777" w:rsidR="00CE2D59" w:rsidRPr="00E502D2" w:rsidRDefault="00CE2D59" w:rsidP="00E502D2">
      <w:pPr>
        <w:spacing w:line="276" w:lineRule="auto"/>
        <w:ind w:firstLineChars="100" w:firstLine="280"/>
        <w:jc w:val="left"/>
        <w:rPr>
          <w:rFonts w:ascii="微软雅黑" w:eastAsia="微软雅黑" w:hAnsi="微软雅黑"/>
          <w:bCs/>
          <w:sz w:val="28"/>
          <w:szCs w:val="28"/>
        </w:rPr>
      </w:pPr>
      <w:r w:rsidRPr="00E502D2">
        <w:rPr>
          <w:rFonts w:ascii="微软雅黑" w:eastAsia="微软雅黑" w:hAnsi="微软雅黑"/>
          <w:bCs/>
          <w:sz w:val="28"/>
          <w:szCs w:val="28"/>
        </w:rPr>
        <w:t>1.2</w:t>
      </w:r>
      <w:r w:rsidRPr="00E502D2">
        <w:rPr>
          <w:rFonts w:ascii="微软雅黑" w:eastAsia="微软雅黑" w:hAnsi="微软雅黑" w:hint="eastAsia"/>
          <w:bCs/>
          <w:sz w:val="28"/>
          <w:szCs w:val="28"/>
        </w:rPr>
        <w:t>自我定位</w:t>
      </w:r>
    </w:p>
    <w:p w14:paraId="6925A77A" w14:textId="77777777" w:rsidR="00CE2D59" w:rsidRPr="00DE731E" w:rsidRDefault="00CE2D59" w:rsidP="00E502D2">
      <w:pPr>
        <w:spacing w:line="276" w:lineRule="auto"/>
        <w:ind w:firstLineChars="100" w:firstLine="280"/>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1</w:t>
      </w:r>
      <w:r w:rsidRPr="00DE731E">
        <w:rPr>
          <w:rFonts w:ascii="微软雅黑" w:eastAsia="微软雅黑" w:hAnsi="微软雅黑"/>
          <w:bCs/>
          <w:color w:val="8EAADB" w:themeColor="accent1" w:themeTint="99"/>
          <w:sz w:val="28"/>
          <w:szCs w:val="28"/>
        </w:rPr>
        <w:t>.3</w:t>
      </w:r>
      <w:r w:rsidRPr="00DE731E">
        <w:rPr>
          <w:rFonts w:ascii="微软雅黑" w:eastAsia="微软雅黑" w:hAnsi="微软雅黑" w:hint="eastAsia"/>
          <w:bCs/>
          <w:color w:val="8EAADB" w:themeColor="accent1" w:themeTint="99"/>
          <w:sz w:val="28"/>
          <w:szCs w:val="28"/>
        </w:rPr>
        <w:t>沟通策略</w:t>
      </w:r>
    </w:p>
    <w:p w14:paraId="6496DF71" w14:textId="77777777" w:rsidR="00CE2D59" w:rsidRPr="00E502D2" w:rsidRDefault="00CE2D59" w:rsidP="00E502D2">
      <w:pPr>
        <w:spacing w:line="276" w:lineRule="auto"/>
        <w:ind w:firstLineChars="100" w:firstLine="280"/>
        <w:jc w:val="left"/>
        <w:rPr>
          <w:rFonts w:ascii="微软雅黑" w:eastAsia="微软雅黑" w:hAnsi="微软雅黑"/>
          <w:bCs/>
          <w:sz w:val="28"/>
          <w:szCs w:val="28"/>
        </w:rPr>
      </w:pPr>
      <w:r w:rsidRPr="00E502D2">
        <w:rPr>
          <w:rFonts w:ascii="微软雅黑" w:eastAsia="微软雅黑" w:hAnsi="微软雅黑" w:hint="eastAsia"/>
          <w:bCs/>
          <w:sz w:val="28"/>
          <w:szCs w:val="28"/>
        </w:rPr>
        <w:t>2</w:t>
      </w:r>
      <w:r w:rsidRPr="00E502D2">
        <w:rPr>
          <w:rFonts w:ascii="微软雅黑" w:eastAsia="微软雅黑" w:hAnsi="微软雅黑"/>
          <w:bCs/>
          <w:sz w:val="28"/>
          <w:szCs w:val="28"/>
        </w:rPr>
        <w:t>.</w:t>
      </w:r>
      <w:r w:rsidRPr="00E502D2">
        <w:rPr>
          <w:rFonts w:ascii="微软雅黑" w:eastAsia="微软雅黑" w:hAnsi="微软雅黑" w:hint="eastAsia"/>
          <w:bCs/>
          <w:sz w:val="28"/>
          <w:szCs w:val="28"/>
        </w:rPr>
        <w:t>寻找等价值曲线</w:t>
      </w:r>
    </w:p>
    <w:p w14:paraId="0B06D004" w14:textId="499491A0"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2.1</w:t>
      </w:r>
      <w:proofErr w:type="gramStart"/>
      <w:r w:rsidRPr="00E502D2">
        <w:rPr>
          <w:rFonts w:ascii="微软雅黑" w:eastAsia="微软雅黑" w:hAnsi="微软雅黑" w:hint="eastAsia"/>
          <w:bCs/>
          <w:sz w:val="28"/>
          <w:szCs w:val="28"/>
        </w:rPr>
        <w:t>三个</w:t>
      </w:r>
      <w:proofErr w:type="gramEnd"/>
      <w:r w:rsidRPr="00E502D2">
        <w:rPr>
          <w:rFonts w:ascii="微软雅黑" w:eastAsia="微软雅黑" w:hAnsi="微软雅黑" w:hint="eastAsia"/>
          <w:bCs/>
          <w:sz w:val="28"/>
          <w:szCs w:val="28"/>
        </w:rPr>
        <w:t>案例</w:t>
      </w:r>
    </w:p>
    <w:p w14:paraId="1F66D464" w14:textId="77777777" w:rsidR="00CE2D59" w:rsidRPr="00E502D2" w:rsidRDefault="00CE2D59" w:rsidP="00E502D2">
      <w:pPr>
        <w:spacing w:line="276" w:lineRule="auto"/>
        <w:jc w:val="left"/>
        <w:rPr>
          <w:rFonts w:ascii="微软雅黑" w:eastAsia="微软雅黑" w:hAnsi="微软雅黑"/>
          <w:bCs/>
          <w:sz w:val="24"/>
          <w:szCs w:val="24"/>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2.2</w:t>
      </w:r>
      <w:r w:rsidRPr="00DE731E">
        <w:rPr>
          <w:rFonts w:ascii="微软雅黑" w:eastAsia="微软雅黑" w:hAnsi="微软雅黑" w:hint="eastAsia"/>
          <w:bCs/>
          <w:color w:val="8EAADB" w:themeColor="accent1" w:themeTint="99"/>
          <w:sz w:val="28"/>
          <w:szCs w:val="28"/>
        </w:rPr>
        <w:t>寻求与客户的共同价值四维策略</w:t>
      </w:r>
      <w:r w:rsidRPr="00E502D2">
        <w:rPr>
          <w:rFonts w:ascii="微软雅黑" w:eastAsia="微软雅黑" w:hAnsi="微软雅黑" w:hint="eastAsia"/>
          <w:bCs/>
          <w:sz w:val="28"/>
          <w:szCs w:val="28"/>
        </w:rPr>
        <w:t>（</w:t>
      </w:r>
      <w:r w:rsidRPr="00E502D2">
        <w:rPr>
          <w:rFonts w:ascii="微软雅黑" w:eastAsia="微软雅黑" w:hAnsi="微软雅黑" w:hint="eastAsia"/>
          <w:bCs/>
          <w:sz w:val="24"/>
          <w:szCs w:val="24"/>
        </w:rPr>
        <w:t>愉悦策略-情感策略-共同价值-时空选择策略）</w:t>
      </w:r>
    </w:p>
    <w:p w14:paraId="175286F1" w14:textId="4BFFD613" w:rsidR="00CE2D59" w:rsidRPr="00E502D2" w:rsidRDefault="00CE2D59" w:rsidP="00E502D2">
      <w:pPr>
        <w:spacing w:line="276" w:lineRule="auto"/>
        <w:jc w:val="left"/>
        <w:rPr>
          <w:rFonts w:ascii="微软雅黑" w:eastAsia="微软雅黑" w:hAnsi="微软雅黑"/>
          <w:b/>
          <w:sz w:val="28"/>
          <w:szCs w:val="28"/>
        </w:rPr>
      </w:pPr>
      <w:r w:rsidRPr="00E502D2">
        <w:rPr>
          <w:rFonts w:ascii="微软雅黑" w:eastAsia="微软雅黑" w:hAnsi="微软雅黑" w:hint="eastAsia"/>
          <w:b/>
          <w:sz w:val="28"/>
          <w:szCs w:val="28"/>
        </w:rPr>
        <w:t>三、共赢沟通三大策略</w:t>
      </w:r>
    </w:p>
    <w:p w14:paraId="540F7A01"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（一）信息组织策略</w:t>
      </w:r>
    </w:p>
    <w:p w14:paraId="70C869E1"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w:t>
      </w:r>
      <w:r w:rsidRPr="00DE731E">
        <w:rPr>
          <w:rFonts w:ascii="微软雅黑" w:eastAsia="微软雅黑" w:hAnsi="微软雅黑"/>
          <w:bCs/>
          <w:color w:val="8EAADB" w:themeColor="accent1" w:themeTint="99"/>
          <w:sz w:val="28"/>
          <w:szCs w:val="28"/>
        </w:rPr>
        <w:t xml:space="preserve"> 1.</w:t>
      </w:r>
      <w:r w:rsidRPr="00DE731E">
        <w:rPr>
          <w:rFonts w:ascii="微软雅黑" w:eastAsia="微软雅黑" w:hAnsi="微软雅黑" w:hint="eastAsia"/>
          <w:bCs/>
          <w:color w:val="8EAADB" w:themeColor="accent1" w:themeTint="99"/>
          <w:sz w:val="28"/>
          <w:szCs w:val="28"/>
        </w:rPr>
        <w:t>全面对称</w:t>
      </w:r>
    </w:p>
    <w:p w14:paraId="5392BDB2"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 xml:space="preserve"> </w:t>
      </w:r>
      <w:r w:rsidRPr="00DE731E">
        <w:rPr>
          <w:rFonts w:ascii="微软雅黑" w:eastAsia="微软雅黑" w:hAnsi="微软雅黑"/>
          <w:bCs/>
          <w:color w:val="8EAADB" w:themeColor="accent1" w:themeTint="99"/>
          <w:sz w:val="28"/>
          <w:szCs w:val="28"/>
        </w:rPr>
        <w:t xml:space="preserve">    1.1</w:t>
      </w:r>
      <w:r w:rsidRPr="00DE731E">
        <w:rPr>
          <w:rFonts w:ascii="微软雅黑" w:eastAsia="微软雅黑" w:hAnsi="微软雅黑" w:hint="eastAsia"/>
          <w:bCs/>
          <w:color w:val="8EAADB" w:themeColor="accent1" w:themeTint="99"/>
          <w:sz w:val="28"/>
          <w:szCs w:val="28"/>
        </w:rPr>
        <w:t>提供的信息全面：</w:t>
      </w:r>
      <w:r w:rsidRPr="00DE731E">
        <w:rPr>
          <w:rFonts w:ascii="微软雅黑" w:eastAsia="微软雅黑" w:hAnsi="微软雅黑"/>
          <w:bCs/>
          <w:color w:val="8EAADB" w:themeColor="accent1" w:themeTint="99"/>
          <w:sz w:val="28"/>
          <w:szCs w:val="28"/>
        </w:rPr>
        <w:t>5W1H</w:t>
      </w:r>
      <w:r w:rsidRPr="00DE731E">
        <w:rPr>
          <w:rFonts w:ascii="微软雅黑" w:eastAsia="微软雅黑" w:hAnsi="微软雅黑" w:hint="eastAsia"/>
          <w:bCs/>
          <w:color w:val="8EAADB" w:themeColor="accent1" w:themeTint="99"/>
          <w:sz w:val="28"/>
          <w:szCs w:val="28"/>
        </w:rPr>
        <w:t>；解答所有问题；补充额外信息</w:t>
      </w:r>
    </w:p>
    <w:p w14:paraId="3F84314D"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DE731E">
        <w:rPr>
          <w:rFonts w:ascii="微软雅黑" w:eastAsia="微软雅黑" w:hAnsi="微软雅黑"/>
          <w:bCs/>
          <w:color w:val="8EAADB" w:themeColor="accent1" w:themeTint="99"/>
          <w:sz w:val="28"/>
          <w:szCs w:val="28"/>
        </w:rPr>
        <w:t xml:space="preserve">     1.2</w:t>
      </w:r>
      <w:r w:rsidRPr="00DE731E">
        <w:rPr>
          <w:rFonts w:ascii="微软雅黑" w:eastAsia="微软雅黑" w:hAnsi="微软雅黑" w:hint="eastAsia"/>
          <w:bCs/>
          <w:color w:val="8EAADB" w:themeColor="accent1" w:themeTint="99"/>
          <w:sz w:val="28"/>
          <w:szCs w:val="28"/>
        </w:rPr>
        <w:t>故事讨论体验：双方对信息理解一致三建议</w:t>
      </w:r>
    </w:p>
    <w:p w14:paraId="4D64366E"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 xml:space="preserve"> </w:t>
      </w:r>
      <w:r w:rsidRPr="00DE731E">
        <w:rPr>
          <w:rFonts w:ascii="微软雅黑" w:eastAsia="微软雅黑" w:hAnsi="微软雅黑"/>
          <w:bCs/>
          <w:color w:val="8EAADB" w:themeColor="accent1" w:themeTint="99"/>
          <w:sz w:val="28"/>
          <w:szCs w:val="28"/>
        </w:rPr>
        <w:t xml:space="preserve">    2.KISS&amp;KILL</w:t>
      </w:r>
    </w:p>
    <w:p w14:paraId="1889038A"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E502D2">
        <w:rPr>
          <w:rFonts w:ascii="微软雅黑" w:eastAsia="微软雅黑" w:hAnsi="微软雅黑" w:hint="eastAsia"/>
          <w:bCs/>
          <w:sz w:val="28"/>
          <w:szCs w:val="28"/>
        </w:rPr>
        <w:lastRenderedPageBreak/>
        <w:t xml:space="preserve"> </w:t>
      </w:r>
      <w:r w:rsidRPr="00E502D2">
        <w:rPr>
          <w:rFonts w:ascii="微软雅黑" w:eastAsia="微软雅黑" w:hAnsi="微软雅黑"/>
          <w:bCs/>
          <w:sz w:val="28"/>
          <w:szCs w:val="28"/>
        </w:rPr>
        <w:t xml:space="preserve">   </w:t>
      </w:r>
      <w:r w:rsidRPr="00DE731E">
        <w:rPr>
          <w:rFonts w:ascii="微软雅黑" w:eastAsia="微软雅黑" w:hAnsi="微软雅黑"/>
          <w:bCs/>
          <w:color w:val="8EAADB" w:themeColor="accent1" w:themeTint="99"/>
          <w:sz w:val="28"/>
          <w:szCs w:val="28"/>
        </w:rPr>
        <w:t xml:space="preserve"> 3.</w:t>
      </w:r>
      <w:r w:rsidRPr="00DE731E">
        <w:rPr>
          <w:rFonts w:ascii="微软雅黑" w:eastAsia="微软雅黑" w:hAnsi="微软雅黑" w:hint="eastAsia"/>
          <w:bCs/>
          <w:color w:val="8EAADB" w:themeColor="accent1" w:themeTint="99"/>
          <w:sz w:val="28"/>
          <w:szCs w:val="28"/>
        </w:rPr>
        <w:t>注重礼节（情境演练）</w:t>
      </w:r>
    </w:p>
    <w:p w14:paraId="5B5975FC"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 xml:space="preserve"> </w:t>
      </w:r>
      <w:r w:rsidRPr="00DE731E">
        <w:rPr>
          <w:rFonts w:ascii="微软雅黑" w:eastAsia="微软雅黑" w:hAnsi="微软雅黑"/>
          <w:bCs/>
          <w:color w:val="8EAADB" w:themeColor="accent1" w:themeTint="99"/>
          <w:sz w:val="28"/>
          <w:szCs w:val="28"/>
        </w:rPr>
        <w:t xml:space="preserve">    4.</w:t>
      </w:r>
      <w:r w:rsidRPr="00DE731E">
        <w:rPr>
          <w:rFonts w:ascii="微软雅黑" w:eastAsia="微软雅黑" w:hAnsi="微软雅黑" w:hint="eastAsia"/>
          <w:bCs/>
          <w:color w:val="8EAADB" w:themeColor="accent1" w:themeTint="99"/>
          <w:sz w:val="28"/>
          <w:szCs w:val="28"/>
        </w:rPr>
        <w:t>具体生动</w:t>
      </w:r>
    </w:p>
    <w:p w14:paraId="12102EE0"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DE731E">
        <w:rPr>
          <w:rFonts w:ascii="微软雅黑" w:eastAsia="微软雅黑" w:hAnsi="微软雅黑" w:hint="eastAsia"/>
          <w:bCs/>
          <w:color w:val="8EAADB" w:themeColor="accent1" w:themeTint="99"/>
          <w:sz w:val="28"/>
          <w:szCs w:val="28"/>
        </w:rPr>
        <w:t xml:space="preserve"> </w:t>
      </w:r>
      <w:r w:rsidRPr="00DE731E">
        <w:rPr>
          <w:rFonts w:ascii="微软雅黑" w:eastAsia="微软雅黑" w:hAnsi="微软雅黑"/>
          <w:bCs/>
          <w:color w:val="8EAADB" w:themeColor="accent1" w:themeTint="99"/>
          <w:sz w:val="28"/>
          <w:szCs w:val="28"/>
        </w:rPr>
        <w:t xml:space="preserve">    5.</w:t>
      </w:r>
      <w:r w:rsidRPr="00DE731E">
        <w:rPr>
          <w:rFonts w:ascii="微软雅黑" w:eastAsia="微软雅黑" w:hAnsi="微软雅黑" w:hint="eastAsia"/>
          <w:bCs/>
          <w:color w:val="8EAADB" w:themeColor="accent1" w:themeTint="99"/>
          <w:sz w:val="28"/>
          <w:szCs w:val="28"/>
        </w:rPr>
        <w:t>谈话连贯</w:t>
      </w:r>
    </w:p>
    <w:p w14:paraId="11E2F130"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（二）合理定位策略</w:t>
      </w:r>
    </w:p>
    <w:p w14:paraId="4A4B7F8D"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1.</w:t>
      </w:r>
      <w:r w:rsidRPr="00E502D2">
        <w:rPr>
          <w:rFonts w:ascii="微软雅黑" w:eastAsia="微软雅黑" w:hAnsi="微软雅黑" w:hint="eastAsia"/>
          <w:bCs/>
          <w:sz w:val="28"/>
          <w:szCs w:val="28"/>
        </w:rPr>
        <w:t>问题导向定位</w:t>
      </w:r>
    </w:p>
    <w:p w14:paraId="4D691824"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bCs/>
          <w:sz w:val="28"/>
          <w:szCs w:val="28"/>
        </w:rPr>
        <w:t xml:space="preserve">   </w:t>
      </w:r>
      <w:r w:rsidRPr="00E502D2">
        <w:rPr>
          <w:rFonts w:ascii="微软雅黑" w:eastAsia="微软雅黑" w:hAnsi="微软雅黑" w:hint="eastAsia"/>
          <w:bCs/>
          <w:sz w:val="28"/>
          <w:szCs w:val="28"/>
        </w:rPr>
        <w:t>1</w:t>
      </w:r>
      <w:r w:rsidRPr="00E502D2">
        <w:rPr>
          <w:rFonts w:ascii="微软雅黑" w:eastAsia="微软雅黑" w:hAnsi="微软雅黑"/>
          <w:bCs/>
          <w:sz w:val="28"/>
          <w:szCs w:val="28"/>
        </w:rPr>
        <w:t>.1</w:t>
      </w:r>
      <w:r w:rsidRPr="00E502D2">
        <w:rPr>
          <w:rFonts w:ascii="微软雅黑" w:eastAsia="微软雅黑" w:hAnsi="微软雅黑" w:hint="eastAsia"/>
          <w:bCs/>
          <w:sz w:val="28"/>
          <w:szCs w:val="28"/>
        </w:rPr>
        <w:t xml:space="preserve">情境讨论：着装沟通 </w:t>
      </w:r>
    </w:p>
    <w:p w14:paraId="53D007B3"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E502D2">
        <w:rPr>
          <w:rFonts w:ascii="微软雅黑" w:eastAsia="微软雅黑" w:hAnsi="微软雅黑"/>
          <w:bCs/>
          <w:sz w:val="28"/>
          <w:szCs w:val="28"/>
        </w:rPr>
        <w:t xml:space="preserve">  </w:t>
      </w:r>
      <w:r w:rsidRPr="00DE731E">
        <w:rPr>
          <w:rFonts w:ascii="微软雅黑" w:eastAsia="微软雅黑" w:hAnsi="微软雅黑"/>
          <w:bCs/>
          <w:color w:val="8EAADB" w:themeColor="accent1" w:themeTint="99"/>
          <w:sz w:val="28"/>
          <w:szCs w:val="28"/>
        </w:rPr>
        <w:t xml:space="preserve"> 1.2</w:t>
      </w:r>
      <w:proofErr w:type="gramStart"/>
      <w:r w:rsidRPr="00DE731E">
        <w:rPr>
          <w:rFonts w:ascii="微软雅黑" w:eastAsia="微软雅黑" w:hAnsi="微软雅黑" w:hint="eastAsia"/>
          <w:bCs/>
          <w:color w:val="8EAADB" w:themeColor="accent1" w:themeTint="99"/>
          <w:sz w:val="28"/>
          <w:szCs w:val="28"/>
        </w:rPr>
        <w:t>三</w:t>
      </w:r>
      <w:proofErr w:type="gramEnd"/>
      <w:r w:rsidRPr="00DE731E">
        <w:rPr>
          <w:rFonts w:ascii="微软雅黑" w:eastAsia="微软雅黑" w:hAnsi="微软雅黑" w:hint="eastAsia"/>
          <w:bCs/>
          <w:color w:val="8EAADB" w:themeColor="accent1" w:themeTint="99"/>
          <w:sz w:val="28"/>
          <w:szCs w:val="28"/>
        </w:rPr>
        <w:t>点</w:t>
      </w:r>
      <w:proofErr w:type="gramStart"/>
      <w:r w:rsidRPr="00DE731E">
        <w:rPr>
          <w:rFonts w:ascii="微软雅黑" w:eastAsia="微软雅黑" w:hAnsi="微软雅黑" w:hint="eastAsia"/>
          <w:bCs/>
          <w:color w:val="8EAADB" w:themeColor="accent1" w:themeTint="99"/>
          <w:sz w:val="28"/>
          <w:szCs w:val="28"/>
        </w:rPr>
        <w:t>践行</w:t>
      </w:r>
      <w:proofErr w:type="gramEnd"/>
      <w:r w:rsidRPr="00DE731E">
        <w:rPr>
          <w:rFonts w:ascii="微软雅黑" w:eastAsia="微软雅黑" w:hAnsi="微软雅黑" w:hint="eastAsia"/>
          <w:bCs/>
          <w:color w:val="8EAADB" w:themeColor="accent1" w:themeTint="99"/>
          <w:sz w:val="28"/>
          <w:szCs w:val="28"/>
        </w:rPr>
        <w:t>建议</w:t>
      </w:r>
    </w:p>
    <w:p w14:paraId="6EC44A12"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w:t>
      </w:r>
      <w:r w:rsidRPr="00E502D2">
        <w:rPr>
          <w:rFonts w:ascii="微软雅黑" w:eastAsia="微软雅黑" w:hAnsi="微软雅黑" w:hint="eastAsia"/>
          <w:bCs/>
          <w:sz w:val="28"/>
          <w:szCs w:val="28"/>
        </w:rPr>
        <w:t>责任导向定位</w:t>
      </w:r>
    </w:p>
    <w:p w14:paraId="7B5A91E4"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w:t>
      </w:r>
      <w:r w:rsidRPr="00E502D2">
        <w:rPr>
          <w:rFonts w:ascii="微软雅黑" w:eastAsia="微软雅黑" w:hAnsi="微软雅黑" w:hint="eastAsia"/>
          <w:bCs/>
          <w:sz w:val="28"/>
          <w:szCs w:val="28"/>
        </w:rPr>
        <w:t>2</w:t>
      </w:r>
      <w:r w:rsidRPr="00E502D2">
        <w:rPr>
          <w:rFonts w:ascii="微软雅黑" w:eastAsia="微软雅黑" w:hAnsi="微软雅黑"/>
          <w:bCs/>
          <w:sz w:val="28"/>
          <w:szCs w:val="28"/>
        </w:rPr>
        <w:t>.1</w:t>
      </w:r>
      <w:r w:rsidRPr="00E502D2">
        <w:rPr>
          <w:rFonts w:ascii="微软雅黑" w:eastAsia="微软雅黑" w:hAnsi="微软雅黑" w:hint="eastAsia"/>
          <w:bCs/>
          <w:sz w:val="28"/>
          <w:szCs w:val="28"/>
        </w:rPr>
        <w:t>自我显性沟通</w:t>
      </w:r>
    </w:p>
    <w:p w14:paraId="5C9BD3AF"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2.2</w:t>
      </w:r>
      <w:r w:rsidRPr="00E502D2">
        <w:rPr>
          <w:rFonts w:ascii="微软雅黑" w:eastAsia="微软雅黑" w:hAnsi="微软雅黑" w:hint="eastAsia"/>
          <w:bCs/>
          <w:sz w:val="28"/>
          <w:szCs w:val="28"/>
        </w:rPr>
        <w:t>自我隐性沟通</w:t>
      </w:r>
    </w:p>
    <w:p w14:paraId="6114C427" w14:textId="4B478846"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w:t>
      </w:r>
      <w:r w:rsidRPr="00DE731E">
        <w:rPr>
          <w:rFonts w:ascii="微软雅黑" w:eastAsia="微软雅黑" w:hAnsi="微软雅黑"/>
          <w:bCs/>
          <w:color w:val="8EAADB" w:themeColor="accent1" w:themeTint="99"/>
          <w:sz w:val="28"/>
          <w:szCs w:val="28"/>
        </w:rPr>
        <w:t xml:space="preserve"> 2</w:t>
      </w:r>
      <w:r w:rsidRPr="00DE731E">
        <w:rPr>
          <w:rFonts w:ascii="微软雅黑" w:eastAsia="微软雅黑" w:hAnsi="微软雅黑" w:hint="eastAsia"/>
          <w:bCs/>
          <w:color w:val="8EAADB" w:themeColor="accent1" w:themeTint="99"/>
          <w:sz w:val="28"/>
          <w:szCs w:val="28"/>
        </w:rPr>
        <w:t>.</w:t>
      </w:r>
      <w:r w:rsidRPr="00DE731E">
        <w:rPr>
          <w:rFonts w:ascii="微软雅黑" w:eastAsia="微软雅黑" w:hAnsi="微软雅黑"/>
          <w:bCs/>
          <w:color w:val="8EAADB" w:themeColor="accent1" w:themeTint="99"/>
          <w:sz w:val="28"/>
          <w:szCs w:val="28"/>
        </w:rPr>
        <w:t>3</w:t>
      </w:r>
      <w:r w:rsidRPr="00DE731E">
        <w:rPr>
          <w:rFonts w:ascii="微软雅黑" w:eastAsia="微软雅黑" w:hAnsi="微软雅黑" w:hint="eastAsia"/>
          <w:bCs/>
          <w:color w:val="8EAADB" w:themeColor="accent1" w:themeTint="99"/>
          <w:sz w:val="28"/>
          <w:szCs w:val="28"/>
        </w:rPr>
        <w:t>会问问题，隐性沟通显性化</w:t>
      </w:r>
      <w:r w:rsidR="00DE731E">
        <w:rPr>
          <w:rFonts w:ascii="微软雅黑" w:eastAsia="微软雅黑" w:hAnsi="微软雅黑" w:hint="eastAsia"/>
          <w:bCs/>
          <w:color w:val="8EAADB" w:themeColor="accent1" w:themeTint="99"/>
          <w:sz w:val="28"/>
          <w:szCs w:val="28"/>
        </w:rPr>
        <w:t>（提问技巧）</w:t>
      </w:r>
    </w:p>
    <w:p w14:paraId="74B5F55D"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3.</w:t>
      </w:r>
      <w:r w:rsidRPr="00E502D2">
        <w:rPr>
          <w:rFonts w:ascii="微软雅黑" w:eastAsia="微软雅黑" w:hAnsi="微软雅黑" w:hint="eastAsia"/>
          <w:bCs/>
          <w:sz w:val="28"/>
          <w:szCs w:val="28"/>
        </w:rPr>
        <w:t>事实导向定位</w:t>
      </w:r>
    </w:p>
    <w:p w14:paraId="0392F1E4"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3.1</w:t>
      </w:r>
      <w:r w:rsidRPr="00E502D2">
        <w:rPr>
          <w:rFonts w:ascii="微软雅黑" w:eastAsia="微软雅黑" w:hAnsi="微软雅黑" w:hint="eastAsia"/>
          <w:bCs/>
          <w:sz w:val="28"/>
          <w:szCs w:val="28"/>
        </w:rPr>
        <w:t>描述性沟通</w:t>
      </w:r>
    </w:p>
    <w:p w14:paraId="37566A1B" w14:textId="77777777" w:rsidR="00CE2D59" w:rsidRPr="00DE731E" w:rsidRDefault="00CE2D59" w:rsidP="00E502D2">
      <w:pPr>
        <w:spacing w:line="276" w:lineRule="auto"/>
        <w:jc w:val="left"/>
        <w:rPr>
          <w:rFonts w:ascii="微软雅黑" w:eastAsia="微软雅黑" w:hAnsi="微软雅黑"/>
          <w:bCs/>
          <w:color w:val="8EAADB" w:themeColor="accent1" w:themeTint="99"/>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w:t>
      </w:r>
      <w:r w:rsidRPr="00DE731E">
        <w:rPr>
          <w:rFonts w:ascii="微软雅黑" w:eastAsia="微软雅黑" w:hAnsi="微软雅黑"/>
          <w:bCs/>
          <w:color w:val="8EAADB" w:themeColor="accent1" w:themeTint="99"/>
          <w:sz w:val="28"/>
          <w:szCs w:val="28"/>
        </w:rPr>
        <w:t xml:space="preserve"> 3.2</w:t>
      </w:r>
      <w:r w:rsidRPr="00DE731E">
        <w:rPr>
          <w:rFonts w:ascii="微软雅黑" w:eastAsia="微软雅黑" w:hAnsi="微软雅黑" w:hint="eastAsia"/>
          <w:bCs/>
          <w:color w:val="8EAADB" w:themeColor="accent1" w:themeTint="99"/>
          <w:sz w:val="28"/>
          <w:szCs w:val="28"/>
        </w:rPr>
        <w:t>描述性沟通三步骤</w:t>
      </w:r>
    </w:p>
    <w:p w14:paraId="09316315"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（三）尊重他人策略</w:t>
      </w:r>
    </w:p>
    <w:p w14:paraId="46B2C4DE"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1.</w:t>
      </w:r>
      <w:r w:rsidRPr="00E502D2">
        <w:rPr>
          <w:rFonts w:ascii="微软雅黑" w:eastAsia="微软雅黑" w:hAnsi="微软雅黑" w:hint="eastAsia"/>
          <w:bCs/>
          <w:sz w:val="28"/>
          <w:szCs w:val="28"/>
        </w:rPr>
        <w:t>表里一致三种表现，语言与非语言一致</w:t>
      </w:r>
    </w:p>
    <w:p w14:paraId="533740E1"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w:t>
      </w:r>
      <w:r w:rsidRPr="00E502D2">
        <w:rPr>
          <w:rFonts w:ascii="微软雅黑" w:eastAsia="微软雅黑" w:hAnsi="微软雅黑" w:hint="eastAsia"/>
          <w:bCs/>
          <w:sz w:val="28"/>
          <w:szCs w:val="28"/>
        </w:rPr>
        <w:t>价值认同</w:t>
      </w:r>
    </w:p>
    <w:p w14:paraId="09C0D57A"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E502D2">
        <w:rPr>
          <w:rFonts w:ascii="微软雅黑" w:eastAsia="微软雅黑" w:hAnsi="微软雅黑"/>
          <w:bCs/>
          <w:sz w:val="28"/>
          <w:szCs w:val="28"/>
        </w:rPr>
        <w:t xml:space="preserve">  2.1</w:t>
      </w:r>
      <w:r w:rsidRPr="00E502D2">
        <w:rPr>
          <w:rFonts w:ascii="微软雅黑" w:eastAsia="微软雅黑" w:hAnsi="微软雅黑" w:hint="eastAsia"/>
          <w:bCs/>
          <w:sz w:val="28"/>
          <w:szCs w:val="28"/>
        </w:rPr>
        <w:t>排斥性沟通四种表现</w:t>
      </w:r>
    </w:p>
    <w:p w14:paraId="45CA65B6" w14:textId="77777777" w:rsidR="00CE2D59" w:rsidRPr="00E502D2" w:rsidRDefault="00CE2D59" w:rsidP="00E502D2">
      <w:pPr>
        <w:spacing w:line="276" w:lineRule="auto"/>
        <w:jc w:val="left"/>
        <w:rPr>
          <w:rFonts w:ascii="微软雅黑" w:eastAsia="微软雅黑" w:hAnsi="微软雅黑"/>
          <w:bCs/>
          <w:sz w:val="28"/>
          <w:szCs w:val="28"/>
        </w:rPr>
      </w:pPr>
      <w:r w:rsidRPr="00E502D2">
        <w:rPr>
          <w:rFonts w:ascii="微软雅黑" w:eastAsia="微软雅黑" w:hAnsi="微软雅黑" w:hint="eastAsia"/>
          <w:bCs/>
          <w:sz w:val="28"/>
          <w:szCs w:val="28"/>
        </w:rPr>
        <w:t xml:space="preserve"> </w:t>
      </w:r>
      <w:r w:rsidRPr="00DE731E">
        <w:rPr>
          <w:rFonts w:ascii="微软雅黑" w:eastAsia="微软雅黑" w:hAnsi="微软雅黑"/>
          <w:bCs/>
          <w:color w:val="8EAADB" w:themeColor="accent1" w:themeTint="99"/>
          <w:sz w:val="28"/>
          <w:szCs w:val="28"/>
        </w:rPr>
        <w:t xml:space="preserve">  2.2</w:t>
      </w:r>
      <w:r w:rsidRPr="00DE731E">
        <w:rPr>
          <w:rFonts w:ascii="微软雅黑" w:eastAsia="微软雅黑" w:hAnsi="微软雅黑" w:hint="eastAsia"/>
          <w:bCs/>
          <w:color w:val="8EAADB" w:themeColor="accent1" w:themeTint="99"/>
          <w:sz w:val="28"/>
          <w:szCs w:val="28"/>
        </w:rPr>
        <w:t>价值认同沟通三建议</w:t>
      </w:r>
    </w:p>
    <w:p w14:paraId="4F3DE702" w14:textId="77777777" w:rsidR="00DE731E" w:rsidRPr="008E4720" w:rsidRDefault="00DE731E" w:rsidP="00733FCA">
      <w:pPr>
        <w:spacing w:line="276" w:lineRule="auto"/>
        <w:jc w:val="center"/>
        <w:rPr>
          <w:rFonts w:ascii="微软雅黑" w:eastAsia="微软雅黑" w:hAnsi="微软雅黑"/>
          <w:b/>
          <w:sz w:val="36"/>
          <w:szCs w:val="36"/>
        </w:rPr>
      </w:pPr>
    </w:p>
    <w:p w14:paraId="3C72F147" w14:textId="717EE098" w:rsidR="00D438F4" w:rsidRPr="00847EE7" w:rsidRDefault="00D438F4" w:rsidP="00835274">
      <w:pPr>
        <w:spacing w:line="276" w:lineRule="auto"/>
        <w:jc w:val="center"/>
        <w:rPr>
          <w:rFonts w:ascii="微软雅黑" w:eastAsia="微软雅黑" w:hAnsi="微软雅黑"/>
          <w:bCs/>
          <w:sz w:val="28"/>
          <w:szCs w:val="28"/>
        </w:rPr>
      </w:pPr>
    </w:p>
    <w:sectPr w:rsidR="00D438F4" w:rsidRPr="00847EE7" w:rsidSect="003A4721">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9E7"/>
    <w:rsid w:val="00004852"/>
    <w:rsid w:val="00073A8F"/>
    <w:rsid w:val="00096037"/>
    <w:rsid w:val="0011135E"/>
    <w:rsid w:val="00124200"/>
    <w:rsid w:val="001C1391"/>
    <w:rsid w:val="002679E7"/>
    <w:rsid w:val="0031791A"/>
    <w:rsid w:val="00394F78"/>
    <w:rsid w:val="003A4721"/>
    <w:rsid w:val="003F23A1"/>
    <w:rsid w:val="00403706"/>
    <w:rsid w:val="00427DD3"/>
    <w:rsid w:val="00584982"/>
    <w:rsid w:val="005E65ED"/>
    <w:rsid w:val="00616D5C"/>
    <w:rsid w:val="006F4B08"/>
    <w:rsid w:val="00733FCA"/>
    <w:rsid w:val="007957F8"/>
    <w:rsid w:val="00835274"/>
    <w:rsid w:val="00837383"/>
    <w:rsid w:val="00844314"/>
    <w:rsid w:val="00847EE7"/>
    <w:rsid w:val="008E4720"/>
    <w:rsid w:val="0091377C"/>
    <w:rsid w:val="009919D6"/>
    <w:rsid w:val="009B57AA"/>
    <w:rsid w:val="009D2DA3"/>
    <w:rsid w:val="00AA5755"/>
    <w:rsid w:val="00C90364"/>
    <w:rsid w:val="00CA5590"/>
    <w:rsid w:val="00CE2D59"/>
    <w:rsid w:val="00D438F4"/>
    <w:rsid w:val="00DE731E"/>
    <w:rsid w:val="00E03BB7"/>
    <w:rsid w:val="00E502D2"/>
    <w:rsid w:val="00EE1114"/>
    <w:rsid w:val="00F40914"/>
    <w:rsid w:val="00FD3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974A4"/>
  <w15:chartTrackingRefBased/>
  <w15:docId w15:val="{A4E8822D-772D-4FA9-8E5B-7AC52F9A1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7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79E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269193">
      <w:bodyDiv w:val="1"/>
      <w:marLeft w:val="0"/>
      <w:marRight w:val="0"/>
      <w:marTop w:val="0"/>
      <w:marBottom w:val="0"/>
      <w:divBdr>
        <w:top w:val="none" w:sz="0" w:space="0" w:color="auto"/>
        <w:left w:val="none" w:sz="0" w:space="0" w:color="auto"/>
        <w:bottom w:val="none" w:sz="0" w:space="0" w:color="auto"/>
        <w:right w:val="none" w:sz="0" w:space="0" w:color="auto"/>
      </w:divBdr>
    </w:div>
    <w:div w:id="87654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王吉凤</dc:creator>
  <cp:keywords/>
  <dc:description/>
  <cp:lastModifiedBy>k</cp:lastModifiedBy>
  <cp:revision>3</cp:revision>
  <cp:lastPrinted>2021-11-04T05:02:00Z</cp:lastPrinted>
  <dcterms:created xsi:type="dcterms:W3CDTF">2021-12-08T07:22:00Z</dcterms:created>
  <dcterms:modified xsi:type="dcterms:W3CDTF">2021-12-08T07:29:00Z</dcterms:modified>
</cp:coreProperties>
</file>