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088D8" w14:textId="4EC2EA5E" w:rsidR="00616D5C" w:rsidRPr="00870853" w:rsidRDefault="00A44A66" w:rsidP="00A44A66">
      <w:pPr>
        <w:jc w:val="center"/>
        <w:rPr>
          <w:rFonts w:ascii="微软雅黑" w:eastAsia="微软雅黑" w:hAnsi="微软雅黑"/>
          <w:b/>
          <w:bCs/>
          <w:sz w:val="44"/>
          <w:szCs w:val="48"/>
        </w:rPr>
      </w:pPr>
      <w:r w:rsidRPr="00870853">
        <w:rPr>
          <w:rFonts w:ascii="微软雅黑" w:eastAsia="微软雅黑" w:hAnsi="微软雅黑" w:hint="eastAsia"/>
          <w:b/>
          <w:bCs/>
          <w:sz w:val="44"/>
          <w:szCs w:val="48"/>
        </w:rPr>
        <w:t>《职业生涯规划</w:t>
      </w:r>
      <w:r w:rsidR="00B444F7" w:rsidRPr="00870853">
        <w:rPr>
          <w:rFonts w:ascii="微软雅黑" w:eastAsia="微软雅黑" w:hAnsi="微软雅黑" w:hint="eastAsia"/>
          <w:b/>
          <w:bCs/>
          <w:sz w:val="44"/>
          <w:szCs w:val="48"/>
        </w:rPr>
        <w:t>-青少版</w:t>
      </w:r>
      <w:r w:rsidRPr="00870853">
        <w:rPr>
          <w:rFonts w:ascii="微软雅黑" w:eastAsia="微软雅黑" w:hAnsi="微软雅黑" w:hint="eastAsia"/>
          <w:b/>
          <w:bCs/>
          <w:sz w:val="44"/>
          <w:szCs w:val="48"/>
        </w:rPr>
        <w:t>》</w:t>
      </w:r>
    </w:p>
    <w:p w14:paraId="26A5FBE1" w14:textId="3F58F84F" w:rsidR="00870853" w:rsidRPr="00870853" w:rsidRDefault="00870853" w:rsidP="00A44A66">
      <w:pPr>
        <w:jc w:val="center"/>
        <w:rPr>
          <w:rFonts w:ascii="微软雅黑" w:eastAsia="微软雅黑" w:hAnsi="微软雅黑" w:hint="eastAsia"/>
          <w:b/>
          <w:bCs/>
          <w:sz w:val="32"/>
          <w:szCs w:val="36"/>
        </w:rPr>
      </w:pPr>
      <w:r w:rsidRPr="00870853">
        <w:rPr>
          <w:rFonts w:ascii="微软雅黑" w:eastAsia="微软雅黑" w:hAnsi="微软雅黑" w:hint="eastAsia"/>
          <w:b/>
          <w:bCs/>
          <w:sz w:val="32"/>
          <w:szCs w:val="36"/>
        </w:rPr>
        <w:t>王吉凤</w:t>
      </w:r>
    </w:p>
    <w:p w14:paraId="3C76F35B" w14:textId="72CF4402" w:rsidR="00B444F7" w:rsidRDefault="00870853" w:rsidP="00B82B4B">
      <w:pPr>
        <w:jc w:val="left"/>
        <w:rPr>
          <w:rFonts w:ascii="微软雅黑" w:eastAsia="微软雅黑" w:hAnsi="微软雅黑"/>
          <w:b/>
          <w:bCs/>
          <w:sz w:val="24"/>
          <w:szCs w:val="28"/>
        </w:rPr>
      </w:pPr>
      <w:r>
        <w:rPr>
          <w:rFonts w:ascii="微软雅黑" w:eastAsia="微软雅黑" w:hAnsi="微软雅黑" w:hint="eastAsia"/>
          <w:b/>
          <w:bCs/>
          <w:sz w:val="24"/>
          <w:szCs w:val="28"/>
        </w:rPr>
        <w:t>课程</w:t>
      </w:r>
      <w:r w:rsidR="00B444F7">
        <w:rPr>
          <w:rFonts w:ascii="微软雅黑" w:eastAsia="微软雅黑" w:hAnsi="微软雅黑" w:hint="eastAsia"/>
          <w:b/>
          <w:bCs/>
          <w:sz w:val="24"/>
          <w:szCs w:val="28"/>
        </w:rPr>
        <w:t>背景</w:t>
      </w:r>
      <w:r>
        <w:rPr>
          <w:rFonts w:ascii="微软雅黑" w:eastAsia="微软雅黑" w:hAnsi="微软雅黑" w:hint="eastAsia"/>
          <w:b/>
          <w:bCs/>
          <w:sz w:val="24"/>
          <w:szCs w:val="28"/>
        </w:rPr>
        <w:t>：</w:t>
      </w:r>
    </w:p>
    <w:p w14:paraId="56136386" w14:textId="7766522E" w:rsidR="0008338E" w:rsidRDefault="00B444F7" w:rsidP="00B444F7">
      <w:pPr>
        <w:ind w:firstLineChars="200" w:firstLine="480"/>
        <w:jc w:val="left"/>
        <w:rPr>
          <w:rFonts w:ascii="微软雅黑" w:eastAsia="微软雅黑" w:hAnsi="微软雅黑"/>
          <w:sz w:val="24"/>
          <w:szCs w:val="28"/>
        </w:rPr>
      </w:pPr>
      <w:r w:rsidRPr="00B444F7">
        <w:rPr>
          <w:rFonts w:ascii="微软雅黑" w:eastAsia="微软雅黑" w:hAnsi="微软雅黑" w:hint="eastAsia"/>
          <w:sz w:val="24"/>
          <w:szCs w:val="28"/>
        </w:rPr>
        <w:t>高学历消费与焦虑，毕业等于失业</w:t>
      </w:r>
      <w:r>
        <w:rPr>
          <w:rFonts w:ascii="微软雅黑" w:eastAsia="微软雅黑" w:hAnsi="微软雅黑" w:hint="eastAsia"/>
          <w:sz w:val="24"/>
          <w:szCs w:val="28"/>
        </w:rPr>
        <w:t>，及早规划职业生涯具有更多的时间做准备。一切听父母和长辈的而有些时候他们也无助也无科学的方法助力大家顺利从学生转变为职场人。</w:t>
      </w:r>
    </w:p>
    <w:p w14:paraId="2B6B9570" w14:textId="317C8531" w:rsidR="00B444F7" w:rsidRPr="00B444F7" w:rsidRDefault="00B444F7" w:rsidP="00B444F7">
      <w:pPr>
        <w:ind w:firstLineChars="200" w:firstLine="480"/>
        <w:jc w:val="left"/>
        <w:rPr>
          <w:rFonts w:ascii="微软雅黑" w:eastAsia="微软雅黑" w:hAnsi="微软雅黑"/>
          <w:sz w:val="24"/>
          <w:szCs w:val="28"/>
        </w:rPr>
      </w:pPr>
      <w:r>
        <w:rPr>
          <w:rFonts w:ascii="微软雅黑" w:eastAsia="微软雅黑" w:hAnsi="微软雅黑" w:hint="eastAsia"/>
          <w:sz w:val="24"/>
          <w:szCs w:val="28"/>
        </w:rPr>
        <w:t>专业的事交给专业的人，用科学的方法和工具助力你的未来。</w:t>
      </w:r>
    </w:p>
    <w:p w14:paraId="4A13C087" w14:textId="4AC8240A" w:rsidR="00B82B4B" w:rsidRPr="00D01E55" w:rsidRDefault="00B444F7" w:rsidP="00B82B4B">
      <w:pPr>
        <w:jc w:val="left"/>
        <w:rPr>
          <w:rFonts w:ascii="微软雅黑" w:eastAsia="微软雅黑" w:hAnsi="微软雅黑"/>
          <w:b/>
          <w:bCs/>
          <w:sz w:val="24"/>
          <w:szCs w:val="28"/>
        </w:rPr>
      </w:pPr>
      <w:r>
        <w:rPr>
          <w:rFonts w:ascii="微软雅黑" w:eastAsia="微软雅黑" w:hAnsi="微软雅黑" w:hint="eastAsia"/>
          <w:b/>
          <w:bCs/>
          <w:sz w:val="24"/>
          <w:szCs w:val="28"/>
        </w:rPr>
        <w:t>课程</w:t>
      </w:r>
      <w:r w:rsidR="00D01E55" w:rsidRPr="00D01E55">
        <w:rPr>
          <w:rFonts w:ascii="微软雅黑" w:eastAsia="微软雅黑" w:hAnsi="微软雅黑" w:hint="eastAsia"/>
          <w:b/>
          <w:bCs/>
          <w:sz w:val="24"/>
          <w:szCs w:val="28"/>
        </w:rPr>
        <w:t>收益</w:t>
      </w:r>
      <w:r w:rsidR="00B82B4B" w:rsidRPr="00D01E55">
        <w:rPr>
          <w:rFonts w:ascii="微软雅黑" w:eastAsia="微软雅黑" w:hAnsi="微软雅黑" w:hint="eastAsia"/>
          <w:b/>
          <w:bCs/>
          <w:sz w:val="24"/>
          <w:szCs w:val="28"/>
        </w:rPr>
        <w:t>：</w:t>
      </w:r>
    </w:p>
    <w:p w14:paraId="4713058D" w14:textId="77777777" w:rsidR="00D01E55" w:rsidRDefault="00D01E55" w:rsidP="00B82B4B">
      <w:pPr>
        <w:jc w:val="left"/>
        <w:rPr>
          <w:rFonts w:ascii="微软雅黑" w:eastAsia="微软雅黑" w:hAnsi="微软雅黑"/>
          <w:sz w:val="24"/>
          <w:szCs w:val="28"/>
        </w:rPr>
      </w:pPr>
      <w:r>
        <w:rPr>
          <w:rFonts w:ascii="微软雅黑" w:eastAsia="微软雅黑" w:hAnsi="微软雅黑" w:hint="eastAsia"/>
          <w:sz w:val="24"/>
          <w:szCs w:val="28"/>
        </w:rPr>
        <w:t>1</w:t>
      </w:r>
      <w:r>
        <w:rPr>
          <w:rFonts w:ascii="微软雅黑" w:eastAsia="微软雅黑" w:hAnsi="微软雅黑"/>
          <w:sz w:val="24"/>
          <w:szCs w:val="28"/>
        </w:rPr>
        <w:t>.</w:t>
      </w:r>
      <w:r w:rsidR="00BC54D5" w:rsidRPr="002E5095">
        <w:rPr>
          <w:rFonts w:ascii="微软雅黑" w:eastAsia="微软雅黑" w:hAnsi="微软雅黑" w:hint="eastAsia"/>
          <w:sz w:val="24"/>
          <w:szCs w:val="28"/>
        </w:rPr>
        <w:t>用生涯“魔镜”照一照，发现未知的自己；</w:t>
      </w:r>
    </w:p>
    <w:p w14:paraId="03A498CC" w14:textId="4141BC79" w:rsidR="00BC54D5" w:rsidRDefault="00D01E55" w:rsidP="00B82B4B">
      <w:pPr>
        <w:jc w:val="left"/>
        <w:rPr>
          <w:rFonts w:ascii="微软雅黑" w:eastAsia="微软雅黑" w:hAnsi="微软雅黑"/>
          <w:sz w:val="24"/>
          <w:szCs w:val="28"/>
        </w:rPr>
      </w:pPr>
      <w:r>
        <w:rPr>
          <w:rFonts w:ascii="微软雅黑" w:eastAsia="微软雅黑" w:hAnsi="微软雅黑"/>
          <w:sz w:val="24"/>
          <w:szCs w:val="28"/>
        </w:rPr>
        <w:t>2.</w:t>
      </w:r>
      <w:r w:rsidR="00BC54D5" w:rsidRPr="002E5095">
        <w:rPr>
          <w:rFonts w:ascii="微软雅黑" w:eastAsia="微软雅黑" w:hAnsi="微软雅黑" w:hint="eastAsia"/>
          <w:sz w:val="24"/>
          <w:szCs w:val="28"/>
        </w:rPr>
        <w:t>找到自己</w:t>
      </w:r>
      <w:r w:rsidR="00D512AD" w:rsidRPr="002E5095">
        <w:rPr>
          <w:rFonts w:ascii="微软雅黑" w:eastAsia="微软雅黑" w:hAnsi="微软雅黑" w:hint="eastAsia"/>
          <w:sz w:val="24"/>
          <w:szCs w:val="28"/>
        </w:rPr>
        <w:t>的职业入口；制订出一份2</w:t>
      </w:r>
      <w:r w:rsidR="00D512AD" w:rsidRPr="002E5095">
        <w:rPr>
          <w:rFonts w:ascii="微软雅黑" w:eastAsia="微软雅黑" w:hAnsi="微软雅黑"/>
          <w:sz w:val="24"/>
          <w:szCs w:val="28"/>
        </w:rPr>
        <w:t>-3</w:t>
      </w:r>
      <w:r w:rsidR="00D512AD" w:rsidRPr="002E5095">
        <w:rPr>
          <w:rFonts w:ascii="微软雅黑" w:eastAsia="微软雅黑" w:hAnsi="微软雅黑" w:hint="eastAsia"/>
          <w:sz w:val="24"/>
          <w:szCs w:val="28"/>
        </w:rPr>
        <w:t>年的个人提升清单，不断精进能力，抓取可迁移能力的培养</w:t>
      </w:r>
      <w:r>
        <w:rPr>
          <w:rFonts w:ascii="微软雅黑" w:eastAsia="微软雅黑" w:hAnsi="微软雅黑" w:hint="eastAsia"/>
          <w:sz w:val="24"/>
          <w:szCs w:val="28"/>
        </w:rPr>
        <w:t>。</w:t>
      </w:r>
    </w:p>
    <w:p w14:paraId="11E857AF" w14:textId="6A988D6A" w:rsidR="00D01E55" w:rsidRDefault="00D01E55" w:rsidP="00B82B4B">
      <w:pPr>
        <w:jc w:val="left"/>
        <w:rPr>
          <w:rFonts w:ascii="微软雅黑" w:eastAsia="微软雅黑" w:hAnsi="微软雅黑"/>
          <w:sz w:val="24"/>
          <w:szCs w:val="28"/>
        </w:rPr>
      </w:pPr>
      <w:r>
        <w:rPr>
          <w:rFonts w:ascii="微软雅黑" w:eastAsia="微软雅黑" w:hAnsi="微软雅黑" w:hint="eastAsia"/>
          <w:sz w:val="24"/>
          <w:szCs w:val="28"/>
        </w:rPr>
        <w:t>3</w:t>
      </w:r>
      <w:r>
        <w:rPr>
          <w:rFonts w:ascii="微软雅黑" w:eastAsia="微软雅黑" w:hAnsi="微软雅黑"/>
          <w:sz w:val="24"/>
          <w:szCs w:val="28"/>
        </w:rPr>
        <w:t>.</w:t>
      </w:r>
      <w:r>
        <w:rPr>
          <w:rFonts w:ascii="微软雅黑" w:eastAsia="微软雅黑" w:hAnsi="微软雅黑" w:hint="eastAsia"/>
          <w:sz w:val="24"/>
          <w:szCs w:val="28"/>
        </w:rPr>
        <w:t>学业为职业做准备，先人一步。</w:t>
      </w:r>
    </w:p>
    <w:p w14:paraId="7975F93D" w14:textId="367F05A1" w:rsidR="00B444F7" w:rsidRPr="00B444F7" w:rsidRDefault="00B444F7" w:rsidP="00B82B4B">
      <w:pPr>
        <w:jc w:val="left"/>
        <w:rPr>
          <w:rFonts w:ascii="微软雅黑" w:eastAsia="微软雅黑" w:hAnsi="微软雅黑"/>
          <w:b/>
          <w:bCs/>
          <w:sz w:val="24"/>
          <w:szCs w:val="28"/>
        </w:rPr>
      </w:pPr>
      <w:r w:rsidRPr="00B444F7">
        <w:rPr>
          <w:rFonts w:ascii="微软雅黑" w:eastAsia="微软雅黑" w:hAnsi="微软雅黑" w:hint="eastAsia"/>
          <w:b/>
          <w:bCs/>
          <w:sz w:val="24"/>
          <w:szCs w:val="28"/>
        </w:rPr>
        <w:t>课程对象</w:t>
      </w:r>
      <w:r w:rsidR="00870853">
        <w:rPr>
          <w:rFonts w:ascii="微软雅黑" w:eastAsia="微软雅黑" w:hAnsi="微软雅黑" w:hint="eastAsia"/>
          <w:b/>
          <w:bCs/>
          <w:sz w:val="24"/>
          <w:szCs w:val="28"/>
        </w:rPr>
        <w:t>：</w:t>
      </w:r>
    </w:p>
    <w:p w14:paraId="33368BAA" w14:textId="4207D166" w:rsidR="00B444F7" w:rsidRDefault="00B444F7" w:rsidP="00B444F7">
      <w:pPr>
        <w:jc w:val="left"/>
        <w:rPr>
          <w:rFonts w:ascii="微软雅黑" w:eastAsia="微软雅黑" w:hAnsi="微软雅黑"/>
          <w:sz w:val="24"/>
          <w:szCs w:val="28"/>
        </w:rPr>
      </w:pPr>
      <w:r w:rsidRPr="00B444F7">
        <w:rPr>
          <w:rFonts w:ascii="微软雅黑" w:eastAsia="微软雅黑" w:hAnsi="微软雅黑" w:hint="eastAsia"/>
          <w:sz w:val="24"/>
          <w:szCs w:val="28"/>
        </w:rPr>
        <w:t>青少年（初、高中对生涯有兴趣，希望提早规划的同学）</w:t>
      </w:r>
    </w:p>
    <w:p w14:paraId="40F8FCB6" w14:textId="77FEEFF5" w:rsidR="00870853" w:rsidRPr="00870853" w:rsidRDefault="00870853" w:rsidP="00B444F7">
      <w:pPr>
        <w:jc w:val="left"/>
        <w:rPr>
          <w:rFonts w:ascii="微软雅黑" w:eastAsia="微软雅黑" w:hAnsi="微软雅黑"/>
          <w:b/>
          <w:bCs/>
          <w:sz w:val="24"/>
          <w:szCs w:val="28"/>
        </w:rPr>
      </w:pPr>
      <w:r w:rsidRPr="00870853">
        <w:rPr>
          <w:rFonts w:ascii="微软雅黑" w:eastAsia="微软雅黑" w:hAnsi="微软雅黑" w:hint="eastAsia"/>
          <w:b/>
          <w:bCs/>
          <w:sz w:val="24"/>
          <w:szCs w:val="28"/>
        </w:rPr>
        <w:t>课程时间：</w:t>
      </w:r>
    </w:p>
    <w:p w14:paraId="0A487E12" w14:textId="54D10F12" w:rsidR="00870853" w:rsidRPr="00B444F7" w:rsidRDefault="00870853" w:rsidP="00B444F7">
      <w:pPr>
        <w:jc w:val="left"/>
        <w:rPr>
          <w:rFonts w:ascii="微软雅黑" w:eastAsia="微软雅黑" w:hAnsi="微软雅黑" w:hint="eastAsia"/>
          <w:sz w:val="24"/>
          <w:szCs w:val="28"/>
        </w:rPr>
      </w:pPr>
      <w:r>
        <w:rPr>
          <w:rFonts w:ascii="微软雅黑" w:eastAsia="微软雅黑" w:hAnsi="微软雅黑" w:hint="eastAsia"/>
          <w:sz w:val="24"/>
          <w:szCs w:val="28"/>
        </w:rPr>
        <w:t>6</w:t>
      </w:r>
      <w:r>
        <w:rPr>
          <w:rFonts w:ascii="微软雅黑" w:eastAsia="微软雅黑" w:hAnsi="微软雅黑"/>
          <w:sz w:val="24"/>
          <w:szCs w:val="28"/>
        </w:rPr>
        <w:t>H</w:t>
      </w:r>
    </w:p>
    <w:p w14:paraId="4EA70365" w14:textId="5FCC7D64" w:rsidR="00B444F7" w:rsidRDefault="00B82B4B" w:rsidP="00B82B4B">
      <w:pPr>
        <w:jc w:val="left"/>
        <w:rPr>
          <w:rFonts w:ascii="微软雅黑" w:eastAsia="微软雅黑" w:hAnsi="微软雅黑"/>
          <w:b/>
          <w:bCs/>
          <w:sz w:val="24"/>
          <w:szCs w:val="28"/>
        </w:rPr>
      </w:pPr>
      <w:r w:rsidRPr="00D01E55">
        <w:rPr>
          <w:rFonts w:ascii="微软雅黑" w:eastAsia="微软雅黑" w:hAnsi="微软雅黑" w:hint="eastAsia"/>
          <w:b/>
          <w:bCs/>
          <w:sz w:val="24"/>
          <w:szCs w:val="28"/>
        </w:rPr>
        <w:t>课程</w:t>
      </w:r>
      <w:r w:rsidR="0008338E">
        <w:rPr>
          <w:rFonts w:ascii="微软雅黑" w:eastAsia="微软雅黑" w:hAnsi="微软雅黑" w:hint="eastAsia"/>
          <w:b/>
          <w:bCs/>
          <w:sz w:val="24"/>
          <w:szCs w:val="28"/>
        </w:rPr>
        <w:t>形式</w:t>
      </w:r>
      <w:r w:rsidRPr="00D01E55">
        <w:rPr>
          <w:rFonts w:ascii="微软雅黑" w:eastAsia="微软雅黑" w:hAnsi="微软雅黑" w:hint="eastAsia"/>
          <w:b/>
          <w:bCs/>
          <w:sz w:val="24"/>
          <w:szCs w:val="28"/>
        </w:rPr>
        <w:t>：</w:t>
      </w:r>
    </w:p>
    <w:p w14:paraId="7F4C021E" w14:textId="039A39C6" w:rsidR="00B82B4B" w:rsidRPr="00D01E55" w:rsidRDefault="0008338E" w:rsidP="00B82B4B">
      <w:pPr>
        <w:jc w:val="left"/>
        <w:rPr>
          <w:rFonts w:ascii="微软雅黑" w:eastAsia="微软雅黑" w:hAnsi="微软雅黑"/>
          <w:b/>
          <w:bCs/>
          <w:sz w:val="24"/>
          <w:szCs w:val="28"/>
        </w:rPr>
      </w:pPr>
      <w:r w:rsidRPr="00B444F7">
        <w:rPr>
          <w:rFonts w:ascii="微软雅黑" w:eastAsia="微软雅黑" w:hAnsi="微软雅黑" w:hint="eastAsia"/>
          <w:sz w:val="24"/>
          <w:szCs w:val="28"/>
        </w:rPr>
        <w:t>讲授+测评+互动</w:t>
      </w:r>
    </w:p>
    <w:p w14:paraId="191F0325" w14:textId="0C07010D" w:rsidR="000A25ED" w:rsidRDefault="00B444F7" w:rsidP="00B82B4B">
      <w:pPr>
        <w:jc w:val="left"/>
        <w:rPr>
          <w:rFonts w:ascii="微软雅黑" w:eastAsia="微软雅黑" w:hAnsi="微软雅黑"/>
          <w:b/>
          <w:bCs/>
          <w:sz w:val="24"/>
          <w:szCs w:val="28"/>
        </w:rPr>
      </w:pPr>
      <w:r>
        <w:rPr>
          <w:rFonts w:ascii="微软雅黑" w:eastAsia="微软雅黑" w:hAnsi="微软雅黑" w:hint="eastAsia"/>
          <w:b/>
          <w:bCs/>
          <w:sz w:val="24"/>
          <w:szCs w:val="28"/>
        </w:rPr>
        <w:t>课程大纲</w:t>
      </w:r>
    </w:p>
    <w:tbl>
      <w:tblPr>
        <w:tblStyle w:val="a7"/>
        <w:tblW w:w="9103" w:type="dxa"/>
        <w:tblLook w:val="04A0" w:firstRow="1" w:lastRow="0" w:firstColumn="1" w:lastColumn="0" w:noHBand="0" w:noVBand="1"/>
      </w:tblPr>
      <w:tblGrid>
        <w:gridCol w:w="1043"/>
        <w:gridCol w:w="1922"/>
        <w:gridCol w:w="2045"/>
        <w:gridCol w:w="2848"/>
        <w:gridCol w:w="1245"/>
      </w:tblGrid>
      <w:tr w:rsidR="0008338E" w:rsidRPr="0008338E" w14:paraId="13C86874" w14:textId="77777777" w:rsidTr="0008338E">
        <w:trPr>
          <w:trHeight w:val="353"/>
        </w:trPr>
        <w:tc>
          <w:tcPr>
            <w:tcW w:w="1043" w:type="dxa"/>
          </w:tcPr>
          <w:p w14:paraId="396B2264" w14:textId="04D50796" w:rsidR="0008338E" w:rsidRPr="0008338E" w:rsidRDefault="00B444F7" w:rsidP="00B444F7">
            <w:pPr>
              <w:spacing w:line="360" w:lineRule="exact"/>
              <w:rPr>
                <w:rFonts w:ascii="微软雅黑" w:eastAsia="微软雅黑" w:hAnsi="微软雅黑"/>
              </w:rPr>
            </w:pPr>
            <w:r>
              <w:rPr>
                <w:rFonts w:ascii="微软雅黑" w:eastAsia="微软雅黑" w:hAnsi="微软雅黑" w:hint="eastAsia"/>
              </w:rPr>
              <w:t>N</w:t>
            </w:r>
            <w:r>
              <w:rPr>
                <w:rFonts w:ascii="微软雅黑" w:eastAsia="微软雅黑" w:hAnsi="微软雅黑"/>
              </w:rPr>
              <w:t>O</w:t>
            </w:r>
          </w:p>
        </w:tc>
        <w:tc>
          <w:tcPr>
            <w:tcW w:w="1922" w:type="dxa"/>
          </w:tcPr>
          <w:p w14:paraId="5E132B38" w14:textId="546A80C3" w:rsidR="0008338E" w:rsidRPr="0008338E" w:rsidRDefault="0008338E" w:rsidP="0008338E">
            <w:pPr>
              <w:spacing w:line="360" w:lineRule="exact"/>
              <w:jc w:val="center"/>
              <w:rPr>
                <w:rFonts w:ascii="微软雅黑" w:eastAsia="微软雅黑" w:hAnsi="微软雅黑"/>
              </w:rPr>
            </w:pPr>
            <w:r>
              <w:rPr>
                <w:rFonts w:ascii="微软雅黑" w:eastAsia="微软雅黑" w:hAnsi="微软雅黑" w:hint="eastAsia"/>
              </w:rPr>
              <w:t>主题</w:t>
            </w:r>
          </w:p>
        </w:tc>
        <w:tc>
          <w:tcPr>
            <w:tcW w:w="2045" w:type="dxa"/>
          </w:tcPr>
          <w:p w14:paraId="3662D0DA" w14:textId="37023D13" w:rsidR="0008338E" w:rsidRPr="0008338E" w:rsidRDefault="0008338E" w:rsidP="0008338E">
            <w:pPr>
              <w:spacing w:line="360" w:lineRule="exact"/>
              <w:jc w:val="center"/>
              <w:rPr>
                <w:rFonts w:ascii="微软雅黑" w:eastAsia="微软雅黑" w:hAnsi="微软雅黑"/>
              </w:rPr>
            </w:pPr>
            <w:r>
              <w:rPr>
                <w:rFonts w:ascii="微软雅黑" w:eastAsia="微软雅黑" w:hAnsi="微软雅黑" w:hint="eastAsia"/>
              </w:rPr>
              <w:t>收益</w:t>
            </w:r>
          </w:p>
        </w:tc>
        <w:tc>
          <w:tcPr>
            <w:tcW w:w="2848" w:type="dxa"/>
          </w:tcPr>
          <w:p w14:paraId="29BD8EA1" w14:textId="408BD392" w:rsidR="0008338E" w:rsidRPr="0008338E" w:rsidRDefault="0008338E" w:rsidP="0008338E">
            <w:pPr>
              <w:spacing w:line="360" w:lineRule="exact"/>
              <w:jc w:val="center"/>
              <w:rPr>
                <w:rFonts w:ascii="微软雅黑" w:eastAsia="微软雅黑" w:hAnsi="微软雅黑"/>
              </w:rPr>
            </w:pPr>
            <w:r>
              <w:rPr>
                <w:rFonts w:ascii="微软雅黑" w:eastAsia="微软雅黑" w:hAnsi="微软雅黑" w:hint="eastAsia"/>
              </w:rPr>
              <w:t>内容</w:t>
            </w:r>
          </w:p>
        </w:tc>
        <w:tc>
          <w:tcPr>
            <w:tcW w:w="1245" w:type="dxa"/>
          </w:tcPr>
          <w:p w14:paraId="07F31710" w14:textId="2D8EE064" w:rsidR="0008338E" w:rsidRPr="0008338E" w:rsidRDefault="0008338E" w:rsidP="0008338E">
            <w:pPr>
              <w:spacing w:line="360" w:lineRule="exact"/>
              <w:jc w:val="center"/>
              <w:rPr>
                <w:rFonts w:ascii="微软雅黑" w:eastAsia="微软雅黑" w:hAnsi="微软雅黑"/>
              </w:rPr>
            </w:pPr>
            <w:r>
              <w:rPr>
                <w:rFonts w:ascii="微软雅黑" w:eastAsia="微软雅黑" w:hAnsi="微软雅黑" w:hint="eastAsia"/>
              </w:rPr>
              <w:t>时长</w:t>
            </w:r>
          </w:p>
        </w:tc>
      </w:tr>
      <w:tr w:rsidR="0008338E" w:rsidRPr="0008338E" w14:paraId="67F86370" w14:textId="77777777" w:rsidTr="0008338E">
        <w:trPr>
          <w:trHeight w:val="1053"/>
        </w:trPr>
        <w:tc>
          <w:tcPr>
            <w:tcW w:w="1043" w:type="dxa"/>
          </w:tcPr>
          <w:p w14:paraId="0A5BE0FE" w14:textId="248E778B" w:rsidR="0008338E" w:rsidRPr="0008338E" w:rsidRDefault="00B444F7" w:rsidP="0008338E">
            <w:pPr>
              <w:spacing w:line="360" w:lineRule="exact"/>
              <w:jc w:val="left"/>
              <w:rPr>
                <w:rFonts w:ascii="微软雅黑" w:eastAsia="微软雅黑" w:hAnsi="微软雅黑"/>
              </w:rPr>
            </w:pPr>
            <w:r>
              <w:rPr>
                <w:rFonts w:ascii="微软雅黑" w:eastAsia="微软雅黑" w:hAnsi="微软雅黑" w:hint="eastAsia"/>
              </w:rPr>
              <w:t>1</w:t>
            </w:r>
            <w:r>
              <w:rPr>
                <w:rFonts w:ascii="微软雅黑" w:eastAsia="微软雅黑" w:hAnsi="微软雅黑"/>
              </w:rPr>
              <w:t>.</w:t>
            </w:r>
          </w:p>
        </w:tc>
        <w:tc>
          <w:tcPr>
            <w:tcW w:w="1922" w:type="dxa"/>
          </w:tcPr>
          <w:p w14:paraId="01D32241" w14:textId="2376BEAD" w:rsidR="0008338E" w:rsidRPr="0008338E" w:rsidRDefault="004E6A1C" w:rsidP="0008338E">
            <w:pPr>
              <w:spacing w:line="360" w:lineRule="exact"/>
              <w:jc w:val="left"/>
              <w:rPr>
                <w:rFonts w:ascii="微软雅黑" w:eastAsia="微软雅黑" w:hAnsi="微软雅黑"/>
              </w:rPr>
            </w:pPr>
            <w:r>
              <w:rPr>
                <w:rFonts w:ascii="微软雅黑" w:eastAsia="微软雅黑" w:hAnsi="微软雅黑" w:hint="eastAsia"/>
              </w:rPr>
              <w:t>向内探索-自看</w:t>
            </w:r>
            <w:r w:rsidR="0008338E">
              <w:rPr>
                <w:rFonts w:ascii="微软雅黑" w:eastAsia="微软雅黑" w:hAnsi="微软雅黑" w:hint="eastAsia"/>
              </w:rPr>
              <w:t>四叶草</w:t>
            </w:r>
          </w:p>
        </w:tc>
        <w:tc>
          <w:tcPr>
            <w:tcW w:w="2045" w:type="dxa"/>
          </w:tcPr>
          <w:p w14:paraId="74C018CF" w14:textId="72F0717D" w:rsidR="0008338E" w:rsidRPr="0008338E" w:rsidRDefault="0008338E" w:rsidP="0008338E">
            <w:pPr>
              <w:spacing w:line="360" w:lineRule="exact"/>
              <w:jc w:val="left"/>
              <w:rPr>
                <w:rFonts w:ascii="微软雅黑" w:eastAsia="微软雅黑" w:hAnsi="微软雅黑"/>
              </w:rPr>
            </w:pPr>
            <w:r>
              <w:rPr>
                <w:rFonts w:ascii="微软雅黑" w:eastAsia="微软雅黑" w:hAnsi="微软雅黑" w:hint="eastAsia"/>
              </w:rPr>
              <w:t>了解自己兴趣、性格、价值观、能力</w:t>
            </w:r>
          </w:p>
        </w:tc>
        <w:tc>
          <w:tcPr>
            <w:tcW w:w="2848" w:type="dxa"/>
          </w:tcPr>
          <w:p w14:paraId="4F40610E" w14:textId="7F511F17" w:rsidR="0008338E" w:rsidRDefault="0008338E" w:rsidP="0008338E">
            <w:pPr>
              <w:spacing w:line="360" w:lineRule="exact"/>
              <w:jc w:val="left"/>
              <w:rPr>
                <w:rFonts w:ascii="微软雅黑" w:eastAsia="微软雅黑" w:hAnsi="微软雅黑"/>
              </w:rPr>
            </w:pPr>
            <w:r>
              <w:rPr>
                <w:rFonts w:ascii="微软雅黑" w:eastAsia="微软雅黑" w:hAnsi="微软雅黑" w:hint="eastAsia"/>
              </w:rPr>
              <w:t>1</w:t>
            </w:r>
            <w:r>
              <w:rPr>
                <w:rFonts w:ascii="微软雅黑" w:eastAsia="微软雅黑" w:hAnsi="微软雅黑"/>
              </w:rPr>
              <w:t>.</w:t>
            </w:r>
            <w:r>
              <w:rPr>
                <w:rFonts w:ascii="微软雅黑" w:eastAsia="微软雅黑" w:hAnsi="微软雅黑" w:hint="eastAsia"/>
              </w:rPr>
              <w:t>兴趣、性格、价值观、能力认知；</w:t>
            </w:r>
          </w:p>
          <w:p w14:paraId="73D827D4" w14:textId="599B8826" w:rsidR="0008338E" w:rsidRDefault="0008338E" w:rsidP="0008338E">
            <w:pPr>
              <w:spacing w:line="360" w:lineRule="exact"/>
              <w:jc w:val="left"/>
              <w:rPr>
                <w:rFonts w:ascii="微软雅黑" w:eastAsia="微软雅黑" w:hAnsi="微软雅黑"/>
              </w:rPr>
            </w:pPr>
            <w:r>
              <w:rPr>
                <w:rFonts w:ascii="微软雅黑" w:eastAsia="微软雅黑" w:hAnsi="微软雅黑" w:hint="eastAsia"/>
              </w:rPr>
              <w:t>2</w:t>
            </w:r>
            <w:r>
              <w:rPr>
                <w:rFonts w:ascii="微软雅黑" w:eastAsia="微软雅黑" w:hAnsi="微软雅黑"/>
              </w:rPr>
              <w:t>.</w:t>
            </w:r>
            <w:r w:rsidR="004E6A1C">
              <w:rPr>
                <w:rFonts w:ascii="微软雅黑" w:eastAsia="微软雅黑" w:hAnsi="微软雅黑" w:hint="eastAsia"/>
              </w:rPr>
              <w:t>四叶草与职业关系</w:t>
            </w:r>
          </w:p>
          <w:p w14:paraId="1C7A2D45" w14:textId="0A4A648B" w:rsidR="0008338E" w:rsidRPr="0008338E" w:rsidRDefault="0008338E" w:rsidP="0008338E">
            <w:pPr>
              <w:spacing w:line="360" w:lineRule="exact"/>
              <w:jc w:val="left"/>
              <w:rPr>
                <w:rFonts w:ascii="微软雅黑" w:eastAsia="微软雅黑" w:hAnsi="微软雅黑"/>
              </w:rPr>
            </w:pPr>
            <w:r>
              <w:rPr>
                <w:rFonts w:ascii="微软雅黑" w:eastAsia="微软雅黑" w:hAnsi="微软雅黑" w:hint="eastAsia"/>
              </w:rPr>
              <w:lastRenderedPageBreak/>
              <w:t>3</w:t>
            </w:r>
            <w:r>
              <w:rPr>
                <w:rFonts w:ascii="微软雅黑" w:eastAsia="微软雅黑" w:hAnsi="微软雅黑"/>
              </w:rPr>
              <w:t>.</w:t>
            </w:r>
            <w:r w:rsidR="004E6A1C">
              <w:rPr>
                <w:rFonts w:ascii="微软雅黑" w:eastAsia="微软雅黑" w:hAnsi="微软雅黑" w:hint="eastAsia"/>
              </w:rPr>
              <w:t>测试、解读、答疑</w:t>
            </w:r>
          </w:p>
        </w:tc>
        <w:tc>
          <w:tcPr>
            <w:tcW w:w="1245" w:type="dxa"/>
          </w:tcPr>
          <w:p w14:paraId="0884C14D" w14:textId="39709D34" w:rsidR="0008338E" w:rsidRPr="0008338E" w:rsidRDefault="00B444F7" w:rsidP="0008338E">
            <w:pPr>
              <w:spacing w:line="360" w:lineRule="exact"/>
              <w:jc w:val="left"/>
              <w:rPr>
                <w:rFonts w:ascii="微软雅黑" w:eastAsia="微软雅黑" w:hAnsi="微软雅黑"/>
              </w:rPr>
            </w:pPr>
            <w:r>
              <w:rPr>
                <w:rFonts w:ascii="微软雅黑" w:eastAsia="微软雅黑" w:hAnsi="微软雅黑"/>
              </w:rPr>
              <w:lastRenderedPageBreak/>
              <w:t>1</w:t>
            </w:r>
            <w:r w:rsidR="0008338E">
              <w:rPr>
                <w:rFonts w:ascii="微软雅黑" w:eastAsia="微软雅黑" w:hAnsi="微软雅黑"/>
              </w:rPr>
              <w:t>H</w:t>
            </w:r>
          </w:p>
        </w:tc>
      </w:tr>
      <w:tr w:rsidR="0008338E" w:rsidRPr="0008338E" w14:paraId="700A6002" w14:textId="77777777" w:rsidTr="0008338E">
        <w:trPr>
          <w:trHeight w:val="353"/>
        </w:trPr>
        <w:tc>
          <w:tcPr>
            <w:tcW w:w="1043" w:type="dxa"/>
          </w:tcPr>
          <w:p w14:paraId="3F0BAFEE" w14:textId="429EF105" w:rsidR="0008338E" w:rsidRPr="0008338E" w:rsidRDefault="00B444F7" w:rsidP="0008338E">
            <w:pPr>
              <w:spacing w:line="360" w:lineRule="exact"/>
              <w:jc w:val="left"/>
              <w:rPr>
                <w:rFonts w:ascii="微软雅黑" w:eastAsia="微软雅黑" w:hAnsi="微软雅黑"/>
              </w:rPr>
            </w:pPr>
            <w:r>
              <w:rPr>
                <w:rFonts w:ascii="微软雅黑" w:eastAsia="微软雅黑" w:hAnsi="微软雅黑" w:hint="eastAsia"/>
              </w:rPr>
              <w:t>2</w:t>
            </w:r>
            <w:r>
              <w:rPr>
                <w:rFonts w:ascii="微软雅黑" w:eastAsia="微软雅黑" w:hAnsi="微软雅黑"/>
              </w:rPr>
              <w:t>.</w:t>
            </w:r>
          </w:p>
        </w:tc>
        <w:tc>
          <w:tcPr>
            <w:tcW w:w="1922" w:type="dxa"/>
          </w:tcPr>
          <w:p w14:paraId="3E691B0C" w14:textId="198C734B" w:rsidR="0008338E" w:rsidRPr="0008338E" w:rsidRDefault="004E6A1C" w:rsidP="0008338E">
            <w:pPr>
              <w:spacing w:line="360" w:lineRule="exact"/>
              <w:jc w:val="left"/>
              <w:rPr>
                <w:rFonts w:ascii="微软雅黑" w:eastAsia="微软雅黑" w:hAnsi="微软雅黑"/>
              </w:rPr>
            </w:pPr>
            <w:r>
              <w:rPr>
                <w:rFonts w:ascii="微软雅黑" w:eastAsia="微软雅黑" w:hAnsi="微软雅黑" w:hint="eastAsia"/>
              </w:rPr>
              <w:t>认识未知的自己</w:t>
            </w:r>
          </w:p>
        </w:tc>
        <w:tc>
          <w:tcPr>
            <w:tcW w:w="2045" w:type="dxa"/>
          </w:tcPr>
          <w:p w14:paraId="59BF5FDD" w14:textId="5ACF8DE7" w:rsidR="0008338E" w:rsidRPr="0008338E" w:rsidRDefault="004E6A1C" w:rsidP="0008338E">
            <w:pPr>
              <w:spacing w:line="360" w:lineRule="exact"/>
              <w:jc w:val="left"/>
              <w:rPr>
                <w:rFonts w:ascii="微软雅黑" w:eastAsia="微软雅黑" w:hAnsi="微软雅黑"/>
              </w:rPr>
            </w:pPr>
            <w:r>
              <w:rPr>
                <w:rFonts w:ascii="微软雅黑" w:eastAsia="微软雅黑" w:hAnsi="微软雅黑" w:hint="eastAsia"/>
              </w:rPr>
              <w:t xml:space="preserve">充分认识自已，寻找个人优势 </w:t>
            </w:r>
          </w:p>
        </w:tc>
        <w:tc>
          <w:tcPr>
            <w:tcW w:w="2848" w:type="dxa"/>
          </w:tcPr>
          <w:p w14:paraId="56931C78" w14:textId="77777777" w:rsidR="0008338E" w:rsidRDefault="004E6A1C" w:rsidP="0008338E">
            <w:pPr>
              <w:spacing w:line="360" w:lineRule="exact"/>
              <w:jc w:val="left"/>
              <w:rPr>
                <w:rFonts w:ascii="微软雅黑" w:eastAsia="微软雅黑" w:hAnsi="微软雅黑"/>
              </w:rPr>
            </w:pPr>
            <w:r>
              <w:rPr>
                <w:rFonts w:ascii="微软雅黑" w:eastAsia="微软雅黑" w:hAnsi="微软雅黑" w:hint="eastAsia"/>
              </w:rPr>
              <w:t>1</w:t>
            </w:r>
            <w:r>
              <w:rPr>
                <w:rFonts w:ascii="微软雅黑" w:eastAsia="微软雅黑" w:hAnsi="微软雅黑"/>
              </w:rPr>
              <w:t>.</w:t>
            </w:r>
            <w:r>
              <w:rPr>
                <w:rFonts w:ascii="微软雅黑" w:eastAsia="微软雅黑" w:hAnsi="微软雅黑" w:hint="eastAsia"/>
              </w:rPr>
              <w:t>约哈里之窗</w:t>
            </w:r>
          </w:p>
          <w:p w14:paraId="67FCF3EC"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2</w:t>
            </w:r>
            <w:r>
              <w:rPr>
                <w:rFonts w:ascii="微软雅黑" w:eastAsia="微软雅黑" w:hAnsi="微软雅黑"/>
              </w:rPr>
              <w:t>.SWOT</w:t>
            </w:r>
            <w:r>
              <w:rPr>
                <w:rFonts w:ascii="微软雅黑" w:eastAsia="微软雅黑" w:hAnsi="微软雅黑" w:hint="eastAsia"/>
              </w:rPr>
              <w:t>分析</w:t>
            </w:r>
          </w:p>
          <w:p w14:paraId="02FF9C32" w14:textId="7C6C64FA" w:rsidR="004E6A1C" w:rsidRPr="0008338E" w:rsidRDefault="004E6A1C" w:rsidP="0008338E">
            <w:pPr>
              <w:spacing w:line="360" w:lineRule="exact"/>
              <w:jc w:val="left"/>
              <w:rPr>
                <w:rFonts w:ascii="微软雅黑" w:eastAsia="微软雅黑" w:hAnsi="微软雅黑"/>
              </w:rPr>
            </w:pPr>
            <w:r>
              <w:rPr>
                <w:rFonts w:ascii="微软雅黑" w:eastAsia="微软雅黑" w:hAnsi="微软雅黑" w:hint="eastAsia"/>
              </w:rPr>
              <w:t>3</w:t>
            </w:r>
            <w:r>
              <w:rPr>
                <w:rFonts w:ascii="微软雅黑" w:eastAsia="微软雅黑" w:hAnsi="微软雅黑"/>
              </w:rPr>
              <w:t>.360</w:t>
            </w:r>
            <w:r>
              <w:rPr>
                <w:rFonts w:ascii="微软雅黑" w:eastAsia="微软雅黑" w:hAnsi="微软雅黑" w:hint="eastAsia"/>
              </w:rPr>
              <w:t>度评估</w:t>
            </w:r>
          </w:p>
        </w:tc>
        <w:tc>
          <w:tcPr>
            <w:tcW w:w="1245" w:type="dxa"/>
          </w:tcPr>
          <w:p w14:paraId="1DCD823F" w14:textId="5FF576EA" w:rsidR="0008338E" w:rsidRPr="0008338E" w:rsidRDefault="00B444F7" w:rsidP="0008338E">
            <w:pPr>
              <w:spacing w:line="360" w:lineRule="exact"/>
              <w:jc w:val="left"/>
              <w:rPr>
                <w:rFonts w:ascii="微软雅黑" w:eastAsia="微软雅黑" w:hAnsi="微软雅黑"/>
              </w:rPr>
            </w:pPr>
            <w:r>
              <w:rPr>
                <w:rFonts w:ascii="微软雅黑" w:eastAsia="微软雅黑" w:hAnsi="微软雅黑"/>
              </w:rPr>
              <w:t>1</w:t>
            </w:r>
            <w:r w:rsidR="004E6A1C">
              <w:rPr>
                <w:rFonts w:ascii="微软雅黑" w:eastAsia="微软雅黑" w:hAnsi="微软雅黑"/>
              </w:rPr>
              <w:t>H</w:t>
            </w:r>
          </w:p>
        </w:tc>
      </w:tr>
      <w:tr w:rsidR="0008338E" w:rsidRPr="0008338E" w14:paraId="3F9B52BA" w14:textId="77777777" w:rsidTr="0008338E">
        <w:trPr>
          <w:trHeight w:val="346"/>
        </w:trPr>
        <w:tc>
          <w:tcPr>
            <w:tcW w:w="1043" w:type="dxa"/>
          </w:tcPr>
          <w:p w14:paraId="5912249C" w14:textId="545E3DF5" w:rsidR="0008338E" w:rsidRPr="0008338E" w:rsidRDefault="00B444F7" w:rsidP="0008338E">
            <w:pPr>
              <w:spacing w:line="360" w:lineRule="exact"/>
              <w:jc w:val="left"/>
              <w:rPr>
                <w:rFonts w:ascii="微软雅黑" w:eastAsia="微软雅黑" w:hAnsi="微软雅黑"/>
              </w:rPr>
            </w:pPr>
            <w:r>
              <w:rPr>
                <w:rFonts w:ascii="微软雅黑" w:eastAsia="微软雅黑" w:hAnsi="微软雅黑" w:hint="eastAsia"/>
              </w:rPr>
              <w:t>3</w:t>
            </w:r>
            <w:r>
              <w:rPr>
                <w:rFonts w:ascii="微软雅黑" w:eastAsia="微软雅黑" w:hAnsi="微软雅黑"/>
              </w:rPr>
              <w:t>.</w:t>
            </w:r>
          </w:p>
        </w:tc>
        <w:tc>
          <w:tcPr>
            <w:tcW w:w="1922" w:type="dxa"/>
          </w:tcPr>
          <w:p w14:paraId="2813667D" w14:textId="1ED37714" w:rsidR="0008338E" w:rsidRPr="0008338E" w:rsidRDefault="004E6A1C" w:rsidP="0008338E">
            <w:pPr>
              <w:spacing w:line="360" w:lineRule="exact"/>
              <w:jc w:val="left"/>
              <w:rPr>
                <w:rFonts w:ascii="微软雅黑" w:eastAsia="微软雅黑" w:hAnsi="微软雅黑"/>
              </w:rPr>
            </w:pPr>
            <w:r>
              <w:rPr>
                <w:rFonts w:ascii="微软雅黑" w:eastAsia="微软雅黑" w:hAnsi="微软雅黑" w:hint="eastAsia"/>
              </w:rPr>
              <w:t>向外探索-行业</w:t>
            </w:r>
          </w:p>
        </w:tc>
        <w:tc>
          <w:tcPr>
            <w:tcW w:w="2045" w:type="dxa"/>
          </w:tcPr>
          <w:p w14:paraId="08B545BF" w14:textId="19F21AB0" w:rsidR="0008338E" w:rsidRPr="0008338E" w:rsidRDefault="004E6A1C" w:rsidP="0008338E">
            <w:pPr>
              <w:spacing w:line="360" w:lineRule="exact"/>
              <w:jc w:val="left"/>
              <w:rPr>
                <w:rFonts w:ascii="微软雅黑" w:eastAsia="微软雅黑" w:hAnsi="微软雅黑"/>
              </w:rPr>
            </w:pPr>
            <w:r>
              <w:rPr>
                <w:rFonts w:ascii="微软雅黑" w:eastAsia="微软雅黑" w:hAnsi="微软雅黑" w:hint="eastAsia"/>
              </w:rPr>
              <w:t>了解主要行业特征</w:t>
            </w:r>
          </w:p>
        </w:tc>
        <w:tc>
          <w:tcPr>
            <w:tcW w:w="2848" w:type="dxa"/>
          </w:tcPr>
          <w:p w14:paraId="166CBC5C" w14:textId="77777777" w:rsidR="0008338E" w:rsidRDefault="004E6A1C" w:rsidP="0008338E">
            <w:pPr>
              <w:spacing w:line="360" w:lineRule="exact"/>
              <w:jc w:val="left"/>
              <w:rPr>
                <w:rFonts w:ascii="微软雅黑" w:eastAsia="微软雅黑" w:hAnsi="微软雅黑"/>
              </w:rPr>
            </w:pPr>
            <w:r>
              <w:rPr>
                <w:rFonts w:ascii="微软雅黑" w:eastAsia="微软雅黑" w:hAnsi="微软雅黑" w:hint="eastAsia"/>
              </w:rPr>
              <w:t>1</w:t>
            </w:r>
            <w:r>
              <w:rPr>
                <w:rFonts w:ascii="微软雅黑" w:eastAsia="微软雅黑" w:hAnsi="微软雅黑"/>
              </w:rPr>
              <w:t>.</w:t>
            </w:r>
            <w:r>
              <w:rPr>
                <w:rFonts w:ascii="微软雅黑" w:eastAsia="微软雅黑" w:hAnsi="微软雅黑" w:hint="eastAsia"/>
              </w:rPr>
              <w:t>宏观看行业</w:t>
            </w:r>
          </w:p>
          <w:p w14:paraId="0E130085"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2</w:t>
            </w:r>
            <w:r>
              <w:rPr>
                <w:rFonts w:ascii="微软雅黑" w:eastAsia="微软雅黑" w:hAnsi="微软雅黑"/>
              </w:rPr>
              <w:t>.</w:t>
            </w:r>
            <w:r>
              <w:rPr>
                <w:rFonts w:ascii="微软雅黑" w:eastAsia="微软雅黑" w:hAnsi="微软雅黑" w:hint="eastAsia"/>
              </w:rPr>
              <w:t>行业人才结构及需求</w:t>
            </w:r>
          </w:p>
          <w:p w14:paraId="634BA905" w14:textId="57AC1FC5" w:rsidR="004E6A1C" w:rsidRPr="0008338E" w:rsidRDefault="004E6A1C" w:rsidP="0008338E">
            <w:pPr>
              <w:spacing w:line="360" w:lineRule="exact"/>
              <w:jc w:val="left"/>
              <w:rPr>
                <w:rFonts w:ascii="微软雅黑" w:eastAsia="微软雅黑" w:hAnsi="微软雅黑"/>
              </w:rPr>
            </w:pPr>
            <w:r>
              <w:rPr>
                <w:rFonts w:ascii="微软雅黑" w:eastAsia="微软雅黑" w:hAnsi="微软雅黑" w:hint="eastAsia"/>
              </w:rPr>
              <w:t>3</w:t>
            </w:r>
            <w:r>
              <w:rPr>
                <w:rFonts w:ascii="微软雅黑" w:eastAsia="微软雅黑" w:hAnsi="微软雅黑"/>
              </w:rPr>
              <w:t>.</w:t>
            </w:r>
            <w:r>
              <w:rPr>
                <w:rFonts w:ascii="微软雅黑" w:eastAsia="微软雅黑" w:hAnsi="微软雅黑" w:hint="eastAsia"/>
              </w:rPr>
              <w:t>微观看区域</w:t>
            </w:r>
          </w:p>
        </w:tc>
        <w:tc>
          <w:tcPr>
            <w:tcW w:w="1245" w:type="dxa"/>
          </w:tcPr>
          <w:p w14:paraId="2D415D0C" w14:textId="7F5E132A" w:rsidR="0008338E" w:rsidRPr="0008338E" w:rsidRDefault="00B444F7" w:rsidP="0008338E">
            <w:pPr>
              <w:spacing w:line="360" w:lineRule="exact"/>
              <w:jc w:val="left"/>
              <w:rPr>
                <w:rFonts w:ascii="微软雅黑" w:eastAsia="微软雅黑" w:hAnsi="微软雅黑"/>
              </w:rPr>
            </w:pPr>
            <w:r>
              <w:rPr>
                <w:rFonts w:ascii="微软雅黑" w:eastAsia="微软雅黑" w:hAnsi="微软雅黑"/>
              </w:rPr>
              <w:t>1</w:t>
            </w:r>
            <w:r w:rsidR="004E6A1C">
              <w:rPr>
                <w:rFonts w:ascii="微软雅黑" w:eastAsia="微软雅黑" w:hAnsi="微软雅黑"/>
              </w:rPr>
              <w:t>H</w:t>
            </w:r>
          </w:p>
        </w:tc>
      </w:tr>
      <w:tr w:rsidR="004E6A1C" w:rsidRPr="0008338E" w14:paraId="7A8BEB6A" w14:textId="77777777" w:rsidTr="0008338E">
        <w:trPr>
          <w:trHeight w:val="346"/>
        </w:trPr>
        <w:tc>
          <w:tcPr>
            <w:tcW w:w="1043" w:type="dxa"/>
          </w:tcPr>
          <w:p w14:paraId="1CD1C1A7" w14:textId="63A0B65E" w:rsidR="004E6A1C" w:rsidRDefault="00B444F7" w:rsidP="0008338E">
            <w:pPr>
              <w:spacing w:line="360" w:lineRule="exact"/>
              <w:jc w:val="left"/>
              <w:rPr>
                <w:rFonts w:ascii="微软雅黑" w:eastAsia="微软雅黑" w:hAnsi="微软雅黑"/>
              </w:rPr>
            </w:pPr>
            <w:r>
              <w:rPr>
                <w:rFonts w:ascii="微软雅黑" w:eastAsia="微软雅黑" w:hAnsi="微软雅黑" w:hint="eastAsia"/>
              </w:rPr>
              <w:t>4</w:t>
            </w:r>
            <w:r>
              <w:rPr>
                <w:rFonts w:ascii="微软雅黑" w:eastAsia="微软雅黑" w:hAnsi="微软雅黑"/>
              </w:rPr>
              <w:t>.</w:t>
            </w:r>
          </w:p>
        </w:tc>
        <w:tc>
          <w:tcPr>
            <w:tcW w:w="1922" w:type="dxa"/>
          </w:tcPr>
          <w:p w14:paraId="35FED978" w14:textId="22B02981"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向外探索-职业</w:t>
            </w:r>
          </w:p>
        </w:tc>
        <w:tc>
          <w:tcPr>
            <w:tcW w:w="2045" w:type="dxa"/>
          </w:tcPr>
          <w:p w14:paraId="0CE9941C" w14:textId="30F71BC8"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了解职业特征</w:t>
            </w:r>
          </w:p>
        </w:tc>
        <w:tc>
          <w:tcPr>
            <w:tcW w:w="2848" w:type="dxa"/>
          </w:tcPr>
          <w:p w14:paraId="4AFCEF87"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1</w:t>
            </w:r>
            <w:r>
              <w:rPr>
                <w:rFonts w:ascii="微软雅黑" w:eastAsia="微软雅黑" w:hAnsi="微软雅黑"/>
              </w:rPr>
              <w:t>.</w:t>
            </w:r>
            <w:r>
              <w:rPr>
                <w:rFonts w:ascii="微软雅黑" w:eastAsia="微软雅黑" w:hAnsi="微软雅黑" w:hint="eastAsia"/>
              </w:rPr>
              <w:t>龙头企业</w:t>
            </w:r>
          </w:p>
          <w:p w14:paraId="50084A67"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2</w:t>
            </w:r>
            <w:r>
              <w:rPr>
                <w:rFonts w:ascii="微软雅黑" w:eastAsia="微软雅黑" w:hAnsi="微软雅黑"/>
              </w:rPr>
              <w:t>.</w:t>
            </w:r>
            <w:r>
              <w:rPr>
                <w:rFonts w:ascii="微软雅黑" w:eastAsia="微软雅黑" w:hAnsi="微软雅黑" w:hint="eastAsia"/>
              </w:rPr>
              <w:t>求职角度看企业</w:t>
            </w:r>
          </w:p>
          <w:p w14:paraId="77E39C88" w14:textId="5348F22A"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3</w:t>
            </w:r>
            <w:r>
              <w:rPr>
                <w:rFonts w:ascii="微软雅黑" w:eastAsia="微软雅黑" w:hAnsi="微软雅黑"/>
              </w:rPr>
              <w:t>.</w:t>
            </w:r>
            <w:r>
              <w:rPr>
                <w:rFonts w:ascii="微软雅黑" w:eastAsia="微软雅黑" w:hAnsi="微软雅黑" w:hint="eastAsia"/>
              </w:rPr>
              <w:t>微观岗位认知与选择</w:t>
            </w:r>
          </w:p>
        </w:tc>
        <w:tc>
          <w:tcPr>
            <w:tcW w:w="1245" w:type="dxa"/>
          </w:tcPr>
          <w:p w14:paraId="71F90D9B" w14:textId="392E97BC" w:rsidR="004E6A1C" w:rsidRDefault="00B444F7" w:rsidP="0008338E">
            <w:pPr>
              <w:spacing w:line="360" w:lineRule="exact"/>
              <w:jc w:val="left"/>
              <w:rPr>
                <w:rFonts w:ascii="微软雅黑" w:eastAsia="微软雅黑" w:hAnsi="微软雅黑"/>
              </w:rPr>
            </w:pPr>
            <w:r>
              <w:rPr>
                <w:rFonts w:ascii="微软雅黑" w:eastAsia="微软雅黑" w:hAnsi="微软雅黑"/>
              </w:rPr>
              <w:t>1</w:t>
            </w:r>
            <w:r w:rsidR="004E6A1C">
              <w:rPr>
                <w:rFonts w:ascii="微软雅黑" w:eastAsia="微软雅黑" w:hAnsi="微软雅黑"/>
              </w:rPr>
              <w:t>H</w:t>
            </w:r>
          </w:p>
        </w:tc>
      </w:tr>
      <w:tr w:rsidR="004E6A1C" w:rsidRPr="0008338E" w14:paraId="29EB2BE6" w14:textId="77777777" w:rsidTr="0008338E">
        <w:trPr>
          <w:trHeight w:val="346"/>
        </w:trPr>
        <w:tc>
          <w:tcPr>
            <w:tcW w:w="1043" w:type="dxa"/>
          </w:tcPr>
          <w:p w14:paraId="364A8D96" w14:textId="036B86F2" w:rsidR="004E6A1C" w:rsidRDefault="00B444F7" w:rsidP="0008338E">
            <w:pPr>
              <w:spacing w:line="360" w:lineRule="exact"/>
              <w:jc w:val="left"/>
              <w:rPr>
                <w:rFonts w:ascii="微软雅黑" w:eastAsia="微软雅黑" w:hAnsi="微软雅黑"/>
              </w:rPr>
            </w:pPr>
            <w:r>
              <w:rPr>
                <w:rFonts w:ascii="微软雅黑" w:eastAsia="微软雅黑" w:hAnsi="微软雅黑" w:hint="eastAsia"/>
              </w:rPr>
              <w:t>5</w:t>
            </w:r>
            <w:r>
              <w:rPr>
                <w:rFonts w:ascii="微软雅黑" w:eastAsia="微软雅黑" w:hAnsi="微软雅黑"/>
              </w:rPr>
              <w:t>.</w:t>
            </w:r>
          </w:p>
        </w:tc>
        <w:tc>
          <w:tcPr>
            <w:tcW w:w="1922" w:type="dxa"/>
          </w:tcPr>
          <w:p w14:paraId="652673B4" w14:textId="16648C2D"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职业规划</w:t>
            </w:r>
          </w:p>
        </w:tc>
        <w:tc>
          <w:tcPr>
            <w:tcW w:w="2045" w:type="dxa"/>
          </w:tcPr>
          <w:p w14:paraId="0F31B3C9" w14:textId="0FD45075"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初步职业定位</w:t>
            </w:r>
          </w:p>
        </w:tc>
        <w:tc>
          <w:tcPr>
            <w:tcW w:w="2848" w:type="dxa"/>
          </w:tcPr>
          <w:p w14:paraId="304200D5"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1</w:t>
            </w:r>
            <w:r>
              <w:rPr>
                <w:rFonts w:ascii="微软雅黑" w:eastAsia="微软雅黑" w:hAnsi="微软雅黑"/>
              </w:rPr>
              <w:t>.</w:t>
            </w:r>
            <w:r>
              <w:rPr>
                <w:rFonts w:ascii="微软雅黑" w:eastAsia="微软雅黑" w:hAnsi="微软雅黑" w:hint="eastAsia"/>
              </w:rPr>
              <w:t>生涯树</w:t>
            </w:r>
          </w:p>
          <w:p w14:paraId="00CACF02" w14:textId="46514452"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2</w:t>
            </w:r>
            <w:r>
              <w:rPr>
                <w:rFonts w:ascii="微软雅黑" w:eastAsia="微软雅黑" w:hAnsi="微软雅黑"/>
              </w:rPr>
              <w:t>.</w:t>
            </w:r>
            <w:r>
              <w:rPr>
                <w:rFonts w:ascii="微软雅黑" w:eastAsia="微软雅黑" w:hAnsi="微软雅黑" w:hint="eastAsia"/>
              </w:rPr>
              <w:t>决策平衡单</w:t>
            </w:r>
          </w:p>
        </w:tc>
        <w:tc>
          <w:tcPr>
            <w:tcW w:w="1245" w:type="dxa"/>
          </w:tcPr>
          <w:p w14:paraId="7F7440E9" w14:textId="187C4B6F" w:rsidR="004E6A1C" w:rsidRDefault="00B444F7" w:rsidP="0008338E">
            <w:pPr>
              <w:spacing w:line="360" w:lineRule="exact"/>
              <w:jc w:val="left"/>
              <w:rPr>
                <w:rFonts w:ascii="微软雅黑" w:eastAsia="微软雅黑" w:hAnsi="微软雅黑"/>
              </w:rPr>
            </w:pPr>
            <w:r>
              <w:rPr>
                <w:rFonts w:ascii="微软雅黑" w:eastAsia="微软雅黑" w:hAnsi="微软雅黑"/>
              </w:rPr>
              <w:t>1</w:t>
            </w:r>
            <w:r w:rsidR="004E6A1C">
              <w:rPr>
                <w:rFonts w:ascii="微软雅黑" w:eastAsia="微软雅黑" w:hAnsi="微软雅黑"/>
              </w:rPr>
              <w:t>H</w:t>
            </w:r>
          </w:p>
        </w:tc>
      </w:tr>
      <w:tr w:rsidR="004E6A1C" w:rsidRPr="0008338E" w14:paraId="1370F0DB" w14:textId="77777777" w:rsidTr="0008338E">
        <w:trPr>
          <w:trHeight w:val="346"/>
        </w:trPr>
        <w:tc>
          <w:tcPr>
            <w:tcW w:w="1043" w:type="dxa"/>
          </w:tcPr>
          <w:p w14:paraId="21E1C975" w14:textId="6F3D0A5E" w:rsidR="004E6A1C" w:rsidRDefault="00B444F7" w:rsidP="0008338E">
            <w:pPr>
              <w:spacing w:line="360" w:lineRule="exact"/>
              <w:jc w:val="left"/>
              <w:rPr>
                <w:rFonts w:ascii="微软雅黑" w:eastAsia="微软雅黑" w:hAnsi="微软雅黑"/>
              </w:rPr>
            </w:pPr>
            <w:r>
              <w:rPr>
                <w:rFonts w:ascii="微软雅黑" w:eastAsia="微软雅黑" w:hAnsi="微软雅黑" w:hint="eastAsia"/>
              </w:rPr>
              <w:t>6</w:t>
            </w:r>
            <w:r>
              <w:rPr>
                <w:rFonts w:ascii="微软雅黑" w:eastAsia="微软雅黑" w:hAnsi="微软雅黑"/>
              </w:rPr>
              <w:t>.</w:t>
            </w:r>
          </w:p>
        </w:tc>
        <w:tc>
          <w:tcPr>
            <w:tcW w:w="1922" w:type="dxa"/>
          </w:tcPr>
          <w:p w14:paraId="6DFA6086" w14:textId="075F4945"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学业规划</w:t>
            </w:r>
          </w:p>
        </w:tc>
        <w:tc>
          <w:tcPr>
            <w:tcW w:w="2045" w:type="dxa"/>
          </w:tcPr>
          <w:p w14:paraId="3955D869" w14:textId="11260D90"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学业途径</w:t>
            </w:r>
          </w:p>
        </w:tc>
        <w:tc>
          <w:tcPr>
            <w:tcW w:w="2848" w:type="dxa"/>
          </w:tcPr>
          <w:p w14:paraId="260C38DF"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1</w:t>
            </w:r>
            <w:r>
              <w:rPr>
                <w:rFonts w:ascii="微软雅黑" w:eastAsia="微软雅黑" w:hAnsi="微软雅黑"/>
              </w:rPr>
              <w:t>.</w:t>
            </w:r>
            <w:r>
              <w:rPr>
                <w:rFonts w:ascii="微软雅黑" w:eastAsia="微软雅黑" w:hAnsi="微软雅黑" w:hint="eastAsia"/>
              </w:rPr>
              <w:t>学业与职业</w:t>
            </w:r>
          </w:p>
          <w:p w14:paraId="0623BA6B"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2</w:t>
            </w:r>
            <w:r>
              <w:rPr>
                <w:rFonts w:ascii="微软雅黑" w:eastAsia="微软雅黑" w:hAnsi="微软雅黑"/>
              </w:rPr>
              <w:t>.</w:t>
            </w:r>
            <w:r>
              <w:rPr>
                <w:rFonts w:ascii="微软雅黑" w:eastAsia="微软雅黑" w:hAnsi="微软雅黑" w:hint="eastAsia"/>
              </w:rPr>
              <w:t>学业提升途径</w:t>
            </w:r>
          </w:p>
          <w:p w14:paraId="3D287070" w14:textId="77777777"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3</w:t>
            </w:r>
            <w:r>
              <w:rPr>
                <w:rFonts w:ascii="微软雅黑" w:eastAsia="微软雅黑" w:hAnsi="微软雅黑"/>
              </w:rPr>
              <w:t>.</w:t>
            </w:r>
            <w:r>
              <w:rPr>
                <w:rFonts w:ascii="微软雅黑" w:eastAsia="微软雅黑" w:hAnsi="微软雅黑" w:hint="eastAsia"/>
              </w:rPr>
              <w:t>寻找差距</w:t>
            </w:r>
          </w:p>
          <w:p w14:paraId="2D5C04FE" w14:textId="23ECD4AF" w:rsidR="004E6A1C" w:rsidRDefault="004E6A1C" w:rsidP="0008338E">
            <w:pPr>
              <w:spacing w:line="360" w:lineRule="exact"/>
              <w:jc w:val="left"/>
              <w:rPr>
                <w:rFonts w:ascii="微软雅黑" w:eastAsia="微软雅黑" w:hAnsi="微软雅黑"/>
              </w:rPr>
            </w:pPr>
            <w:r>
              <w:rPr>
                <w:rFonts w:ascii="微软雅黑" w:eastAsia="微软雅黑" w:hAnsi="微软雅黑" w:hint="eastAsia"/>
              </w:rPr>
              <w:t>4</w:t>
            </w:r>
            <w:r>
              <w:rPr>
                <w:rFonts w:ascii="微软雅黑" w:eastAsia="微软雅黑" w:hAnsi="微软雅黑"/>
              </w:rPr>
              <w:t>.</w:t>
            </w:r>
            <w:r>
              <w:rPr>
                <w:rFonts w:ascii="微软雅黑" w:eastAsia="微软雅黑" w:hAnsi="微软雅黑" w:hint="eastAsia"/>
              </w:rPr>
              <w:t>如何学习</w:t>
            </w:r>
          </w:p>
        </w:tc>
        <w:tc>
          <w:tcPr>
            <w:tcW w:w="1245" w:type="dxa"/>
          </w:tcPr>
          <w:p w14:paraId="3E385DBD" w14:textId="1F180DA1" w:rsidR="004E6A1C" w:rsidRDefault="00B444F7" w:rsidP="0008338E">
            <w:pPr>
              <w:spacing w:line="360" w:lineRule="exact"/>
              <w:jc w:val="left"/>
              <w:rPr>
                <w:rFonts w:ascii="微软雅黑" w:eastAsia="微软雅黑" w:hAnsi="微软雅黑"/>
              </w:rPr>
            </w:pPr>
            <w:r>
              <w:rPr>
                <w:rFonts w:ascii="微软雅黑" w:eastAsia="微软雅黑" w:hAnsi="微软雅黑"/>
              </w:rPr>
              <w:t>1</w:t>
            </w:r>
            <w:r w:rsidR="004E6A1C">
              <w:rPr>
                <w:rFonts w:ascii="微软雅黑" w:eastAsia="微软雅黑" w:hAnsi="微软雅黑"/>
              </w:rPr>
              <w:t>H</w:t>
            </w:r>
          </w:p>
        </w:tc>
      </w:tr>
    </w:tbl>
    <w:p w14:paraId="2E7E2685" w14:textId="5AC6BC6D" w:rsidR="00065CCD" w:rsidRPr="003B4902" w:rsidRDefault="003B4902" w:rsidP="00B82B4B">
      <w:pPr>
        <w:jc w:val="left"/>
        <w:rPr>
          <w:rFonts w:ascii="微软雅黑" w:eastAsia="微软雅黑" w:hAnsi="微软雅黑"/>
          <w:b/>
          <w:bCs/>
          <w:sz w:val="24"/>
          <w:szCs w:val="28"/>
        </w:rPr>
      </w:pPr>
      <w:r w:rsidRPr="003B4902">
        <w:rPr>
          <w:rFonts w:ascii="微软雅黑" w:eastAsia="微软雅黑" w:hAnsi="微软雅黑" w:hint="eastAsia"/>
          <w:b/>
          <w:bCs/>
          <w:sz w:val="24"/>
          <w:szCs w:val="28"/>
        </w:rPr>
        <w:t>老师介绍</w:t>
      </w:r>
      <w:r>
        <w:rPr>
          <w:rFonts w:ascii="微软雅黑" w:eastAsia="微软雅黑" w:hAnsi="微软雅黑" w:hint="eastAsia"/>
          <w:b/>
          <w:bCs/>
          <w:sz w:val="24"/>
          <w:szCs w:val="28"/>
        </w:rPr>
        <w:t>：</w:t>
      </w:r>
    </w:p>
    <w:p w14:paraId="561CF0A7" w14:textId="59C8B54E" w:rsidR="00D01E55" w:rsidRPr="002E5095" w:rsidRDefault="00D01E55">
      <w:pPr>
        <w:rPr>
          <w:rFonts w:ascii="微软雅黑" w:eastAsia="微软雅黑" w:hAnsi="微软雅黑"/>
        </w:rPr>
      </w:pPr>
      <w:r>
        <w:rPr>
          <w:rFonts w:ascii="微软雅黑" w:eastAsia="微软雅黑" w:hAnsi="微软雅黑" w:hint="eastAsia"/>
          <w:noProof/>
        </w:rPr>
        <mc:AlternateContent>
          <mc:Choice Requires="wps">
            <w:drawing>
              <wp:anchor distT="0" distB="0" distL="114300" distR="114300" simplePos="0" relativeHeight="251659264" behindDoc="0" locked="0" layoutInCell="1" allowOverlap="1" wp14:anchorId="41F6F7CA" wp14:editId="22B083A1">
                <wp:simplePos x="0" y="0"/>
                <wp:positionH relativeFrom="column">
                  <wp:posOffset>1833033</wp:posOffset>
                </wp:positionH>
                <wp:positionV relativeFrom="paragraph">
                  <wp:posOffset>50800</wp:posOffset>
                </wp:positionV>
                <wp:extent cx="3784600" cy="2874222"/>
                <wp:effectExtent l="0" t="0" r="25400" b="21590"/>
                <wp:wrapNone/>
                <wp:docPr id="3" name="矩形 3"/>
                <wp:cNvGraphicFramePr/>
                <a:graphic xmlns:a="http://schemas.openxmlformats.org/drawingml/2006/main">
                  <a:graphicData uri="http://schemas.microsoft.com/office/word/2010/wordprocessingShape">
                    <wps:wsp>
                      <wps:cNvSpPr/>
                      <wps:spPr>
                        <a:xfrm>
                          <a:off x="0" y="0"/>
                          <a:ext cx="3784600" cy="2874222"/>
                        </a:xfrm>
                        <a:prstGeom prst="rect">
                          <a:avLst/>
                        </a:prstGeom>
                        <a:solidFill>
                          <a:schemeClr val="bg1"/>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185B37" w14:textId="77777777"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姓名：</w:t>
                            </w:r>
                            <w:r w:rsidRPr="00E13346">
                              <w:rPr>
                                <w:rFonts w:ascii="微软雅黑" w:eastAsia="微软雅黑" w:hAnsi="微软雅黑" w:hint="eastAsia"/>
                                <w:color w:val="000000" w:themeColor="text1"/>
                                <w:sz w:val="16"/>
                                <w:szCs w:val="18"/>
                              </w:rPr>
                              <w:t>王吉凤</w:t>
                            </w:r>
                          </w:p>
                          <w:p w14:paraId="1B701943" w14:textId="2FC385D2"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资质：</w:t>
                            </w:r>
                            <w:r w:rsidRPr="00E13346">
                              <w:rPr>
                                <w:rFonts w:ascii="微软雅黑" w:eastAsia="微软雅黑" w:hAnsi="微软雅黑" w:hint="eastAsia"/>
                                <w:color w:val="000000" w:themeColor="text1"/>
                                <w:sz w:val="16"/>
                                <w:szCs w:val="18"/>
                              </w:rPr>
                              <w:t>职业生涯规划咨询师；国家二级心理咨询师；</w:t>
                            </w:r>
                            <w:r w:rsidR="003B4902">
                              <w:rPr>
                                <w:rFonts w:ascii="微软雅黑" w:eastAsia="微软雅黑" w:hAnsi="微软雅黑" w:hint="eastAsia"/>
                                <w:color w:val="000000" w:themeColor="text1"/>
                                <w:sz w:val="16"/>
                                <w:szCs w:val="18"/>
                              </w:rPr>
                              <w:t>高考志愿填报师</w:t>
                            </w:r>
                          </w:p>
                          <w:p w14:paraId="3685CF5F"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管理学学士（人力资源管理）；工商管理硕士（企业管理）；绩效改进师</w:t>
                            </w:r>
                          </w:p>
                          <w:p w14:paraId="4671338C" w14:textId="77777777"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从业：</w:t>
                            </w:r>
                            <w:r w:rsidRPr="00E13346">
                              <w:rPr>
                                <w:rFonts w:ascii="微软雅黑" w:eastAsia="微软雅黑" w:hAnsi="微软雅黑" w:hint="eastAsia"/>
                                <w:color w:val="000000" w:themeColor="text1"/>
                                <w:sz w:val="16"/>
                                <w:szCs w:val="18"/>
                              </w:rPr>
                              <w:t>某集团法务服务公司-运营支持总监（七家分公司）</w:t>
                            </w:r>
                          </w:p>
                          <w:p w14:paraId="7FD358FF"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某珠宝公司培训督导总监（自营+联营1</w:t>
                            </w:r>
                            <w:r w:rsidRPr="00E13346">
                              <w:rPr>
                                <w:rFonts w:ascii="微软雅黑" w:eastAsia="微软雅黑" w:hAnsi="微软雅黑"/>
                                <w:color w:val="000000" w:themeColor="text1"/>
                                <w:sz w:val="16"/>
                                <w:szCs w:val="18"/>
                              </w:rPr>
                              <w:t>800</w:t>
                            </w:r>
                            <w:r w:rsidRPr="00E13346">
                              <w:rPr>
                                <w:rFonts w:ascii="微软雅黑" w:eastAsia="微软雅黑" w:hAnsi="微软雅黑" w:hint="eastAsia"/>
                                <w:color w:val="000000" w:themeColor="text1"/>
                                <w:sz w:val="16"/>
                                <w:szCs w:val="18"/>
                              </w:rPr>
                              <w:t>家；自有展厅4家）</w:t>
                            </w:r>
                          </w:p>
                          <w:p w14:paraId="6A0A385A"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M</w:t>
                            </w:r>
                            <w:r w:rsidRPr="00E13346">
                              <w:rPr>
                                <w:rFonts w:ascii="微软雅黑" w:eastAsia="微软雅黑" w:hAnsi="微软雅黑"/>
                                <w:color w:val="000000" w:themeColor="text1"/>
                                <w:sz w:val="16"/>
                                <w:szCs w:val="18"/>
                              </w:rPr>
                              <w:t>UJOSH</w:t>
                            </w:r>
                            <w:r w:rsidRPr="00E13346">
                              <w:rPr>
                                <w:rFonts w:ascii="微软雅黑" w:eastAsia="微软雅黑" w:hAnsi="微软雅黑" w:hint="eastAsia"/>
                                <w:color w:val="000000" w:themeColor="text1"/>
                                <w:sz w:val="16"/>
                                <w:szCs w:val="18"/>
                              </w:rPr>
                              <w:t>全国培训经理（自营+加盟7</w:t>
                            </w:r>
                            <w:r w:rsidRPr="00E13346">
                              <w:rPr>
                                <w:rFonts w:ascii="微软雅黑" w:eastAsia="微软雅黑" w:hAnsi="微软雅黑"/>
                                <w:color w:val="000000" w:themeColor="text1"/>
                                <w:sz w:val="16"/>
                                <w:szCs w:val="18"/>
                              </w:rPr>
                              <w:t>00</w:t>
                            </w:r>
                            <w:r w:rsidRPr="00E13346">
                              <w:rPr>
                                <w:rFonts w:ascii="微软雅黑" w:eastAsia="微软雅黑" w:hAnsi="微软雅黑" w:hint="eastAsia"/>
                                <w:color w:val="000000" w:themeColor="text1"/>
                                <w:sz w:val="16"/>
                                <w:szCs w:val="18"/>
                              </w:rPr>
                              <w:t>家门店）</w:t>
                            </w:r>
                          </w:p>
                          <w:p w14:paraId="2520CF81" w14:textId="043F43DE"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S</w:t>
                            </w:r>
                            <w:r w:rsidRPr="00E13346">
                              <w:rPr>
                                <w:rFonts w:ascii="微软雅黑" w:eastAsia="微软雅黑" w:hAnsi="微软雅黑"/>
                                <w:color w:val="000000" w:themeColor="text1"/>
                                <w:sz w:val="16"/>
                                <w:szCs w:val="18"/>
                              </w:rPr>
                              <w:t>PA</w:t>
                            </w:r>
                            <w:r w:rsidRPr="00E13346">
                              <w:rPr>
                                <w:rFonts w:ascii="微软雅黑" w:eastAsia="微软雅黑" w:hAnsi="微软雅黑" w:hint="eastAsia"/>
                                <w:color w:val="000000" w:themeColor="text1"/>
                                <w:sz w:val="16"/>
                                <w:szCs w:val="18"/>
                              </w:rPr>
                              <w:t>广东零售培训负责人（多元化集团，百货、大卖场、生超、母婴等）</w:t>
                            </w:r>
                          </w:p>
                          <w:p w14:paraId="76C55689"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S</w:t>
                            </w:r>
                            <w:r w:rsidRPr="00E13346">
                              <w:rPr>
                                <w:rFonts w:ascii="微软雅黑" w:eastAsia="微软雅黑" w:hAnsi="微软雅黑"/>
                                <w:color w:val="000000" w:themeColor="text1"/>
                                <w:sz w:val="16"/>
                                <w:szCs w:val="18"/>
                              </w:rPr>
                              <w:t>.T.Dupont</w:t>
                            </w:r>
                            <w:r w:rsidRPr="00E13346">
                              <w:rPr>
                                <w:rFonts w:ascii="微软雅黑" w:eastAsia="微软雅黑" w:hAnsi="微软雅黑" w:hint="eastAsia"/>
                                <w:color w:val="000000" w:themeColor="text1"/>
                                <w:sz w:val="16"/>
                                <w:szCs w:val="18"/>
                              </w:rPr>
                              <w:t>培训经理（法国都彭-国际品牌）</w:t>
                            </w:r>
                          </w:p>
                          <w:p w14:paraId="0B95BB56" w14:textId="77777777"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擅长：学习与发展、人才梯队建设、企业人效提升，以终为始之学习型团队打造。</w:t>
                            </w:r>
                          </w:p>
                          <w:p w14:paraId="0A408592" w14:textId="77777777" w:rsidR="00D01E55" w:rsidRPr="00A02F67" w:rsidRDefault="00D01E55" w:rsidP="00D01E55">
                            <w:pPr>
                              <w:spacing w:line="360" w:lineRule="exact"/>
                              <w:ind w:firstLineChars="550" w:firstLine="880"/>
                              <w:rPr>
                                <w:rFonts w:ascii="微软雅黑" w:eastAsia="微软雅黑" w:hAnsi="微软雅黑"/>
                                <w:color w:val="000000" w:themeColor="text1"/>
                                <w:sz w:val="16"/>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F6F7CA" id="矩形 3" o:spid="_x0000_s1026" style="position:absolute;left:0;text-align:left;margin-left:144.35pt;margin-top:4pt;width:298pt;height:22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" fillcolor="white [3212]" strokecolor="#f2f2f2 [3052]" strokeweight="1pt">
                <v:textbox>
                  <w:txbxContent>
                    <w:p w14:paraId="22185B37" w14:textId="77777777"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姓名：</w:t>
                      </w:r>
                      <w:r w:rsidRPr="00E13346">
                        <w:rPr>
                          <w:rFonts w:ascii="微软雅黑" w:eastAsia="微软雅黑" w:hAnsi="微软雅黑" w:hint="eastAsia"/>
                          <w:color w:val="000000" w:themeColor="text1"/>
                          <w:sz w:val="16"/>
                          <w:szCs w:val="18"/>
                        </w:rPr>
                        <w:t>王吉凤</w:t>
                      </w:r>
                    </w:p>
                    <w:p w14:paraId="1B701943" w14:textId="2FC385D2"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资质：</w:t>
                      </w:r>
                      <w:r w:rsidRPr="00E13346">
                        <w:rPr>
                          <w:rFonts w:ascii="微软雅黑" w:eastAsia="微软雅黑" w:hAnsi="微软雅黑" w:hint="eastAsia"/>
                          <w:color w:val="000000" w:themeColor="text1"/>
                          <w:sz w:val="16"/>
                          <w:szCs w:val="18"/>
                        </w:rPr>
                        <w:t>职业生涯规划咨询师；国家二级心理咨询师；</w:t>
                      </w:r>
                      <w:r w:rsidR="003B4902">
                        <w:rPr>
                          <w:rFonts w:ascii="微软雅黑" w:eastAsia="微软雅黑" w:hAnsi="微软雅黑" w:hint="eastAsia"/>
                          <w:color w:val="000000" w:themeColor="text1"/>
                          <w:sz w:val="16"/>
                          <w:szCs w:val="18"/>
                        </w:rPr>
                        <w:t>高考志愿填报师</w:t>
                      </w:r>
                    </w:p>
                    <w:p w14:paraId="3685CF5F"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管理学学士（人力资源管理）；工商管理硕士（企业管理）；绩效改进师</w:t>
                      </w:r>
                    </w:p>
                    <w:p w14:paraId="4671338C" w14:textId="77777777"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从业：</w:t>
                      </w:r>
                      <w:r w:rsidRPr="00E13346">
                        <w:rPr>
                          <w:rFonts w:ascii="微软雅黑" w:eastAsia="微软雅黑" w:hAnsi="微软雅黑" w:hint="eastAsia"/>
                          <w:color w:val="000000" w:themeColor="text1"/>
                          <w:sz w:val="16"/>
                          <w:szCs w:val="18"/>
                        </w:rPr>
                        <w:t>某集团法务服务公司-运营支持总监（七家分公司）</w:t>
                      </w:r>
                    </w:p>
                    <w:p w14:paraId="7FD358FF"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某珠宝公司培训督导总监（自营+联营1</w:t>
                      </w:r>
                      <w:r w:rsidRPr="00E13346">
                        <w:rPr>
                          <w:rFonts w:ascii="微软雅黑" w:eastAsia="微软雅黑" w:hAnsi="微软雅黑"/>
                          <w:color w:val="000000" w:themeColor="text1"/>
                          <w:sz w:val="16"/>
                          <w:szCs w:val="18"/>
                        </w:rPr>
                        <w:t>800</w:t>
                      </w:r>
                      <w:r w:rsidRPr="00E13346">
                        <w:rPr>
                          <w:rFonts w:ascii="微软雅黑" w:eastAsia="微软雅黑" w:hAnsi="微软雅黑" w:hint="eastAsia"/>
                          <w:color w:val="000000" w:themeColor="text1"/>
                          <w:sz w:val="16"/>
                          <w:szCs w:val="18"/>
                        </w:rPr>
                        <w:t>家；自有展厅4家）</w:t>
                      </w:r>
                    </w:p>
                    <w:p w14:paraId="6A0A385A"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M</w:t>
                      </w:r>
                      <w:r w:rsidRPr="00E13346">
                        <w:rPr>
                          <w:rFonts w:ascii="微软雅黑" w:eastAsia="微软雅黑" w:hAnsi="微软雅黑"/>
                          <w:color w:val="000000" w:themeColor="text1"/>
                          <w:sz w:val="16"/>
                          <w:szCs w:val="18"/>
                        </w:rPr>
                        <w:t>UJOSH</w:t>
                      </w:r>
                      <w:r w:rsidRPr="00E13346">
                        <w:rPr>
                          <w:rFonts w:ascii="微软雅黑" w:eastAsia="微软雅黑" w:hAnsi="微软雅黑" w:hint="eastAsia"/>
                          <w:color w:val="000000" w:themeColor="text1"/>
                          <w:sz w:val="16"/>
                          <w:szCs w:val="18"/>
                        </w:rPr>
                        <w:t>全国培训经理（自营+加盟7</w:t>
                      </w:r>
                      <w:r w:rsidRPr="00E13346">
                        <w:rPr>
                          <w:rFonts w:ascii="微软雅黑" w:eastAsia="微软雅黑" w:hAnsi="微软雅黑"/>
                          <w:color w:val="000000" w:themeColor="text1"/>
                          <w:sz w:val="16"/>
                          <w:szCs w:val="18"/>
                        </w:rPr>
                        <w:t>00</w:t>
                      </w:r>
                      <w:r w:rsidRPr="00E13346">
                        <w:rPr>
                          <w:rFonts w:ascii="微软雅黑" w:eastAsia="微软雅黑" w:hAnsi="微软雅黑" w:hint="eastAsia"/>
                          <w:color w:val="000000" w:themeColor="text1"/>
                          <w:sz w:val="16"/>
                          <w:szCs w:val="18"/>
                        </w:rPr>
                        <w:t>家门店）</w:t>
                      </w:r>
                    </w:p>
                    <w:p w14:paraId="2520CF81" w14:textId="043F43DE"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S</w:t>
                      </w:r>
                      <w:r w:rsidRPr="00E13346">
                        <w:rPr>
                          <w:rFonts w:ascii="微软雅黑" w:eastAsia="微软雅黑" w:hAnsi="微软雅黑"/>
                          <w:color w:val="000000" w:themeColor="text1"/>
                          <w:sz w:val="16"/>
                          <w:szCs w:val="18"/>
                        </w:rPr>
                        <w:t>PA</w:t>
                      </w:r>
                      <w:r w:rsidRPr="00E13346">
                        <w:rPr>
                          <w:rFonts w:ascii="微软雅黑" w:eastAsia="微软雅黑" w:hAnsi="微软雅黑" w:hint="eastAsia"/>
                          <w:color w:val="000000" w:themeColor="text1"/>
                          <w:sz w:val="16"/>
                          <w:szCs w:val="18"/>
                        </w:rPr>
                        <w:t>广东零售培训负责人（多元化集团，百货、大卖场、生超、母婴等）</w:t>
                      </w:r>
                    </w:p>
                    <w:p w14:paraId="76C55689" w14:textId="77777777" w:rsidR="00D01E55" w:rsidRPr="00E13346" w:rsidRDefault="00D01E55" w:rsidP="00D01E55">
                      <w:pPr>
                        <w:spacing w:line="360" w:lineRule="auto"/>
                        <w:ind w:firstLineChars="300" w:firstLine="480"/>
                        <w:rPr>
                          <w:rFonts w:ascii="微软雅黑" w:eastAsia="微软雅黑" w:hAnsi="微软雅黑"/>
                          <w:color w:val="000000" w:themeColor="text1"/>
                          <w:sz w:val="16"/>
                          <w:szCs w:val="18"/>
                        </w:rPr>
                      </w:pPr>
                      <w:r w:rsidRPr="00E13346">
                        <w:rPr>
                          <w:rFonts w:ascii="微软雅黑" w:eastAsia="微软雅黑" w:hAnsi="微软雅黑" w:hint="eastAsia"/>
                          <w:color w:val="000000" w:themeColor="text1"/>
                          <w:sz w:val="16"/>
                          <w:szCs w:val="18"/>
                        </w:rPr>
                        <w:t>S</w:t>
                      </w:r>
                      <w:r w:rsidRPr="00E13346">
                        <w:rPr>
                          <w:rFonts w:ascii="微软雅黑" w:eastAsia="微软雅黑" w:hAnsi="微软雅黑"/>
                          <w:color w:val="000000" w:themeColor="text1"/>
                          <w:sz w:val="16"/>
                          <w:szCs w:val="18"/>
                        </w:rPr>
                        <w:t>.T.Dupont</w:t>
                      </w:r>
                      <w:r w:rsidRPr="00E13346">
                        <w:rPr>
                          <w:rFonts w:ascii="微软雅黑" w:eastAsia="微软雅黑" w:hAnsi="微软雅黑" w:hint="eastAsia"/>
                          <w:color w:val="000000" w:themeColor="text1"/>
                          <w:sz w:val="16"/>
                          <w:szCs w:val="18"/>
                        </w:rPr>
                        <w:t>培训经理（法国都彭-国际品牌）</w:t>
                      </w:r>
                    </w:p>
                    <w:p w14:paraId="0B95BB56" w14:textId="77777777" w:rsidR="00D01E55" w:rsidRPr="00E13346" w:rsidRDefault="00D01E55" w:rsidP="00D01E55">
                      <w:pPr>
                        <w:spacing w:line="360" w:lineRule="auto"/>
                        <w:rPr>
                          <w:rFonts w:ascii="微软雅黑" w:eastAsia="微软雅黑" w:hAnsi="微软雅黑"/>
                          <w:color w:val="000000" w:themeColor="text1"/>
                          <w:sz w:val="16"/>
                          <w:szCs w:val="18"/>
                        </w:rPr>
                      </w:pPr>
                      <w:r w:rsidRPr="00E13346">
                        <w:rPr>
                          <w:rFonts w:ascii="微软雅黑" w:eastAsia="微软雅黑" w:hAnsi="微软雅黑" w:hint="eastAsia"/>
                          <w:b/>
                          <w:bCs/>
                          <w:color w:val="000000" w:themeColor="text1"/>
                          <w:sz w:val="16"/>
                          <w:szCs w:val="18"/>
                        </w:rPr>
                        <w:t>擅长：学习与发展、人才梯队建设、企业人效提升，以终为始之学习型团队打造。</w:t>
                      </w:r>
                    </w:p>
                    <w:p w14:paraId="0A408592" w14:textId="77777777" w:rsidR="00D01E55" w:rsidRPr="00A02F67" w:rsidRDefault="00D01E55" w:rsidP="00D01E55">
                      <w:pPr>
                        <w:spacing w:line="360" w:lineRule="exact"/>
                        <w:ind w:firstLineChars="550" w:firstLine="880"/>
                        <w:rPr>
                          <w:rFonts w:ascii="微软雅黑" w:eastAsia="微软雅黑" w:hAnsi="微软雅黑"/>
                          <w:color w:val="000000" w:themeColor="text1"/>
                          <w:sz w:val="16"/>
                          <w:szCs w:val="18"/>
                        </w:rPr>
                      </w:pPr>
                    </w:p>
                  </w:txbxContent>
                </v:textbox>
              </v:rect>
            </w:pict>
          </mc:Fallback>
        </mc:AlternateContent>
      </w:r>
      <w:r>
        <w:rPr>
          <w:rFonts w:ascii="微软雅黑" w:eastAsia="微软雅黑" w:hAnsi="微软雅黑" w:hint="eastAsia"/>
          <w:noProof/>
        </w:rPr>
        <w:drawing>
          <wp:inline distT="0" distB="0" distL="0" distR="0" wp14:anchorId="216FB860" wp14:editId="791DE03E">
            <wp:extent cx="1765237" cy="2878667"/>
            <wp:effectExtent l="0" t="0" r="698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93617" cy="2924948"/>
                    </a:xfrm>
                    <a:prstGeom prst="rect">
                      <a:avLst/>
                    </a:prstGeom>
                  </pic:spPr>
                </pic:pic>
              </a:graphicData>
            </a:graphic>
          </wp:inline>
        </w:drawing>
      </w:r>
    </w:p>
    <w:sectPr w:rsidR="00D01E55" w:rsidRPr="002E5095" w:rsidSect="002E5095">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CBAD6" w14:textId="77777777" w:rsidR="009840CB" w:rsidRDefault="009840CB" w:rsidP="00866D6A">
      <w:r>
        <w:separator/>
      </w:r>
    </w:p>
  </w:endnote>
  <w:endnote w:type="continuationSeparator" w:id="0">
    <w:p w14:paraId="6310780A" w14:textId="77777777" w:rsidR="009840CB" w:rsidRDefault="009840CB" w:rsidP="00866D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39C71" w14:textId="77777777" w:rsidR="009840CB" w:rsidRDefault="009840CB" w:rsidP="00866D6A">
      <w:r>
        <w:separator/>
      </w:r>
    </w:p>
  </w:footnote>
  <w:footnote w:type="continuationSeparator" w:id="0">
    <w:p w14:paraId="58106926" w14:textId="77777777" w:rsidR="009840CB" w:rsidRDefault="009840CB" w:rsidP="00866D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CEF51" w14:textId="71BECE48" w:rsidR="002E5095" w:rsidRDefault="002E5095" w:rsidP="002E5095">
    <w:pPr>
      <w:pStyle w:val="a3"/>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A66"/>
    <w:rsid w:val="00065CCD"/>
    <w:rsid w:val="0008338E"/>
    <w:rsid w:val="000A25ED"/>
    <w:rsid w:val="000E6DA6"/>
    <w:rsid w:val="00124200"/>
    <w:rsid w:val="002E5095"/>
    <w:rsid w:val="00354BF9"/>
    <w:rsid w:val="003B4902"/>
    <w:rsid w:val="004E6A1C"/>
    <w:rsid w:val="005A51DE"/>
    <w:rsid w:val="00616D5C"/>
    <w:rsid w:val="00822B89"/>
    <w:rsid w:val="00866D6A"/>
    <w:rsid w:val="00870853"/>
    <w:rsid w:val="008F1B42"/>
    <w:rsid w:val="009840CB"/>
    <w:rsid w:val="00A44A66"/>
    <w:rsid w:val="00B444F7"/>
    <w:rsid w:val="00B82B4B"/>
    <w:rsid w:val="00BA0916"/>
    <w:rsid w:val="00BC54D5"/>
    <w:rsid w:val="00C84F26"/>
    <w:rsid w:val="00CF78C1"/>
    <w:rsid w:val="00D01E55"/>
    <w:rsid w:val="00D512AD"/>
    <w:rsid w:val="00E13346"/>
    <w:rsid w:val="00F44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800DCD"/>
  <w15:chartTrackingRefBased/>
  <w15:docId w15:val="{E10997BA-7C80-4140-ACBB-BF858D9C7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6D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66D6A"/>
    <w:rPr>
      <w:sz w:val="18"/>
      <w:szCs w:val="18"/>
    </w:rPr>
  </w:style>
  <w:style w:type="paragraph" w:styleId="a5">
    <w:name w:val="footer"/>
    <w:basedOn w:val="a"/>
    <w:link w:val="a6"/>
    <w:uiPriority w:val="99"/>
    <w:unhideWhenUsed/>
    <w:rsid w:val="00866D6A"/>
    <w:pPr>
      <w:tabs>
        <w:tab w:val="center" w:pos="4153"/>
        <w:tab w:val="right" w:pos="8306"/>
      </w:tabs>
      <w:snapToGrid w:val="0"/>
      <w:jc w:val="left"/>
    </w:pPr>
    <w:rPr>
      <w:sz w:val="18"/>
      <w:szCs w:val="18"/>
    </w:rPr>
  </w:style>
  <w:style w:type="character" w:customStyle="1" w:styleId="a6">
    <w:name w:val="页脚 字符"/>
    <w:basedOn w:val="a0"/>
    <w:link w:val="a5"/>
    <w:uiPriority w:val="99"/>
    <w:rsid w:val="00866D6A"/>
    <w:rPr>
      <w:sz w:val="18"/>
      <w:szCs w:val="18"/>
    </w:rPr>
  </w:style>
  <w:style w:type="table" w:styleId="a7">
    <w:name w:val="Table Grid"/>
    <w:basedOn w:val="a1"/>
    <w:uiPriority w:val="39"/>
    <w:rsid w:val="000833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418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dc:creator>
  <cp:keywords/>
  <dc:description/>
  <cp:lastModifiedBy>k</cp:lastModifiedBy>
  <cp:revision>5</cp:revision>
  <cp:lastPrinted>2021-07-01T07:54:00Z</cp:lastPrinted>
  <dcterms:created xsi:type="dcterms:W3CDTF">2021-06-14T03:20:00Z</dcterms:created>
  <dcterms:modified xsi:type="dcterms:W3CDTF">2021-08-31T01:33:00Z</dcterms:modified>
</cp:coreProperties>
</file>