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088D8" w14:textId="6D3FAFF4" w:rsidR="00616D5C" w:rsidRPr="00B22CF8" w:rsidRDefault="00A44A66" w:rsidP="00A44A66">
      <w:pPr>
        <w:jc w:val="center"/>
        <w:rPr>
          <w:rFonts w:ascii="微软雅黑" w:eastAsia="微软雅黑" w:hAnsi="微软雅黑"/>
          <w:b/>
          <w:bCs/>
          <w:sz w:val="44"/>
          <w:szCs w:val="48"/>
        </w:rPr>
      </w:pPr>
      <w:r w:rsidRPr="00B22CF8">
        <w:rPr>
          <w:rFonts w:ascii="微软雅黑" w:eastAsia="微软雅黑" w:hAnsi="微软雅黑" w:hint="eastAsia"/>
          <w:b/>
          <w:bCs/>
          <w:sz w:val="44"/>
          <w:szCs w:val="48"/>
        </w:rPr>
        <w:t>《</w:t>
      </w:r>
      <w:r w:rsidR="00B50501" w:rsidRPr="00B22CF8">
        <w:rPr>
          <w:rFonts w:ascii="微软雅黑" w:eastAsia="微软雅黑" w:hAnsi="微软雅黑" w:hint="eastAsia"/>
          <w:b/>
          <w:bCs/>
          <w:sz w:val="44"/>
          <w:szCs w:val="48"/>
        </w:rPr>
        <w:t>内训师之英雄之旅训练营</w:t>
      </w:r>
      <w:r w:rsidRPr="00B22CF8">
        <w:rPr>
          <w:rFonts w:ascii="微软雅黑" w:eastAsia="微软雅黑" w:hAnsi="微软雅黑" w:hint="eastAsia"/>
          <w:b/>
          <w:bCs/>
          <w:sz w:val="44"/>
          <w:szCs w:val="48"/>
        </w:rPr>
        <w:t>》</w:t>
      </w:r>
    </w:p>
    <w:p w14:paraId="5F7BDDF6" w14:textId="4C1363DF" w:rsidR="00B50501" w:rsidRDefault="00B50501" w:rsidP="00A44A66">
      <w:pPr>
        <w:jc w:val="center"/>
        <w:rPr>
          <w:rFonts w:ascii="微软雅黑" w:eastAsia="微软雅黑" w:hAnsi="微软雅黑"/>
          <w:b/>
          <w:bCs/>
          <w:sz w:val="32"/>
          <w:szCs w:val="36"/>
        </w:rPr>
      </w:pPr>
      <w:r>
        <w:rPr>
          <w:rFonts w:ascii="微软雅黑" w:eastAsia="微软雅黑" w:hAnsi="微软雅黑"/>
          <w:b/>
          <w:bCs/>
          <w:sz w:val="32"/>
          <w:szCs w:val="36"/>
        </w:rPr>
        <w:t>Fr</w:t>
      </w:r>
      <w:r>
        <w:rPr>
          <w:rFonts w:ascii="微软雅黑" w:eastAsia="微软雅黑" w:hAnsi="微软雅黑" w:hint="eastAsia"/>
          <w:b/>
          <w:bCs/>
          <w:sz w:val="32"/>
          <w:szCs w:val="36"/>
        </w:rPr>
        <w:t>om</w:t>
      </w:r>
      <w:r>
        <w:rPr>
          <w:rFonts w:ascii="微软雅黑" w:eastAsia="微软雅黑" w:hAnsi="微软雅黑"/>
          <w:b/>
          <w:bCs/>
          <w:sz w:val="32"/>
          <w:szCs w:val="36"/>
        </w:rPr>
        <w:t xml:space="preserve"> zero to hero</w:t>
      </w:r>
    </w:p>
    <w:p w14:paraId="1EEB3D5A" w14:textId="062BFAEB" w:rsidR="00B22CF8" w:rsidRPr="002E5095" w:rsidRDefault="00B22CF8" w:rsidP="00A44A66">
      <w:pPr>
        <w:jc w:val="center"/>
        <w:rPr>
          <w:rFonts w:ascii="微软雅黑" w:eastAsia="微软雅黑" w:hAnsi="微软雅黑"/>
          <w:b/>
          <w:bCs/>
          <w:sz w:val="32"/>
          <w:szCs w:val="36"/>
        </w:rPr>
      </w:pPr>
      <w:r>
        <w:rPr>
          <w:rFonts w:ascii="微软雅黑" w:eastAsia="微软雅黑" w:hAnsi="微软雅黑" w:hint="eastAsia"/>
          <w:b/>
          <w:bCs/>
          <w:sz w:val="32"/>
          <w:szCs w:val="36"/>
        </w:rPr>
        <w:t>王吉凤</w:t>
      </w:r>
    </w:p>
    <w:p w14:paraId="4540B13C" w14:textId="12A9EB28" w:rsidR="00D01E55" w:rsidRDefault="00D01E55" w:rsidP="00B82B4B">
      <w:pPr>
        <w:jc w:val="left"/>
        <w:rPr>
          <w:rFonts w:ascii="微软雅黑" w:eastAsia="微软雅黑" w:hAnsi="微软雅黑"/>
          <w:b/>
          <w:bCs/>
          <w:sz w:val="24"/>
          <w:szCs w:val="28"/>
        </w:rPr>
      </w:pPr>
      <w:r w:rsidRPr="00D01E55">
        <w:rPr>
          <w:rFonts w:ascii="微软雅黑" w:eastAsia="微软雅黑" w:hAnsi="微软雅黑" w:hint="eastAsia"/>
          <w:b/>
          <w:bCs/>
          <w:sz w:val="24"/>
          <w:szCs w:val="28"/>
        </w:rPr>
        <w:t>课</w:t>
      </w:r>
      <w:r w:rsidR="000751F1">
        <w:rPr>
          <w:rFonts w:ascii="微软雅黑" w:eastAsia="微软雅黑" w:hAnsi="微软雅黑" w:hint="eastAsia"/>
          <w:b/>
          <w:bCs/>
          <w:sz w:val="24"/>
          <w:szCs w:val="28"/>
        </w:rPr>
        <w:t>程背景</w:t>
      </w:r>
      <w:r w:rsidRPr="00D01E55"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2034D9CE" w14:textId="72B9494A" w:rsidR="00E2496F" w:rsidRDefault="00E2496F" w:rsidP="00B82B4B">
      <w:pPr>
        <w:jc w:val="left"/>
        <w:rPr>
          <w:rFonts w:ascii="微软雅黑" w:eastAsia="微软雅黑" w:hAnsi="微软雅黑"/>
          <w:sz w:val="24"/>
          <w:szCs w:val="28"/>
        </w:rPr>
      </w:pPr>
      <w:r w:rsidRPr="00E2496F">
        <w:rPr>
          <w:rFonts w:ascii="微软雅黑" w:eastAsia="微软雅黑" w:hAnsi="微软雅黑" w:hint="eastAsia"/>
          <w:sz w:val="24"/>
          <w:szCs w:val="28"/>
        </w:rPr>
        <w:t>培训</w:t>
      </w:r>
      <w:r>
        <w:rPr>
          <w:rFonts w:ascii="微软雅黑" w:eastAsia="微软雅黑" w:hAnsi="微软雅黑" w:hint="eastAsia"/>
          <w:sz w:val="24"/>
          <w:szCs w:val="28"/>
        </w:rPr>
        <w:t>团队成员不足通过</w:t>
      </w:r>
      <w:proofErr w:type="gramStart"/>
      <w:r>
        <w:rPr>
          <w:rFonts w:ascii="微软雅黑" w:eastAsia="微软雅黑" w:hAnsi="微软雅黑" w:hint="eastAsia"/>
          <w:sz w:val="24"/>
          <w:szCs w:val="28"/>
        </w:rPr>
        <w:t>内训师</w:t>
      </w:r>
      <w:proofErr w:type="gramEnd"/>
      <w:r>
        <w:rPr>
          <w:rFonts w:ascii="微软雅黑" w:eastAsia="微软雅黑" w:hAnsi="微软雅黑" w:hint="eastAsia"/>
          <w:sz w:val="24"/>
          <w:szCs w:val="28"/>
        </w:rPr>
        <w:t>补充，如何将</w:t>
      </w:r>
      <w:proofErr w:type="gramStart"/>
      <w:r>
        <w:rPr>
          <w:rFonts w:ascii="微软雅黑" w:eastAsia="微软雅黑" w:hAnsi="微软雅黑"/>
          <w:sz w:val="24"/>
          <w:szCs w:val="28"/>
        </w:rPr>
        <w:t>”</w:t>
      </w:r>
      <w:proofErr w:type="gramEnd"/>
      <w:r>
        <w:rPr>
          <w:rFonts w:ascii="微软雅黑" w:eastAsia="微软雅黑" w:hAnsi="微软雅黑" w:hint="eastAsia"/>
          <w:sz w:val="24"/>
          <w:szCs w:val="28"/>
        </w:rPr>
        <w:t>非专业的</w:t>
      </w:r>
      <w:proofErr w:type="gramStart"/>
      <w:r>
        <w:rPr>
          <w:rFonts w:ascii="微软雅黑" w:eastAsia="微软雅黑" w:hAnsi="微软雅黑" w:hint="eastAsia"/>
          <w:sz w:val="24"/>
          <w:szCs w:val="28"/>
        </w:rPr>
        <w:t>内训师</w:t>
      </w:r>
      <w:proofErr w:type="gramEnd"/>
      <w:r>
        <w:rPr>
          <w:rFonts w:ascii="微软雅黑" w:eastAsia="微软雅黑" w:hAnsi="微软雅黑" w:hint="eastAsia"/>
          <w:sz w:val="24"/>
          <w:szCs w:val="28"/>
        </w:rPr>
        <w:t>“变成为组织赋能的知识、技能传播者与辅导者</w:t>
      </w:r>
      <w:r w:rsidR="00DB1774">
        <w:rPr>
          <w:rFonts w:ascii="微软雅黑" w:eastAsia="微软雅黑" w:hAnsi="微软雅黑" w:hint="eastAsia"/>
          <w:sz w:val="24"/>
          <w:szCs w:val="28"/>
        </w:rPr>
        <w:t>？培训管理者经常会面</w:t>
      </w:r>
      <w:proofErr w:type="gramStart"/>
      <w:r w:rsidR="00DB1774">
        <w:rPr>
          <w:rFonts w:ascii="微软雅黑" w:eastAsia="微软雅黑" w:hAnsi="微软雅黑" w:hint="eastAsia"/>
          <w:sz w:val="24"/>
          <w:szCs w:val="28"/>
        </w:rPr>
        <w:t>对内训师参与</w:t>
      </w:r>
      <w:proofErr w:type="gramEnd"/>
      <w:r w:rsidR="00DB1774">
        <w:rPr>
          <w:rFonts w:ascii="微软雅黑" w:eastAsia="微软雅黑" w:hAnsi="微软雅黑" w:hint="eastAsia"/>
          <w:sz w:val="24"/>
          <w:szCs w:val="28"/>
        </w:rPr>
        <w:t>性不高？</w:t>
      </w:r>
      <w:proofErr w:type="gramStart"/>
      <w:r w:rsidR="00DB1774">
        <w:rPr>
          <w:rFonts w:ascii="微软雅黑" w:eastAsia="微软雅黑" w:hAnsi="微软雅黑" w:hint="eastAsia"/>
          <w:sz w:val="24"/>
          <w:szCs w:val="28"/>
        </w:rPr>
        <w:t>内训师经常</w:t>
      </w:r>
      <w:proofErr w:type="gramEnd"/>
      <w:r w:rsidR="00DB1774">
        <w:rPr>
          <w:rFonts w:ascii="微软雅黑" w:eastAsia="微软雅黑" w:hAnsi="微软雅黑" w:hint="eastAsia"/>
          <w:sz w:val="24"/>
          <w:szCs w:val="28"/>
        </w:rPr>
        <w:t>面对</w:t>
      </w:r>
      <w:proofErr w:type="gramStart"/>
      <w:r w:rsidR="00DB1774">
        <w:rPr>
          <w:rFonts w:ascii="微软雅黑" w:eastAsia="微软雅黑" w:hAnsi="微软雅黑" w:hint="eastAsia"/>
          <w:sz w:val="24"/>
          <w:szCs w:val="28"/>
        </w:rPr>
        <w:t>”</w:t>
      </w:r>
      <w:proofErr w:type="gramEnd"/>
      <w:r w:rsidR="00DB1774">
        <w:rPr>
          <w:rFonts w:ascii="微软雅黑" w:eastAsia="微软雅黑" w:hAnsi="微软雅黑" w:hint="eastAsia"/>
          <w:sz w:val="24"/>
          <w:szCs w:val="28"/>
        </w:rPr>
        <w:t>茶壶煮饺子有口说不出“？学员经常面对没头没脑参加培训，培训时激动，培训后不动。</w:t>
      </w:r>
    </w:p>
    <w:p w14:paraId="493D93C5" w14:textId="5A6B1F22" w:rsidR="00DB1774" w:rsidRDefault="00DB1774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以上导致组织本意赋能提升效能，实则提升成本无法支持组织发展。</w:t>
      </w:r>
    </w:p>
    <w:p w14:paraId="5A963A96" w14:textId="51311237" w:rsidR="00DB1774" w:rsidRDefault="00DB1774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如何才能</w:t>
      </w:r>
      <w:r w:rsidR="00544044">
        <w:rPr>
          <w:rFonts w:ascii="微软雅黑" w:eastAsia="微软雅黑" w:hAnsi="微软雅黑" w:hint="eastAsia"/>
          <w:sz w:val="24"/>
          <w:szCs w:val="28"/>
        </w:rPr>
        <w:t>迅速</w:t>
      </w:r>
      <w:proofErr w:type="gramStart"/>
      <w:r w:rsidR="00544044">
        <w:rPr>
          <w:rFonts w:ascii="微软雅黑" w:eastAsia="微软雅黑" w:hAnsi="微软雅黑" w:hint="eastAsia"/>
          <w:sz w:val="24"/>
          <w:szCs w:val="28"/>
        </w:rPr>
        <w:t>搭建内训师团</w:t>
      </w:r>
      <w:proofErr w:type="gramEnd"/>
      <w:r w:rsidR="00544044">
        <w:rPr>
          <w:rFonts w:ascii="微软雅黑" w:eastAsia="微软雅黑" w:hAnsi="微软雅黑" w:hint="eastAsia"/>
          <w:sz w:val="24"/>
          <w:szCs w:val="28"/>
        </w:rPr>
        <w:t>队？如何培养</w:t>
      </w:r>
      <w:proofErr w:type="gramStart"/>
      <w:r w:rsidR="00544044">
        <w:rPr>
          <w:rFonts w:ascii="微软雅黑" w:eastAsia="微软雅黑" w:hAnsi="微软雅黑" w:hint="eastAsia"/>
          <w:sz w:val="24"/>
          <w:szCs w:val="28"/>
        </w:rPr>
        <w:t>内训师</w:t>
      </w:r>
      <w:proofErr w:type="gramEnd"/>
      <w:r w:rsidR="00544044">
        <w:rPr>
          <w:rFonts w:ascii="微软雅黑" w:eastAsia="微软雅黑" w:hAnsi="微软雅黑" w:hint="eastAsia"/>
          <w:sz w:val="24"/>
          <w:szCs w:val="28"/>
        </w:rPr>
        <w:t>？如何让</w:t>
      </w:r>
      <w:proofErr w:type="gramStart"/>
      <w:r w:rsidR="00544044">
        <w:rPr>
          <w:rFonts w:ascii="微软雅黑" w:eastAsia="微软雅黑" w:hAnsi="微软雅黑" w:hint="eastAsia"/>
          <w:sz w:val="24"/>
          <w:szCs w:val="28"/>
        </w:rPr>
        <w:t>内训师支持</w:t>
      </w:r>
      <w:proofErr w:type="gramEnd"/>
      <w:r w:rsidR="00544044">
        <w:rPr>
          <w:rFonts w:ascii="微软雅黑" w:eastAsia="微软雅黑" w:hAnsi="微软雅黑" w:hint="eastAsia"/>
          <w:sz w:val="24"/>
          <w:szCs w:val="28"/>
        </w:rPr>
        <w:t>到组织人才发展与胜任力？</w:t>
      </w:r>
    </w:p>
    <w:p w14:paraId="4A13C087" w14:textId="5985E451" w:rsidR="00B82B4B" w:rsidRDefault="00B82B4B" w:rsidP="00B82B4B">
      <w:pPr>
        <w:jc w:val="left"/>
        <w:rPr>
          <w:rFonts w:ascii="微软雅黑" w:eastAsia="微软雅黑" w:hAnsi="微软雅黑"/>
          <w:b/>
          <w:bCs/>
          <w:sz w:val="24"/>
          <w:szCs w:val="28"/>
        </w:rPr>
      </w:pPr>
      <w:r w:rsidRPr="00D01E55">
        <w:rPr>
          <w:rFonts w:ascii="微软雅黑" w:eastAsia="微软雅黑" w:hAnsi="微软雅黑" w:hint="eastAsia"/>
          <w:b/>
          <w:bCs/>
          <w:sz w:val="24"/>
          <w:szCs w:val="28"/>
        </w:rPr>
        <w:t>课程</w:t>
      </w:r>
      <w:r w:rsidR="00D01E55" w:rsidRPr="00D01E55">
        <w:rPr>
          <w:rFonts w:ascii="微软雅黑" w:eastAsia="微软雅黑" w:hAnsi="微软雅黑" w:hint="eastAsia"/>
          <w:b/>
          <w:bCs/>
          <w:sz w:val="24"/>
          <w:szCs w:val="28"/>
        </w:rPr>
        <w:t>收益</w:t>
      </w:r>
      <w:r w:rsidRPr="00D01E55"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0094E606" w14:textId="48C23113" w:rsidR="00E5530F" w:rsidRDefault="00E5530F" w:rsidP="00B82B4B">
      <w:pPr>
        <w:jc w:val="left"/>
        <w:rPr>
          <w:rFonts w:ascii="微软雅黑" w:eastAsia="微软雅黑" w:hAnsi="微软雅黑"/>
          <w:sz w:val="24"/>
          <w:szCs w:val="28"/>
        </w:rPr>
      </w:pPr>
      <w:r w:rsidRPr="00E5530F">
        <w:rPr>
          <w:rFonts w:ascii="微软雅黑" w:eastAsia="微软雅黑" w:hAnsi="微软雅黑" w:hint="eastAsia"/>
          <w:sz w:val="24"/>
          <w:szCs w:val="28"/>
        </w:rPr>
        <w:t>1</w:t>
      </w:r>
      <w:r w:rsidRPr="00E5530F">
        <w:rPr>
          <w:rFonts w:ascii="微软雅黑" w:eastAsia="微软雅黑" w:hAnsi="微软雅黑"/>
          <w:sz w:val="24"/>
          <w:szCs w:val="28"/>
        </w:rPr>
        <w:t>.</w:t>
      </w:r>
      <w:r w:rsidRPr="00E5530F">
        <w:rPr>
          <w:rFonts w:ascii="微软雅黑" w:eastAsia="微软雅黑" w:hAnsi="微软雅黑" w:hint="eastAsia"/>
          <w:sz w:val="24"/>
          <w:szCs w:val="28"/>
        </w:rPr>
        <w:t>打</w:t>
      </w:r>
      <w:r>
        <w:rPr>
          <w:rFonts w:ascii="微软雅黑" w:eastAsia="微软雅黑" w:hAnsi="微软雅黑" w:hint="eastAsia"/>
          <w:sz w:val="24"/>
          <w:szCs w:val="28"/>
        </w:rPr>
        <w:t>造一个可落地</w:t>
      </w:r>
      <w:proofErr w:type="gramStart"/>
      <w:r>
        <w:rPr>
          <w:rFonts w:ascii="微软雅黑" w:eastAsia="微软雅黑" w:hAnsi="微软雅黑" w:hint="eastAsia"/>
          <w:sz w:val="24"/>
          <w:szCs w:val="28"/>
        </w:rPr>
        <w:t>内训师</w:t>
      </w:r>
      <w:proofErr w:type="gramEnd"/>
      <w:r w:rsidR="0030003F">
        <w:rPr>
          <w:rFonts w:ascii="微软雅黑" w:eastAsia="微软雅黑" w:hAnsi="微软雅黑" w:hint="eastAsia"/>
          <w:sz w:val="24"/>
          <w:szCs w:val="28"/>
        </w:rPr>
        <w:t>选、用、育、留</w:t>
      </w:r>
      <w:r>
        <w:rPr>
          <w:rFonts w:ascii="微软雅黑" w:eastAsia="微软雅黑" w:hAnsi="微软雅黑" w:hint="eastAsia"/>
          <w:sz w:val="24"/>
          <w:szCs w:val="28"/>
        </w:rPr>
        <w:t>机制</w:t>
      </w:r>
      <w:r w:rsidR="0030003F">
        <w:rPr>
          <w:rFonts w:ascii="微软雅黑" w:eastAsia="微软雅黑" w:hAnsi="微软雅黑" w:hint="eastAsia"/>
          <w:sz w:val="24"/>
          <w:szCs w:val="28"/>
        </w:rPr>
        <w:t>。</w:t>
      </w:r>
    </w:p>
    <w:p w14:paraId="1CE7B1A2" w14:textId="6AFDB173" w:rsidR="00E5530F" w:rsidRPr="00E5530F" w:rsidRDefault="00E5530F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2</w:t>
      </w:r>
      <w:r>
        <w:rPr>
          <w:rFonts w:ascii="微软雅黑" w:eastAsia="微软雅黑" w:hAnsi="微软雅黑"/>
          <w:sz w:val="24"/>
          <w:szCs w:val="28"/>
        </w:rPr>
        <w:t>.</w:t>
      </w:r>
      <w:r>
        <w:rPr>
          <w:rFonts w:ascii="微软雅黑" w:eastAsia="微软雅黑" w:hAnsi="微软雅黑" w:hint="eastAsia"/>
          <w:sz w:val="24"/>
          <w:szCs w:val="28"/>
        </w:rPr>
        <w:t>切实培养出助力组织人才发展</w:t>
      </w:r>
      <w:proofErr w:type="gramStart"/>
      <w:r>
        <w:rPr>
          <w:rFonts w:ascii="微软雅黑" w:eastAsia="微软雅黑" w:hAnsi="微软雅黑" w:hint="eastAsia"/>
          <w:sz w:val="24"/>
          <w:szCs w:val="28"/>
        </w:rPr>
        <w:t>的内训师团</w:t>
      </w:r>
      <w:proofErr w:type="gramEnd"/>
      <w:r>
        <w:rPr>
          <w:rFonts w:ascii="微软雅黑" w:eastAsia="微软雅黑" w:hAnsi="微软雅黑" w:hint="eastAsia"/>
          <w:sz w:val="24"/>
          <w:szCs w:val="28"/>
        </w:rPr>
        <w:t>队</w:t>
      </w:r>
      <w:r w:rsidR="0030003F">
        <w:rPr>
          <w:rFonts w:ascii="微软雅黑" w:eastAsia="微软雅黑" w:hAnsi="微软雅黑" w:hint="eastAsia"/>
          <w:sz w:val="24"/>
          <w:szCs w:val="28"/>
        </w:rPr>
        <w:t>。</w:t>
      </w:r>
    </w:p>
    <w:p w14:paraId="7F4C021E" w14:textId="581919C1" w:rsidR="00B82B4B" w:rsidRPr="00D01E55" w:rsidRDefault="00B82B4B" w:rsidP="00B82B4B">
      <w:pPr>
        <w:jc w:val="left"/>
        <w:rPr>
          <w:rFonts w:ascii="微软雅黑" w:eastAsia="微软雅黑" w:hAnsi="微软雅黑"/>
          <w:b/>
          <w:bCs/>
          <w:sz w:val="24"/>
          <w:szCs w:val="28"/>
        </w:rPr>
      </w:pPr>
      <w:r w:rsidRPr="00D01E55">
        <w:rPr>
          <w:rFonts w:ascii="微软雅黑" w:eastAsia="微软雅黑" w:hAnsi="微软雅黑" w:hint="eastAsia"/>
          <w:b/>
          <w:bCs/>
          <w:sz w:val="24"/>
          <w:szCs w:val="28"/>
        </w:rPr>
        <w:t>课程目标：</w:t>
      </w:r>
    </w:p>
    <w:p w14:paraId="51D77461" w14:textId="77777777" w:rsidR="00E5530F" w:rsidRDefault="00E5530F" w:rsidP="00E5530F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1</w:t>
      </w:r>
      <w:r>
        <w:rPr>
          <w:rFonts w:ascii="微软雅黑" w:eastAsia="微软雅黑" w:hAnsi="微软雅黑"/>
          <w:sz w:val="24"/>
          <w:szCs w:val="28"/>
        </w:rPr>
        <w:t>.</w:t>
      </w:r>
      <w:r>
        <w:rPr>
          <w:rFonts w:ascii="微软雅黑" w:eastAsia="微软雅黑" w:hAnsi="微软雅黑" w:hint="eastAsia"/>
          <w:sz w:val="24"/>
          <w:szCs w:val="28"/>
        </w:rPr>
        <w:t>设计出自己的课程大纲并做成课件。</w:t>
      </w:r>
    </w:p>
    <w:p w14:paraId="51989F81" w14:textId="77777777" w:rsidR="00E5530F" w:rsidRDefault="00E5530F" w:rsidP="00E5530F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2</w:t>
      </w:r>
      <w:r>
        <w:rPr>
          <w:rFonts w:ascii="微软雅黑" w:eastAsia="微软雅黑" w:hAnsi="微软雅黑"/>
          <w:sz w:val="24"/>
          <w:szCs w:val="28"/>
        </w:rPr>
        <w:t>.</w:t>
      </w:r>
      <w:r>
        <w:rPr>
          <w:rFonts w:ascii="微软雅黑" w:eastAsia="微软雅黑" w:hAnsi="微软雅黑" w:hint="eastAsia"/>
          <w:sz w:val="24"/>
          <w:szCs w:val="28"/>
        </w:rPr>
        <w:t>能够应用知识、技能类课程的开发模型。</w:t>
      </w:r>
    </w:p>
    <w:p w14:paraId="672BF1C6" w14:textId="77777777" w:rsidR="00E5530F" w:rsidRDefault="00E5530F" w:rsidP="00E5530F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3</w:t>
      </w:r>
      <w:r>
        <w:rPr>
          <w:rFonts w:ascii="微软雅黑" w:eastAsia="微软雅黑" w:hAnsi="微软雅黑"/>
          <w:sz w:val="24"/>
          <w:szCs w:val="28"/>
        </w:rPr>
        <w:t>.</w:t>
      </w:r>
      <w:r>
        <w:rPr>
          <w:rFonts w:ascii="微软雅黑" w:eastAsia="微软雅黑" w:hAnsi="微软雅黑" w:hint="eastAsia"/>
          <w:sz w:val="24"/>
          <w:szCs w:val="28"/>
        </w:rPr>
        <w:t>模拟进行一堂课的讲解。</w:t>
      </w:r>
    </w:p>
    <w:p w14:paraId="1BE737F0" w14:textId="77777777" w:rsidR="00E5530F" w:rsidRDefault="00E5530F" w:rsidP="00E5530F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4</w:t>
      </w:r>
      <w:r>
        <w:rPr>
          <w:rFonts w:ascii="微软雅黑" w:eastAsia="微软雅黑" w:hAnsi="微软雅黑"/>
          <w:sz w:val="24"/>
          <w:szCs w:val="28"/>
        </w:rPr>
        <w:t>.</w:t>
      </w:r>
      <w:r>
        <w:rPr>
          <w:rFonts w:ascii="微软雅黑" w:eastAsia="微软雅黑" w:hAnsi="微软雅黑" w:hint="eastAsia"/>
          <w:sz w:val="24"/>
          <w:szCs w:val="28"/>
        </w:rPr>
        <w:t>能够陈述</w:t>
      </w:r>
      <w:proofErr w:type="gramStart"/>
      <w:r>
        <w:rPr>
          <w:rFonts w:ascii="微软雅黑" w:eastAsia="微软雅黑" w:hAnsi="微软雅黑" w:hint="eastAsia"/>
          <w:sz w:val="24"/>
          <w:szCs w:val="28"/>
        </w:rPr>
        <w:t>内训师</w:t>
      </w:r>
      <w:proofErr w:type="gramEnd"/>
      <w:r>
        <w:rPr>
          <w:rFonts w:ascii="微软雅黑" w:eastAsia="微软雅黑" w:hAnsi="微软雅黑" w:hint="eastAsia"/>
          <w:sz w:val="24"/>
          <w:szCs w:val="28"/>
        </w:rPr>
        <w:t>的胜任力。</w:t>
      </w:r>
    </w:p>
    <w:p w14:paraId="1059A119" w14:textId="77777777" w:rsidR="00E5530F" w:rsidRPr="00D5206E" w:rsidRDefault="00E5530F" w:rsidP="00E5530F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5</w:t>
      </w:r>
      <w:r>
        <w:rPr>
          <w:rFonts w:ascii="微软雅黑" w:eastAsia="微软雅黑" w:hAnsi="微软雅黑"/>
          <w:sz w:val="24"/>
          <w:szCs w:val="28"/>
        </w:rPr>
        <w:t>.</w:t>
      </w:r>
      <w:r>
        <w:rPr>
          <w:rFonts w:ascii="微软雅黑" w:eastAsia="微软雅黑" w:hAnsi="微软雅黑" w:hint="eastAsia"/>
          <w:sz w:val="24"/>
          <w:szCs w:val="28"/>
        </w:rPr>
        <w:t>能够陈述</w:t>
      </w:r>
      <w:proofErr w:type="gramStart"/>
      <w:r>
        <w:rPr>
          <w:rFonts w:ascii="微软雅黑" w:eastAsia="微软雅黑" w:hAnsi="微软雅黑" w:hint="eastAsia"/>
          <w:sz w:val="24"/>
          <w:szCs w:val="28"/>
        </w:rPr>
        <w:t>内训师机制</w:t>
      </w:r>
      <w:proofErr w:type="gramEnd"/>
      <w:r>
        <w:rPr>
          <w:rFonts w:ascii="微软雅黑" w:eastAsia="微软雅黑" w:hAnsi="微软雅黑" w:hint="eastAsia"/>
          <w:sz w:val="24"/>
          <w:szCs w:val="28"/>
        </w:rPr>
        <w:t>形成。</w:t>
      </w:r>
    </w:p>
    <w:p w14:paraId="55FDD555" w14:textId="5ED4A675" w:rsidR="00B82B4B" w:rsidRPr="002E5095" w:rsidRDefault="00B82B4B" w:rsidP="00B82B4B">
      <w:pPr>
        <w:jc w:val="left"/>
        <w:rPr>
          <w:rFonts w:ascii="微软雅黑" w:eastAsia="微软雅黑" w:hAnsi="微软雅黑"/>
          <w:sz w:val="24"/>
          <w:szCs w:val="28"/>
        </w:rPr>
      </w:pPr>
      <w:r w:rsidRPr="00D5206E">
        <w:rPr>
          <w:rFonts w:ascii="微软雅黑" w:eastAsia="微软雅黑" w:hAnsi="微软雅黑" w:hint="eastAsia"/>
          <w:b/>
          <w:bCs/>
          <w:sz w:val="24"/>
          <w:szCs w:val="28"/>
        </w:rPr>
        <w:t>课程对象：</w:t>
      </w:r>
      <w:r w:rsidR="00544044" w:rsidRPr="00544044">
        <w:rPr>
          <w:rFonts w:ascii="微软雅黑" w:eastAsia="微软雅黑" w:hAnsi="微软雅黑" w:hint="eastAsia"/>
          <w:sz w:val="24"/>
          <w:szCs w:val="28"/>
        </w:rPr>
        <w:t>培训管理者</w:t>
      </w:r>
      <w:r w:rsidR="00544044">
        <w:rPr>
          <w:rFonts w:ascii="微软雅黑" w:eastAsia="微软雅黑" w:hAnsi="微软雅黑" w:hint="eastAsia"/>
          <w:sz w:val="24"/>
          <w:szCs w:val="28"/>
        </w:rPr>
        <w:t>、</w:t>
      </w:r>
      <w:proofErr w:type="gramStart"/>
      <w:r w:rsidR="00544044">
        <w:rPr>
          <w:rFonts w:ascii="微软雅黑" w:eastAsia="微软雅黑" w:hAnsi="微软雅黑" w:hint="eastAsia"/>
          <w:sz w:val="24"/>
          <w:szCs w:val="28"/>
        </w:rPr>
        <w:t>内训师</w:t>
      </w:r>
      <w:proofErr w:type="gramEnd"/>
      <w:r w:rsidR="00544044">
        <w:rPr>
          <w:rFonts w:ascii="微软雅黑" w:eastAsia="微软雅黑" w:hAnsi="微软雅黑" w:hint="eastAsia"/>
          <w:sz w:val="24"/>
          <w:szCs w:val="28"/>
        </w:rPr>
        <w:t>、打算转型从事</w:t>
      </w:r>
      <w:r w:rsidR="00006200">
        <w:rPr>
          <w:rFonts w:ascii="微软雅黑" w:eastAsia="微软雅黑" w:hAnsi="微软雅黑" w:hint="eastAsia"/>
          <w:sz w:val="24"/>
          <w:szCs w:val="28"/>
        </w:rPr>
        <w:t>授课的朋友、对培训感兴趣的朋友</w:t>
      </w:r>
    </w:p>
    <w:p w14:paraId="79F3629E" w14:textId="77777777" w:rsidR="00B22CF8" w:rsidRPr="00C528A1" w:rsidRDefault="00B22CF8" w:rsidP="00B22CF8">
      <w:pPr>
        <w:jc w:val="left"/>
        <w:rPr>
          <w:rFonts w:ascii="微软雅黑" w:eastAsia="微软雅黑" w:hAnsi="微软雅黑"/>
          <w:b/>
          <w:bCs/>
          <w:sz w:val="24"/>
          <w:szCs w:val="28"/>
        </w:rPr>
      </w:pPr>
      <w:r>
        <w:rPr>
          <w:rFonts w:ascii="微软雅黑" w:eastAsia="微软雅黑" w:hAnsi="微软雅黑" w:hint="eastAsia"/>
          <w:b/>
          <w:bCs/>
          <w:sz w:val="24"/>
          <w:szCs w:val="28"/>
        </w:rPr>
        <w:lastRenderedPageBreak/>
        <w:t>培训时间：2天</w:t>
      </w:r>
    </w:p>
    <w:p w14:paraId="06211AEF" w14:textId="330789D6" w:rsidR="00B82B4B" w:rsidRPr="00D5206E" w:rsidRDefault="00B82B4B" w:rsidP="00B82B4B">
      <w:pPr>
        <w:jc w:val="left"/>
        <w:rPr>
          <w:rFonts w:ascii="微软雅黑" w:eastAsia="微软雅黑" w:hAnsi="微软雅黑"/>
          <w:b/>
          <w:bCs/>
          <w:sz w:val="24"/>
          <w:szCs w:val="28"/>
        </w:rPr>
      </w:pPr>
      <w:r w:rsidRPr="00D5206E">
        <w:rPr>
          <w:rFonts w:ascii="微软雅黑" w:eastAsia="微软雅黑" w:hAnsi="微软雅黑" w:hint="eastAsia"/>
          <w:b/>
          <w:bCs/>
          <w:sz w:val="24"/>
          <w:szCs w:val="28"/>
        </w:rPr>
        <w:t>课程亮点：</w:t>
      </w:r>
    </w:p>
    <w:p w14:paraId="79F63840" w14:textId="4651BE45" w:rsidR="00B82B4B" w:rsidRPr="002E5095" w:rsidRDefault="00B82B4B" w:rsidP="00B82B4B">
      <w:pPr>
        <w:jc w:val="left"/>
        <w:rPr>
          <w:rFonts w:ascii="微软雅黑" w:eastAsia="微软雅黑" w:hAnsi="微软雅黑"/>
          <w:sz w:val="24"/>
          <w:szCs w:val="28"/>
        </w:rPr>
      </w:pPr>
      <w:r w:rsidRPr="002E5095">
        <w:rPr>
          <w:rFonts w:ascii="微软雅黑" w:eastAsia="微软雅黑" w:hAnsi="微软雅黑" w:hint="eastAsia"/>
          <w:sz w:val="24"/>
          <w:szCs w:val="28"/>
        </w:rPr>
        <w:t>系统性：科学理论+</w:t>
      </w:r>
      <w:r w:rsidR="000A25ED" w:rsidRPr="002E5095">
        <w:rPr>
          <w:rFonts w:ascii="微软雅黑" w:eastAsia="微软雅黑" w:hAnsi="微软雅黑" w:hint="eastAsia"/>
          <w:sz w:val="24"/>
          <w:szCs w:val="28"/>
        </w:rPr>
        <w:t>实践工具</w:t>
      </w:r>
    </w:p>
    <w:p w14:paraId="48FD387B" w14:textId="0EFED653" w:rsidR="000A25ED" w:rsidRPr="002E5095" w:rsidRDefault="00D5206E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流程</w:t>
      </w:r>
      <w:r w:rsidR="000A25ED" w:rsidRPr="002E5095">
        <w:rPr>
          <w:rFonts w:ascii="微软雅黑" w:eastAsia="微软雅黑" w:hAnsi="微软雅黑" w:hint="eastAsia"/>
          <w:sz w:val="24"/>
          <w:szCs w:val="28"/>
        </w:rPr>
        <w:t>性：</w:t>
      </w:r>
      <w:r>
        <w:rPr>
          <w:rFonts w:ascii="微软雅黑" w:eastAsia="微软雅黑" w:hAnsi="微软雅黑" w:hint="eastAsia"/>
          <w:sz w:val="24"/>
          <w:szCs w:val="28"/>
        </w:rPr>
        <w:t>步步为营，专业有效</w:t>
      </w:r>
    </w:p>
    <w:p w14:paraId="306BEC1A" w14:textId="2A3A1A5D" w:rsidR="000A25ED" w:rsidRDefault="000A25ED" w:rsidP="00B82B4B">
      <w:pPr>
        <w:jc w:val="left"/>
        <w:rPr>
          <w:rFonts w:ascii="微软雅黑" w:eastAsia="微软雅黑" w:hAnsi="微软雅黑"/>
          <w:sz w:val="24"/>
          <w:szCs w:val="28"/>
        </w:rPr>
      </w:pPr>
      <w:r w:rsidRPr="002E5095">
        <w:rPr>
          <w:rFonts w:ascii="微软雅黑" w:eastAsia="微软雅黑" w:hAnsi="微软雅黑" w:hint="eastAsia"/>
          <w:sz w:val="24"/>
          <w:szCs w:val="28"/>
        </w:rPr>
        <w:t>工具性：拿来即用</w:t>
      </w:r>
      <w:r w:rsidR="00C10717">
        <w:rPr>
          <w:rFonts w:ascii="微软雅黑" w:eastAsia="微软雅黑" w:hAnsi="微软雅黑" w:hint="eastAsia"/>
          <w:sz w:val="24"/>
          <w:szCs w:val="28"/>
        </w:rPr>
        <w:t>，容易操作</w:t>
      </w:r>
    </w:p>
    <w:p w14:paraId="1752BA3B" w14:textId="1312F564" w:rsidR="007A194E" w:rsidRDefault="007A194E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场景性：结合场景</w:t>
      </w:r>
      <w:r w:rsidR="00C10717">
        <w:rPr>
          <w:rFonts w:ascii="微软雅黑" w:eastAsia="微软雅黑" w:hAnsi="微软雅黑" w:hint="eastAsia"/>
          <w:sz w:val="24"/>
          <w:szCs w:val="28"/>
        </w:rPr>
        <w:t>，</w:t>
      </w:r>
      <w:r>
        <w:rPr>
          <w:rFonts w:ascii="微软雅黑" w:eastAsia="微软雅黑" w:hAnsi="微软雅黑" w:hint="eastAsia"/>
          <w:sz w:val="24"/>
          <w:szCs w:val="28"/>
        </w:rPr>
        <w:t>易</w:t>
      </w:r>
      <w:r w:rsidR="00C10717">
        <w:rPr>
          <w:rFonts w:ascii="微软雅黑" w:eastAsia="微软雅黑" w:hAnsi="微软雅黑" w:hint="eastAsia"/>
          <w:sz w:val="24"/>
          <w:szCs w:val="28"/>
        </w:rPr>
        <w:t>于</w:t>
      </w:r>
      <w:r>
        <w:rPr>
          <w:rFonts w:ascii="微软雅黑" w:eastAsia="微软雅黑" w:hAnsi="微软雅黑" w:hint="eastAsia"/>
          <w:sz w:val="24"/>
          <w:szCs w:val="28"/>
        </w:rPr>
        <w:t>掌握</w:t>
      </w:r>
    </w:p>
    <w:p w14:paraId="595CC050" w14:textId="07B1CFC4" w:rsidR="00C10717" w:rsidRPr="002E5095" w:rsidRDefault="00C10717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生动性：多种形式，寓教于乐</w:t>
      </w:r>
    </w:p>
    <w:p w14:paraId="191F0325" w14:textId="23D1A8D3" w:rsidR="000A25ED" w:rsidRDefault="000A25ED" w:rsidP="00B82B4B">
      <w:pPr>
        <w:jc w:val="left"/>
        <w:rPr>
          <w:rFonts w:ascii="微软雅黑" w:eastAsia="微软雅黑" w:hAnsi="微软雅黑"/>
          <w:b/>
          <w:bCs/>
          <w:sz w:val="24"/>
          <w:szCs w:val="28"/>
        </w:rPr>
      </w:pPr>
      <w:r w:rsidRPr="00D01E55">
        <w:rPr>
          <w:rFonts w:ascii="微软雅黑" w:eastAsia="微软雅黑" w:hAnsi="微软雅黑" w:hint="eastAsia"/>
          <w:b/>
          <w:bCs/>
          <w:sz w:val="24"/>
          <w:szCs w:val="28"/>
        </w:rPr>
        <w:t>课程大纲</w:t>
      </w:r>
      <w:r w:rsidR="00D01E55"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42CA3EC1" w14:textId="6D83CD25" w:rsidR="00866D6A" w:rsidRPr="00856529" w:rsidRDefault="000A25ED" w:rsidP="00856529">
      <w:pPr>
        <w:spacing w:line="360" w:lineRule="auto"/>
        <w:jc w:val="center"/>
        <w:rPr>
          <w:rFonts w:ascii="微软雅黑" w:eastAsia="微软雅黑" w:hAnsi="微软雅黑"/>
          <w:b/>
          <w:bCs/>
          <w:sz w:val="24"/>
          <w:szCs w:val="24"/>
        </w:rPr>
      </w:pPr>
      <w:r w:rsidRPr="00856529">
        <w:rPr>
          <w:rFonts w:ascii="微软雅黑" w:eastAsia="微软雅黑" w:hAnsi="微软雅黑" w:hint="eastAsia"/>
          <w:b/>
          <w:bCs/>
          <w:sz w:val="24"/>
          <w:szCs w:val="24"/>
        </w:rPr>
        <w:t xml:space="preserve">第一节 </w:t>
      </w:r>
      <w:r w:rsidR="00544044">
        <w:rPr>
          <w:rFonts w:ascii="微软雅黑" w:eastAsia="微软雅黑" w:hAnsi="微软雅黑" w:hint="eastAsia"/>
          <w:b/>
          <w:bCs/>
          <w:sz w:val="24"/>
          <w:szCs w:val="24"/>
        </w:rPr>
        <w:t>专业讲师上台五步曲</w:t>
      </w:r>
    </w:p>
    <w:p w14:paraId="2196156C" w14:textId="1BB76D22" w:rsidR="007A194E" w:rsidRPr="00B22CF8" w:rsidRDefault="007A194E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1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="00544044"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印象管理</w:t>
      </w:r>
    </w:p>
    <w:p w14:paraId="66E262CD" w14:textId="1E44F214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1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.1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静</w:t>
      </w:r>
      <w:proofErr w:type="gramStart"/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之颜值</w:t>
      </w:r>
      <w:proofErr w:type="gramEnd"/>
    </w:p>
    <w:p w14:paraId="5607A8BB" w14:textId="0D823CC0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1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.2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动之仪态</w:t>
      </w:r>
    </w:p>
    <w:p w14:paraId="58614D3E" w14:textId="64D507EF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1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.3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自我介绍</w:t>
      </w:r>
    </w:p>
    <w:p w14:paraId="5B9E4A58" w14:textId="1AA6E305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2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常备不懈</w:t>
      </w:r>
    </w:p>
    <w:p w14:paraId="0F6004BF" w14:textId="084C9F09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2.1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善事利器</w:t>
      </w:r>
    </w:p>
    <w:p w14:paraId="7E7DDC54" w14:textId="618D9BFB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2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.2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场地布置</w:t>
      </w:r>
    </w:p>
    <w:p w14:paraId="10A5DE3A" w14:textId="0D6C7410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2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.3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氛围营造</w:t>
      </w:r>
    </w:p>
    <w:p w14:paraId="14AD4EF9" w14:textId="33837468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3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赋能启动</w:t>
      </w:r>
    </w:p>
    <w:p w14:paraId="5515781F" w14:textId="3D95D5F3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3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.1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以终为始</w:t>
      </w:r>
    </w:p>
    <w:p w14:paraId="383D9635" w14:textId="4F8062A9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3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.2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规行矩步</w:t>
      </w:r>
    </w:p>
    <w:p w14:paraId="0B55BD0C" w14:textId="4E059F60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3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.3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激活学员</w:t>
      </w:r>
    </w:p>
    <w:p w14:paraId="48C01020" w14:textId="3F30D2C2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4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独具匠心</w:t>
      </w:r>
    </w:p>
    <w:p w14:paraId="4F12424E" w14:textId="3A471EE8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lastRenderedPageBreak/>
        <w:t>4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.1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大脑银行</w:t>
      </w:r>
    </w:p>
    <w:p w14:paraId="55797296" w14:textId="46D984F1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4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.2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思维导图</w:t>
      </w:r>
    </w:p>
    <w:p w14:paraId="21CDF73B" w14:textId="32A84548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5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余音绕梁</w:t>
      </w:r>
    </w:p>
    <w:p w14:paraId="7C7697C5" w14:textId="71C27196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5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.1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画龙点睛</w:t>
      </w:r>
      <w:r w:rsidR="00006200"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-收尾禁忌/三板斧收尾法</w:t>
      </w:r>
    </w:p>
    <w:p w14:paraId="71008052" w14:textId="594A1AAD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5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.2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良辰美景-仪式感</w:t>
      </w:r>
    </w:p>
    <w:p w14:paraId="4C6385A7" w14:textId="0D58DD75" w:rsidR="00544044" w:rsidRPr="00B22CF8" w:rsidRDefault="00544044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5.3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优雅谢幕-退场路径</w:t>
      </w:r>
    </w:p>
    <w:p w14:paraId="3C289B11" w14:textId="2D0A0779" w:rsidR="00C11872" w:rsidRPr="00B22CF8" w:rsidRDefault="00C11872" w:rsidP="00856529">
      <w:pPr>
        <w:spacing w:line="360" w:lineRule="auto"/>
        <w:jc w:val="center"/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 xml:space="preserve">第二节 </w:t>
      </w:r>
      <w:r w:rsidR="00006200" w:rsidRPr="00B22CF8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学员认知-全脑学习</w:t>
      </w:r>
    </w:p>
    <w:p w14:paraId="602297C0" w14:textId="1DC88B81" w:rsidR="00C11872" w:rsidRPr="00B22CF8" w:rsidRDefault="00C11872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1</w:t>
      </w:r>
      <w:r w:rsidR="00006200"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="00006200"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大脑认知</w:t>
      </w:r>
    </w:p>
    <w:p w14:paraId="319CA29D" w14:textId="0E55008E" w:rsidR="00006200" w:rsidRPr="00B22CF8" w:rsidRDefault="0000620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2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学习风格</w:t>
      </w:r>
    </w:p>
    <w:p w14:paraId="6E03088C" w14:textId="77DDFBA2" w:rsidR="00006200" w:rsidRPr="00B22CF8" w:rsidRDefault="0000620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3.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教学设计-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3E</w:t>
      </w:r>
    </w:p>
    <w:p w14:paraId="1A0B6BA4" w14:textId="44908D41" w:rsidR="00006200" w:rsidRPr="00B22CF8" w:rsidRDefault="0000620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4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有效的学习模式</w:t>
      </w:r>
    </w:p>
    <w:p w14:paraId="7887C3C9" w14:textId="2F752DD3" w:rsidR="00006200" w:rsidRPr="00B22CF8" w:rsidRDefault="00006200" w:rsidP="00006200">
      <w:pPr>
        <w:spacing w:line="360" w:lineRule="auto"/>
        <w:jc w:val="center"/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第三节 课程开发</w:t>
      </w:r>
    </w:p>
    <w:p w14:paraId="43567535" w14:textId="0903CA66" w:rsidR="00473DB9" w:rsidRPr="00B22CF8" w:rsidRDefault="00473DB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1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="00006200"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需求分析</w:t>
      </w:r>
    </w:p>
    <w:p w14:paraId="71786B7E" w14:textId="3FD95CC9" w:rsidR="00006200" w:rsidRPr="00B22CF8" w:rsidRDefault="0000620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2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学习路径</w:t>
      </w:r>
    </w:p>
    <w:p w14:paraId="10C9702D" w14:textId="63995ED1" w:rsidR="00006200" w:rsidRPr="00B22CF8" w:rsidRDefault="0000620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3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单课设计-点睛之题</w:t>
      </w:r>
    </w:p>
    <w:p w14:paraId="6B5DA804" w14:textId="0DD7750F" w:rsidR="00006200" w:rsidRPr="00B22CF8" w:rsidRDefault="0000620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4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大纲结构</w:t>
      </w:r>
    </w:p>
    <w:p w14:paraId="1DB280F7" w14:textId="16508CE1" w:rsidR="00006200" w:rsidRPr="00B22CF8" w:rsidRDefault="0000620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5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素材整理</w:t>
      </w:r>
    </w:p>
    <w:p w14:paraId="2B39590C" w14:textId="513EC453" w:rsidR="00006200" w:rsidRPr="00B22CF8" w:rsidRDefault="00006200" w:rsidP="00006200">
      <w:pPr>
        <w:spacing w:line="360" w:lineRule="auto"/>
        <w:jc w:val="center"/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第四节 课程呈现-课件制作</w:t>
      </w:r>
    </w:p>
    <w:p w14:paraId="72A397EA" w14:textId="37CF7106" w:rsidR="00473DB9" w:rsidRPr="00B22CF8" w:rsidRDefault="00473DB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1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="00006200"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PPT</w:t>
      </w:r>
      <w:r w:rsidR="00006200"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介绍及常见误区</w:t>
      </w:r>
    </w:p>
    <w:p w14:paraId="2C2FD1BE" w14:textId="027C17FA" w:rsidR="00006200" w:rsidRPr="00B22CF8" w:rsidRDefault="0000620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2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.PPT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结构</w:t>
      </w:r>
    </w:p>
    <w:p w14:paraId="6DB079D4" w14:textId="704FD192" w:rsidR="00006200" w:rsidRPr="00B22CF8" w:rsidRDefault="0000620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3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.PPT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制作流程</w:t>
      </w:r>
    </w:p>
    <w:p w14:paraId="4127CC71" w14:textId="7B9BFE05" w:rsidR="00006200" w:rsidRPr="00B22CF8" w:rsidRDefault="0000620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4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.PPT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制作九法则</w:t>
      </w:r>
    </w:p>
    <w:p w14:paraId="2A6CF10F" w14:textId="3898955C" w:rsidR="00006200" w:rsidRPr="00B22CF8" w:rsidRDefault="0000620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lastRenderedPageBreak/>
        <w:t>5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图片素材来源</w:t>
      </w:r>
    </w:p>
    <w:p w14:paraId="50A6CB87" w14:textId="51447D01" w:rsidR="00006200" w:rsidRPr="00B22CF8" w:rsidRDefault="00006200" w:rsidP="0030003F">
      <w:pPr>
        <w:spacing w:line="360" w:lineRule="auto"/>
        <w:jc w:val="center"/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第五节 课程呈现-授课技巧</w:t>
      </w:r>
    </w:p>
    <w:p w14:paraId="4B7C641B" w14:textId="7412C344" w:rsidR="00006200" w:rsidRPr="00B22CF8" w:rsidRDefault="0000620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1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清晰表达四原则</w:t>
      </w:r>
    </w:p>
    <w:p w14:paraId="0EDA06C9" w14:textId="7EF11DD5" w:rsidR="00006200" w:rsidRPr="00B22CF8" w:rsidRDefault="0000620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2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课程讲授予六技巧</w:t>
      </w:r>
    </w:p>
    <w:p w14:paraId="03127988" w14:textId="2FDC38E5" w:rsidR="00006200" w:rsidRPr="00B22CF8" w:rsidRDefault="0000620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3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课堂教学五剑法</w:t>
      </w:r>
    </w:p>
    <w:p w14:paraId="2E7F862E" w14:textId="16DA9A1D" w:rsidR="00006200" w:rsidRPr="00B22CF8" w:rsidRDefault="0000620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4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七</w:t>
      </w:r>
      <w:proofErr w:type="gramStart"/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大控场</w:t>
      </w:r>
      <w:proofErr w:type="gramEnd"/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技巧</w:t>
      </w:r>
    </w:p>
    <w:p w14:paraId="1C579A22" w14:textId="6135D681" w:rsidR="00856529" w:rsidRPr="00B22CF8" w:rsidRDefault="0030003F" w:rsidP="0030003F">
      <w:pPr>
        <w:tabs>
          <w:tab w:val="left" w:pos="2693"/>
        </w:tabs>
        <w:spacing w:line="360" w:lineRule="auto"/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ab/>
      </w:r>
      <w:r w:rsidRPr="00B22CF8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 xml:space="preserve">第六节 </w:t>
      </w:r>
      <w:proofErr w:type="gramStart"/>
      <w:r w:rsidRPr="00B22CF8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内训师</w:t>
      </w:r>
      <w:proofErr w:type="gramEnd"/>
      <w:r w:rsidRPr="00B22CF8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的选、用、育、留</w:t>
      </w:r>
    </w:p>
    <w:p w14:paraId="6972FF5B" w14:textId="5416E612" w:rsidR="0030003F" w:rsidRPr="00B22CF8" w:rsidRDefault="0030003F" w:rsidP="0030003F">
      <w:pPr>
        <w:tabs>
          <w:tab w:val="left" w:pos="2693"/>
        </w:tabs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1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proofErr w:type="gramStart"/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内训师</w:t>
      </w:r>
      <w:proofErr w:type="gramEnd"/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的选拔</w:t>
      </w:r>
    </w:p>
    <w:p w14:paraId="0D853176" w14:textId="115B52AF" w:rsidR="0030003F" w:rsidRPr="00B22CF8" w:rsidRDefault="0030003F" w:rsidP="0030003F">
      <w:pPr>
        <w:tabs>
          <w:tab w:val="left" w:pos="2693"/>
        </w:tabs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2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proofErr w:type="gramStart"/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内训师</w:t>
      </w:r>
      <w:proofErr w:type="gramEnd"/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的激励</w:t>
      </w:r>
    </w:p>
    <w:p w14:paraId="777FAD28" w14:textId="0FBF67CF" w:rsidR="0030003F" w:rsidRPr="00B22CF8" w:rsidRDefault="0030003F" w:rsidP="0030003F">
      <w:pPr>
        <w:tabs>
          <w:tab w:val="left" w:pos="2693"/>
        </w:tabs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3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proofErr w:type="gramStart"/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内训师</w:t>
      </w:r>
      <w:proofErr w:type="gramEnd"/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的使用</w:t>
      </w:r>
    </w:p>
    <w:p w14:paraId="3CFE2181" w14:textId="2854E14B" w:rsidR="0030003F" w:rsidRPr="00B22CF8" w:rsidRDefault="0030003F" w:rsidP="0030003F">
      <w:pPr>
        <w:tabs>
          <w:tab w:val="left" w:pos="2693"/>
        </w:tabs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4</w:t>
      </w:r>
      <w:r w:rsidRPr="00B22CF8">
        <w:rPr>
          <w:rFonts w:ascii="微软雅黑" w:eastAsia="微软雅黑" w:hAnsi="微软雅黑"/>
          <w:color w:val="000000" w:themeColor="text1"/>
          <w:sz w:val="24"/>
          <w:szCs w:val="28"/>
        </w:rPr>
        <w:t>.</w:t>
      </w:r>
      <w:proofErr w:type="gramStart"/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内训师</w:t>
      </w:r>
      <w:proofErr w:type="gramEnd"/>
      <w:r w:rsidRPr="00B22CF8">
        <w:rPr>
          <w:rFonts w:ascii="微软雅黑" w:eastAsia="微软雅黑" w:hAnsi="微软雅黑" w:hint="eastAsia"/>
          <w:color w:val="000000" w:themeColor="text1"/>
          <w:sz w:val="24"/>
          <w:szCs w:val="28"/>
        </w:rPr>
        <w:t>的退出机制</w:t>
      </w:r>
    </w:p>
    <w:p w14:paraId="561CF0A7" w14:textId="59C8B54E" w:rsidR="00D01E55" w:rsidRPr="002E5095" w:rsidRDefault="00D01E55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F6F7CA" wp14:editId="64131AD2">
                <wp:simplePos x="0" y="0"/>
                <wp:positionH relativeFrom="column">
                  <wp:posOffset>1833033</wp:posOffset>
                </wp:positionH>
                <wp:positionV relativeFrom="paragraph">
                  <wp:posOffset>50800</wp:posOffset>
                </wp:positionV>
                <wp:extent cx="4233334" cy="2874222"/>
                <wp:effectExtent l="0" t="0" r="15240" b="2159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3334" cy="28742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185B37" w14:textId="77777777" w:rsidR="00D01E55" w:rsidRPr="00F56130" w:rsidRDefault="00D01E55" w:rsidP="00D01E5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姓名：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王吉凤</w:t>
                            </w:r>
                          </w:p>
                          <w:p w14:paraId="7799896A" w14:textId="791CA9F3" w:rsidR="00C10717" w:rsidRDefault="00D01E55" w:rsidP="00D01E5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资质：</w:t>
                            </w:r>
                            <w:r w:rsidR="00C1071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2</w:t>
                            </w:r>
                            <w:r w:rsidR="00C10717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 w:rsidR="00C1071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年管理经验，1</w:t>
                            </w:r>
                            <w:r w:rsidR="00C10717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3</w:t>
                            </w:r>
                            <w:r w:rsidR="00C1071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年团队打造与人员精选经历，人员留存率9</w:t>
                            </w:r>
                            <w:r w:rsidR="00C10717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0%</w:t>
                            </w:r>
                            <w:r w:rsidR="00C1071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1B701943" w14:textId="04A63706" w:rsidR="00D01E55" w:rsidRDefault="00D01E55" w:rsidP="00C10717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职业生涯规划咨询师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国家二级心理咨询师；</w:t>
                            </w:r>
                          </w:p>
                          <w:p w14:paraId="3685CF5F" w14:textId="77777777" w:rsidR="00D01E55" w:rsidRPr="00F56130" w:rsidRDefault="00D01E55" w:rsidP="00D01E55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管理学学士（人力资源管理）；工商管理硕士（企业管理）；绩效改进师</w:t>
                            </w:r>
                          </w:p>
                          <w:p w14:paraId="4671338C" w14:textId="77777777" w:rsidR="00D01E55" w:rsidRPr="00F56130" w:rsidRDefault="00D01E55" w:rsidP="00D01E5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从业：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某集团法</w:t>
                            </w:r>
                            <w:proofErr w:type="gram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务</w:t>
                            </w:r>
                            <w:proofErr w:type="gram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服务公司-运营支持总监（七家分公司）</w:t>
                            </w:r>
                          </w:p>
                          <w:p w14:paraId="7FD358FF" w14:textId="77777777" w:rsidR="00D01E55" w:rsidRPr="00F56130" w:rsidRDefault="00D01E55" w:rsidP="00D01E55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某珠宝公司培训督导总监（自营+联营1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800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家；自有展厅4家）</w:t>
                            </w:r>
                          </w:p>
                          <w:p w14:paraId="6A0A385A" w14:textId="77777777" w:rsidR="00D01E55" w:rsidRPr="00F56130" w:rsidRDefault="00D01E55" w:rsidP="00D01E55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M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UJOSH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全国培训经理（自营+加盟7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00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家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门店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）</w:t>
                            </w:r>
                          </w:p>
                          <w:p w14:paraId="2520CF81" w14:textId="043F43DE" w:rsidR="00D01E55" w:rsidRPr="00F56130" w:rsidRDefault="00D01E55" w:rsidP="00D01E55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PA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广东零售培训负责人（多元化集团，百货、大卖场、生超、母婴等）</w:t>
                            </w:r>
                          </w:p>
                          <w:p w14:paraId="76C55689" w14:textId="77777777" w:rsidR="00D01E55" w:rsidRPr="00F56130" w:rsidRDefault="00D01E55" w:rsidP="00D01E55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proofErr w:type="spell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.T.Dupont</w:t>
                            </w:r>
                            <w:proofErr w:type="spell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培训经理（法国都</w:t>
                            </w:r>
                            <w:proofErr w:type="gram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彭</w:t>
                            </w:r>
                            <w:proofErr w:type="gram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-国际品牌）</w:t>
                            </w:r>
                          </w:p>
                          <w:p w14:paraId="0B95BB56" w14:textId="77777777" w:rsidR="00D01E55" w:rsidRPr="00F56130" w:rsidRDefault="00D01E55" w:rsidP="00D01E5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擅长：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学习与发展、人才梯队建设、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企业人效提升，以终为始之学习型团队打造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0A408592" w14:textId="77777777" w:rsidR="00D01E55" w:rsidRPr="00A02F67" w:rsidRDefault="00D01E55" w:rsidP="00D01E55">
                            <w:pPr>
                              <w:spacing w:line="360" w:lineRule="exact"/>
                              <w:ind w:firstLineChars="550" w:firstLine="8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F6F7CA" id="矩形 3" o:spid="_x0000_s1026" style="position:absolute;left:0;text-align:left;margin-left:144.35pt;margin-top:4pt;width:333.35pt;height:22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" fillcolor="white [3212]" strokecolor="#f2f2f2 [3052]" strokeweight="1pt">
                <v:textbox>
                  <w:txbxContent>
                    <w:p w14:paraId="22185B37" w14:textId="77777777" w:rsidR="00D01E55" w:rsidRPr="00F56130" w:rsidRDefault="00D01E55" w:rsidP="00D01E55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姓名：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王吉凤</w:t>
                      </w:r>
                    </w:p>
                    <w:p w14:paraId="7799896A" w14:textId="791CA9F3" w:rsidR="00C10717" w:rsidRDefault="00D01E55" w:rsidP="00D01E55">
                      <w:pPr>
                        <w:spacing w:line="360" w:lineRule="auto"/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资质：</w:t>
                      </w:r>
                      <w:r w:rsidR="00C10717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2</w:t>
                      </w:r>
                      <w:r w:rsidR="00C10717"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 w:rsidR="00C10717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年管理经验，1</w:t>
                      </w:r>
                      <w:r w:rsidR="00C10717"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3</w:t>
                      </w:r>
                      <w:r w:rsidR="00C10717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年团队打造与人员精选经历，人员留存率9</w:t>
                      </w:r>
                      <w:r w:rsidR="00C10717"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0%</w:t>
                      </w:r>
                      <w:r w:rsidR="00C10717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1B701943" w14:textId="04A63706" w:rsidR="00D01E55" w:rsidRDefault="00D01E55" w:rsidP="00C10717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职业生涯规划咨询师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国家二级心理咨询师；</w:t>
                      </w:r>
                    </w:p>
                    <w:p w14:paraId="3685CF5F" w14:textId="77777777" w:rsidR="00D01E55" w:rsidRPr="00F56130" w:rsidRDefault="00D01E55" w:rsidP="00D01E55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管理学学士（人力资源管理）；工商管理硕士（企业管理）；绩效改进师</w:t>
                      </w:r>
                    </w:p>
                    <w:p w14:paraId="4671338C" w14:textId="77777777" w:rsidR="00D01E55" w:rsidRPr="00F56130" w:rsidRDefault="00D01E55" w:rsidP="00D01E55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从业：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某集团法务服务公司-运营支持总监（七家分公司）</w:t>
                      </w:r>
                    </w:p>
                    <w:p w14:paraId="7FD358FF" w14:textId="77777777" w:rsidR="00D01E55" w:rsidRPr="00F56130" w:rsidRDefault="00D01E55" w:rsidP="00D01E55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某珠宝公司培训督导总监（自营+联营1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800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家；自有展厅4家）</w:t>
                      </w:r>
                    </w:p>
                    <w:p w14:paraId="6A0A385A" w14:textId="77777777" w:rsidR="00D01E55" w:rsidRPr="00F56130" w:rsidRDefault="00D01E55" w:rsidP="00D01E55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M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UJOSH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全国培训经理（自营+加盟7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00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家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门店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）</w:t>
                      </w:r>
                    </w:p>
                    <w:p w14:paraId="2520CF81" w14:textId="043F43DE" w:rsidR="00D01E55" w:rsidRPr="00F56130" w:rsidRDefault="00D01E55" w:rsidP="00D01E55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PA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广东零售培训负责人（多元化集团，百货、大卖场、生超、母婴等）</w:t>
                      </w:r>
                    </w:p>
                    <w:p w14:paraId="76C55689" w14:textId="77777777" w:rsidR="00D01E55" w:rsidRPr="00F56130" w:rsidRDefault="00D01E55" w:rsidP="00D01E55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.T.Dupont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培训经理（法国都彭-国际品牌）</w:t>
                      </w:r>
                    </w:p>
                    <w:p w14:paraId="0B95BB56" w14:textId="77777777" w:rsidR="00D01E55" w:rsidRPr="00F56130" w:rsidRDefault="00D01E55" w:rsidP="00D01E55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擅长：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学习与发展、人才梯队建设、</w:t>
                      </w: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企业人效提升，以终为始之学习型团队打造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0A408592" w14:textId="77777777" w:rsidR="00D01E55" w:rsidRPr="00A02F67" w:rsidRDefault="00D01E55" w:rsidP="00D01E55">
                      <w:pPr>
                        <w:spacing w:line="360" w:lineRule="exact"/>
                        <w:ind w:firstLineChars="550" w:firstLine="8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eastAsia="微软雅黑" w:hAnsi="微软雅黑" w:hint="eastAsia"/>
          <w:noProof/>
        </w:rPr>
        <w:drawing>
          <wp:inline distT="0" distB="0" distL="0" distR="0" wp14:anchorId="216FB860" wp14:editId="791DE03E">
            <wp:extent cx="1765237" cy="2878667"/>
            <wp:effectExtent l="0" t="0" r="698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3617" cy="2924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1E55" w:rsidRPr="002E5095" w:rsidSect="002E50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F040C3" w14:textId="77777777" w:rsidR="00177EA1" w:rsidRDefault="00177EA1" w:rsidP="00866D6A">
      <w:r>
        <w:separator/>
      </w:r>
    </w:p>
  </w:endnote>
  <w:endnote w:type="continuationSeparator" w:id="0">
    <w:p w14:paraId="6393AAB0" w14:textId="77777777" w:rsidR="00177EA1" w:rsidRDefault="00177EA1" w:rsidP="00866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3126C" w14:textId="77777777" w:rsidR="00177EA1" w:rsidRDefault="00177EA1" w:rsidP="00866D6A">
      <w:r>
        <w:separator/>
      </w:r>
    </w:p>
  </w:footnote>
  <w:footnote w:type="continuationSeparator" w:id="0">
    <w:p w14:paraId="7B7C31A5" w14:textId="77777777" w:rsidR="00177EA1" w:rsidRDefault="00177EA1" w:rsidP="00866D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A66"/>
    <w:rsid w:val="00006200"/>
    <w:rsid w:val="000751F1"/>
    <w:rsid w:val="000A25ED"/>
    <w:rsid w:val="00124200"/>
    <w:rsid w:val="00177EA1"/>
    <w:rsid w:val="001A5A52"/>
    <w:rsid w:val="002E5095"/>
    <w:rsid w:val="002E7ACE"/>
    <w:rsid w:val="0030003F"/>
    <w:rsid w:val="003D0D2A"/>
    <w:rsid w:val="00473DB9"/>
    <w:rsid w:val="00491D9F"/>
    <w:rsid w:val="00544044"/>
    <w:rsid w:val="005B4256"/>
    <w:rsid w:val="00616D5C"/>
    <w:rsid w:val="00684B8C"/>
    <w:rsid w:val="006A3E38"/>
    <w:rsid w:val="00793113"/>
    <w:rsid w:val="007A194E"/>
    <w:rsid w:val="007A69B2"/>
    <w:rsid w:val="00856529"/>
    <w:rsid w:val="00866D6A"/>
    <w:rsid w:val="008F1B42"/>
    <w:rsid w:val="00A44A66"/>
    <w:rsid w:val="00B22CF8"/>
    <w:rsid w:val="00B50501"/>
    <w:rsid w:val="00B82B4B"/>
    <w:rsid w:val="00BC54D5"/>
    <w:rsid w:val="00C10717"/>
    <w:rsid w:val="00C11872"/>
    <w:rsid w:val="00C528A1"/>
    <w:rsid w:val="00C84F26"/>
    <w:rsid w:val="00CF78C1"/>
    <w:rsid w:val="00D01E55"/>
    <w:rsid w:val="00D512AD"/>
    <w:rsid w:val="00D5206E"/>
    <w:rsid w:val="00D8592F"/>
    <w:rsid w:val="00DB1774"/>
    <w:rsid w:val="00DB56CB"/>
    <w:rsid w:val="00E2496F"/>
    <w:rsid w:val="00E5530F"/>
    <w:rsid w:val="00E81A57"/>
    <w:rsid w:val="00EC2099"/>
    <w:rsid w:val="00ED62B0"/>
    <w:rsid w:val="00EF4CA8"/>
    <w:rsid w:val="00F5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800DCD"/>
  <w15:chartTrackingRefBased/>
  <w15:docId w15:val="{E10997BA-7C80-4140-ACBB-BF858D9C7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6D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6D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6D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6D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41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</dc:creator>
  <cp:keywords/>
  <dc:description/>
  <cp:lastModifiedBy>k</cp:lastModifiedBy>
  <cp:revision>7</cp:revision>
  <dcterms:created xsi:type="dcterms:W3CDTF">2021-08-24T12:54:00Z</dcterms:created>
  <dcterms:modified xsi:type="dcterms:W3CDTF">2021-08-31T01:16:00Z</dcterms:modified>
</cp:coreProperties>
</file>