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auto"/>
        </w:rPr>
        <w:t xml:space="preserve"> 团队领袖修炼之道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auto"/>
        </w:rPr>
        <w:t>——打造你的软实力与硬功夫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【课程背景】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中国企业，尤其是中小型的民营企业面临着越来越大的管理挑战：法制健全，意味着企业的“腾挪”空间缩小；物价上涨，意味着企业赢利越来越难；全球联动，意味着不确定因素增加，各种冲突不断；一批又一批“新新人类”走进职场，明显增加了企业的管理难度。在这种情况下，传统的以“管”和“理”为主要内容的管理方式受到威胁和挑战，于是需要企业家和管理者站得更高，看得更远，面对新挑战，适应新变化，学习新理念，运用新方法，从而最大限度地调动员工的工作热情和积极性、主动性、自觉性、创造性，搞好团队建设，达成组织目标。所以，企业家和管理者需要增强意识，提升能力，实现转型和升级，由管理者向领导者过度，在更大的程度上发挥好领导力。团队领袖必须不断修炼，打造好软实力和硬功夫，才能成为团队的掌舵者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【课程收益】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促使企业家个人认知的觉醒，全面审视自我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突破思维局限，培养企业家王牌思维，全面提升能量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放大企业家的胸怀与格局，迅速提升领导力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学会借力使力不费力，打造一支坚不可摧的特战队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掌握招人、育人、用人和留人的技巧，让员工誓死相随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掌握高效运转会议的能力和技巧，提升团队士气及工作效率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学会谈判的全息思维，吸引更多人与我们合作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提升企业家公众演讲能力，学会收人、收心、收魂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掌握无中生有的逻辑及智慧，让一切资源为我所用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十、强化领导者对团队的驾驭能力及危机意识，未雨绸缪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yellow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【培训对象】</w:t>
      </w: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企业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中高层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管理者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 xml:space="preserve">【培训方式】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现场讲解+案例分析+视频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解析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+现场互动+分享总结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 xml:space="preserve">【课程时长】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2天（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6小时/天，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共12个小时）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 xml:space="preserve">【授课导师】 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 xml:space="preserve">高级企业培训师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 xml:space="preserve">中国百强讲师  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企业团队打造导师  林江武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【课程大纲】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《团队领袖修炼之道》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——打造你的软实力与硬功夫</w:t>
      </w:r>
    </w:p>
    <w:p>
      <w:pPr>
        <w:widowControl/>
        <w:numPr>
          <w:ilvl w:val="0"/>
          <w:numId w:val="2"/>
        </w:numPr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 xml:space="preserve"> 打铁还需自身硬</w:t>
      </w:r>
    </w:p>
    <w:p>
      <w:pPr>
        <w:widowControl/>
        <w:numPr>
          <w:ilvl w:val="0"/>
          <w:numId w:val="3"/>
        </w:numPr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团队领袖十大王牌思维</w:t>
      </w:r>
    </w:p>
    <w:p>
      <w:pPr>
        <w:widowControl/>
        <w:spacing w:line="360" w:lineRule="auto"/>
        <w:ind w:left="12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能量思维  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核心思维  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借力思维  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镜子思维  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发展思维  </w:t>
      </w:r>
    </w:p>
    <w:p>
      <w:pPr>
        <w:widowControl/>
        <w:spacing w:line="360" w:lineRule="auto"/>
        <w:ind w:left="12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全局思维  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圈层思维  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底线思维  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简单思维  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10、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捆绑思维</w:t>
      </w:r>
    </w:p>
    <w:p>
      <w:pPr>
        <w:widowControl/>
        <w:spacing w:line="360" w:lineRule="auto"/>
        <w:ind w:left="12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二、企业家突破的五道修炼法门</w:t>
      </w:r>
    </w:p>
    <w:p>
      <w:pPr>
        <w:widowControl/>
        <w:spacing w:line="360" w:lineRule="auto"/>
        <w:ind w:firstLine="240" w:firstLineChars="100"/>
        <w:jc w:val="left"/>
        <w:rPr>
          <w:rFonts w:hint="eastAsia" w:ascii="宋体" w:hAnsi="宋体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1、走出你的舒适区</w:t>
      </w:r>
    </w:p>
    <w:p>
      <w:pPr>
        <w:widowControl/>
        <w:spacing w:line="360" w:lineRule="auto"/>
        <w:ind w:firstLine="240" w:firstLineChars="1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2、培养换位思考力</w:t>
      </w:r>
    </w:p>
    <w:p>
      <w:pPr>
        <w:widowControl/>
        <w:spacing w:line="360" w:lineRule="auto"/>
        <w:ind w:firstLine="240" w:firstLineChars="1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3、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提升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情绪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掌控力</w:t>
      </w:r>
    </w:p>
    <w:p>
      <w:pPr>
        <w:widowControl/>
        <w:numPr>
          <w:ilvl w:val="0"/>
          <w:numId w:val="4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案例分析：警惕团队的“定时炸弹” </w:t>
      </w:r>
    </w:p>
    <w:p>
      <w:pPr>
        <w:widowControl/>
        <w:spacing w:line="360" w:lineRule="auto"/>
        <w:ind w:firstLine="240" w:firstLineChars="1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4、要服众需先服己（自律榜样带动）</w:t>
      </w:r>
    </w:p>
    <w:p>
      <w:pPr>
        <w:widowControl/>
        <w:numPr>
          <w:ilvl w:val="0"/>
          <w:numId w:val="5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课堂互动：你是个能服众的领导人吗？</w:t>
      </w:r>
    </w:p>
    <w:p>
      <w:pPr>
        <w:widowControl/>
        <w:spacing w:line="360" w:lineRule="auto"/>
        <w:ind w:firstLine="240" w:firstLineChars="1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5、增强领袖复原力</w:t>
      </w:r>
    </w:p>
    <w:p>
      <w:pPr>
        <w:widowControl/>
        <w:numPr>
          <w:ilvl w:val="0"/>
          <w:numId w:val="5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：永不放弃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第二部分  培养团队凝聚力</w:t>
      </w:r>
    </w:p>
    <w:p>
      <w:pPr>
        <w:widowControl/>
        <w:numPr>
          <w:ilvl w:val="0"/>
          <w:numId w:val="5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：团队就是力量</w:t>
      </w:r>
    </w:p>
    <w:p>
      <w:pPr>
        <w:widowControl/>
        <w:numPr>
          <w:ilvl w:val="0"/>
          <w:numId w:val="6"/>
        </w:numPr>
        <w:spacing w:line="360" w:lineRule="auto"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企业管理的灵魂是人</w:t>
      </w:r>
    </w:p>
    <w:p>
      <w:pPr>
        <w:widowControl/>
        <w:numPr>
          <w:ilvl w:val="0"/>
          <w:numId w:val="5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案例分析：成功团队的典范剖析</w:t>
      </w:r>
    </w:p>
    <w:p>
      <w:pPr>
        <w:widowControl/>
        <w:numPr>
          <w:ilvl w:val="0"/>
          <w:numId w:val="7"/>
        </w:numPr>
        <w:spacing w:line="360" w:lineRule="auto"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团队成员的类型</w:t>
      </w:r>
    </w:p>
    <w:p>
      <w:pPr>
        <w:widowControl/>
        <w:numPr>
          <w:ilvl w:val="0"/>
          <w:numId w:val="5"/>
        </w:num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场景模拟：人灾对团队的危害</w:t>
      </w:r>
    </w:p>
    <w:p>
      <w:pPr>
        <w:widowControl/>
        <w:numPr>
          <w:ilvl w:val="0"/>
          <w:numId w:val="7"/>
        </w:numPr>
        <w:spacing w:line="360" w:lineRule="auto"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val="en-US" w:eastAsia="zh-CN"/>
        </w:rPr>
        <w:t>团队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用人的四个原则</w:t>
      </w:r>
    </w:p>
    <w:p>
      <w:pPr>
        <w:widowControl/>
        <w:numPr>
          <w:ilvl w:val="0"/>
          <w:numId w:val="7"/>
        </w:numPr>
        <w:spacing w:line="360" w:lineRule="auto"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团队核心成员的架构</w:t>
      </w:r>
    </w:p>
    <w:p>
      <w:pPr>
        <w:numPr>
          <w:ilvl w:val="0"/>
          <w:numId w:val="6"/>
        </w:numPr>
        <w:spacing w:line="360" w:lineRule="auto"/>
        <w:jc w:val="lef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掌舵人决定发展方向</w:t>
      </w:r>
    </w:p>
    <w:p>
      <w:pPr>
        <w:widowControl/>
        <w:numPr>
          <w:ilvl w:val="0"/>
          <w:numId w:val="5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视频欣赏：马云的领导力</w:t>
      </w:r>
    </w:p>
    <w:p>
      <w:pPr>
        <w:widowControl/>
        <w:numPr>
          <w:ilvl w:val="0"/>
          <w:numId w:val="8"/>
        </w:numPr>
        <w:spacing w:line="360" w:lineRule="auto"/>
        <w:jc w:val="lef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解读领导力</w:t>
      </w:r>
    </w:p>
    <w:p>
      <w:pPr>
        <w:widowControl/>
        <w:numPr>
          <w:ilvl w:val="0"/>
          <w:numId w:val="8"/>
        </w:numPr>
        <w:spacing w:line="360" w:lineRule="auto"/>
        <w:jc w:val="lef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领导魅力如何体现到行为中</w:t>
      </w:r>
    </w:p>
    <w:p>
      <w:pPr>
        <w:widowControl/>
        <w:numPr>
          <w:ilvl w:val="0"/>
          <w:numId w:val="8"/>
        </w:numPr>
        <w:spacing w:line="360" w:lineRule="auto"/>
        <w:jc w:val="lef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领导魅力十大行为秘籍</w:t>
      </w:r>
    </w:p>
    <w:p>
      <w:pPr>
        <w:spacing w:line="360" w:lineRule="auto"/>
        <w:jc w:val="lef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三、顶层设计与落地执行</w:t>
      </w:r>
    </w:p>
    <w:p>
      <w:pPr>
        <w:spacing w:line="360" w:lineRule="auto"/>
        <w:jc w:val="lef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四、人心齐才能泰山移</w:t>
      </w:r>
    </w:p>
    <w:p>
      <w:pPr>
        <w:numPr>
          <w:ilvl w:val="0"/>
          <w:numId w:val="9"/>
        </w:numPr>
        <w:spacing w:line="360" w:lineRule="auto"/>
        <w:jc w:val="lef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持续培训是加速器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第三部分  团队领袖核心技能训练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一、掌握公众演说力</w:t>
      </w:r>
    </w:p>
    <w:p>
      <w:pPr>
        <w:numPr>
          <w:ilvl w:val="0"/>
          <w:numId w:val="10"/>
        </w:numPr>
        <w:spacing w:line="360" w:lineRule="auto"/>
        <w:jc w:val="lef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好的演讲可以</w:t>
      </w:r>
      <w:r>
        <w:rPr>
          <w:rFonts w:hint="eastAsia" w:ascii="宋体" w:hAnsi="宋体" w:eastAsia="宋体" w:cs="宋体"/>
          <w:bCs/>
          <w:sz w:val="24"/>
          <w:szCs w:val="24"/>
        </w:rPr>
        <w:t>收人收心收魂</w:t>
      </w:r>
    </w:p>
    <w:p>
      <w:pPr>
        <w:numPr>
          <w:ilvl w:val="0"/>
          <w:numId w:val="10"/>
        </w:numPr>
        <w:spacing w:line="360" w:lineRule="auto"/>
        <w:jc w:val="lef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全面解读公众</w:t>
      </w:r>
      <w:r>
        <w:rPr>
          <w:rFonts w:hint="eastAsia" w:ascii="宋体" w:hAnsi="宋体" w:eastAsia="宋体" w:cs="宋体"/>
          <w:bCs/>
          <w:sz w:val="24"/>
          <w:szCs w:val="24"/>
        </w:rPr>
        <w:t>演讲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并现场实操</w:t>
      </w:r>
    </w:p>
    <w:p>
      <w:pPr>
        <w:widowControl/>
        <w:numPr>
          <w:ilvl w:val="0"/>
          <w:numId w:val="5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课堂训练：如何运用演讲的基本功？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二、如何高效运转会议</w:t>
      </w:r>
    </w:p>
    <w:p>
      <w:pPr>
        <w:numPr>
          <w:ilvl w:val="0"/>
          <w:numId w:val="0"/>
        </w:numPr>
        <w:spacing w:line="360" w:lineRule="auto"/>
        <w:ind w:left="120" w:leftChars="0"/>
        <w:jc w:val="left"/>
        <w:rPr>
          <w:rFonts w:hint="eastAsia" w:ascii="宋体" w:hAnsi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1、会议对团队的影响力</w:t>
      </w:r>
    </w:p>
    <w:p>
      <w:pPr>
        <w:numPr>
          <w:ilvl w:val="0"/>
          <w:numId w:val="0"/>
        </w:numPr>
        <w:spacing w:line="360" w:lineRule="auto"/>
        <w:ind w:left="120" w:leftChars="0"/>
        <w:jc w:val="left"/>
        <w:rPr>
          <w:rFonts w:hint="eastAsia" w:ascii="宋体" w:hAnsi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2、会议的核心要素是什么</w:t>
      </w:r>
    </w:p>
    <w:p>
      <w:pPr>
        <w:numPr>
          <w:ilvl w:val="0"/>
          <w:numId w:val="10"/>
        </w:numPr>
        <w:spacing w:line="360" w:lineRule="auto"/>
        <w:jc w:val="left"/>
        <w:rPr>
          <w:rFonts w:hint="eastAsia" w:ascii="宋体" w:hAnsi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如何组织一场凝心聚力的会议</w:t>
      </w:r>
    </w:p>
    <w:p>
      <w:pPr>
        <w:numPr>
          <w:ilvl w:val="0"/>
          <w:numId w:val="6"/>
        </w:numPr>
        <w:spacing w:line="360" w:lineRule="auto"/>
        <w:jc w:val="left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掌握高效谈判的技巧</w:t>
      </w:r>
    </w:p>
    <w:p>
      <w:pPr>
        <w:numPr>
          <w:ilvl w:val="0"/>
          <w:numId w:val="0"/>
        </w:numPr>
        <w:spacing w:line="360" w:lineRule="auto"/>
        <w:ind w:left="120" w:leftChars="0"/>
        <w:jc w:val="left"/>
        <w:rPr>
          <w:rFonts w:hint="eastAsia" w:ascii="宋体" w:hAnsi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1、高效沟通的核心因素</w:t>
      </w:r>
    </w:p>
    <w:p>
      <w:pPr>
        <w:numPr>
          <w:ilvl w:val="0"/>
          <w:numId w:val="0"/>
        </w:numPr>
        <w:spacing w:line="360" w:lineRule="auto"/>
        <w:ind w:left="120" w:leftChars="0"/>
        <w:jc w:val="left"/>
        <w:rPr>
          <w:rFonts w:hint="eastAsia" w:ascii="宋体" w:hAnsi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2、谈判的维度高低决定结果的好坏</w:t>
      </w:r>
    </w:p>
    <w:p>
      <w:pPr>
        <w:numPr>
          <w:ilvl w:val="0"/>
          <w:numId w:val="0"/>
        </w:numPr>
        <w:spacing w:line="360" w:lineRule="auto"/>
        <w:ind w:left="120" w:leftChars="0"/>
        <w:jc w:val="left"/>
        <w:rPr>
          <w:rFonts w:hint="eastAsia" w:ascii="宋体" w:hAnsi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3、我们如何进行高效谈判，获得共赢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第四部分  高效执行力训练</w:t>
      </w:r>
    </w:p>
    <w:p>
      <w:pPr>
        <w:numPr>
          <w:ilvl w:val="0"/>
          <w:numId w:val="11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引子：猫和老鼠的故事</w:t>
      </w:r>
    </w:p>
    <w:p>
      <w:pPr>
        <w:numPr>
          <w:ilvl w:val="0"/>
          <w:numId w:val="12"/>
        </w:num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什么是执行力</w:t>
      </w:r>
    </w:p>
    <w:p>
      <w:pPr>
        <w:numPr>
          <w:ilvl w:val="0"/>
          <w:numId w:val="13"/>
        </w:numPr>
        <w:spacing w:line="360" w:lineRule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案例分享：康佳的执行制度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二、执行力低下的原因</w:t>
      </w:r>
    </w:p>
    <w:p>
      <w:pPr>
        <w:numPr>
          <w:ilvl w:val="0"/>
          <w:numId w:val="14"/>
        </w:num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提升团队成员执行力的方法</w:t>
      </w:r>
    </w:p>
    <w:p>
      <w:pPr>
        <w:numPr>
          <w:ilvl w:val="0"/>
          <w:numId w:val="14"/>
        </w:num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高效执行力48字真经</w:t>
      </w:r>
    </w:p>
    <w:p>
      <w:pPr>
        <w:numPr>
          <w:ilvl w:val="0"/>
          <w:numId w:val="15"/>
        </w:numPr>
        <w:spacing w:line="360" w:lineRule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课堂研讨：如何高效落实日常工作目标？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第五部分  危机感无处不在</w:t>
      </w:r>
    </w:p>
    <w:p>
      <w:pPr>
        <w:numPr>
          <w:ilvl w:val="0"/>
          <w:numId w:val="16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互动讨论：你为什么会为爱人改变？</w:t>
      </w:r>
    </w:p>
    <w:p>
      <w:pPr>
        <w:numPr>
          <w:ilvl w:val="0"/>
          <w:numId w:val="17"/>
        </w:num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人生最大的危机是感知不到危机</w:t>
      </w:r>
    </w:p>
    <w:p>
      <w:pPr>
        <w:numPr>
          <w:ilvl w:val="0"/>
          <w:numId w:val="17"/>
        </w:num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无论你是强者还是弱者，你都需要奔跑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危机感是企业持续生存的底线</w:t>
      </w:r>
    </w:p>
    <w:p>
      <w:pPr>
        <w:numPr>
          <w:ilvl w:val="0"/>
          <w:numId w:val="19"/>
        </w:numPr>
        <w:spacing w:line="360" w:lineRule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案例分析：日本&amp;中国的危机感对比</w:t>
      </w:r>
    </w:p>
    <w:p>
      <w:pPr>
        <w:numPr>
          <w:ilvl w:val="0"/>
          <w:numId w:val="18"/>
        </w:num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建立危机感的方法与步骤</w:t>
      </w:r>
    </w:p>
    <w:p>
      <w:pPr>
        <w:numPr>
          <w:ilvl w:val="0"/>
          <w:numId w:val="20"/>
        </w:numPr>
        <w:spacing w:line="360" w:lineRule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解析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：生命中的最后10分钟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yellow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yellow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right="0" w:rightChars="0"/>
        <w:textAlignment w:val="auto"/>
        <w:outlineLvl w:val="9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 w:val="0"/>
          <w:bCs/>
          <w:sz w:val="24"/>
          <w:szCs w:val="24"/>
          <w:lang w:val="en-US" w:eastAsia="zh-CN"/>
        </w:rPr>
      </w:pPr>
      <w:bookmarkStart w:id="0" w:name="_GoBack"/>
      <w:bookmarkEnd w:id="0"/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yellow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yellow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color w:val="FFFFFF" w:themeColor="background1"/>
          <w:kern w:val="0"/>
          <w:sz w:val="24"/>
          <w:szCs w:val="24"/>
          <w:highlight w:val="red"/>
          <w14:textFill>
            <w14:solidFill>
              <w14:schemeClr w14:val="bg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SEqyHLAQAAlw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pBdr>
        <w:bottom w:val="double" w:color="auto" w:sz="8" w:space="0"/>
      </w:pBdr>
      <w:jc w:val="center"/>
      <w:rPr>
        <w:rFonts w:ascii="楷体" w:hAnsi="楷体" w:eastAsia="楷体" w:cs="楷体"/>
        <w:b/>
        <w:bCs/>
        <w:color w:val="FF0000"/>
        <w:kern w:val="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764CCC"/>
    <w:multiLevelType w:val="singleLevel"/>
    <w:tmpl w:val="AD764CCC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07277A1"/>
    <w:multiLevelType w:val="singleLevel"/>
    <w:tmpl w:val="B07277A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8FDC23F"/>
    <w:multiLevelType w:val="singleLevel"/>
    <w:tmpl w:val="B8FDC23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C684354C"/>
    <w:multiLevelType w:val="singleLevel"/>
    <w:tmpl w:val="C684354C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F6705A56"/>
    <w:multiLevelType w:val="singleLevel"/>
    <w:tmpl w:val="F6705A56"/>
    <w:lvl w:ilvl="0" w:tentative="0">
      <w:start w:val="1"/>
      <w:numFmt w:val="decimal"/>
      <w:suff w:val="nothing"/>
      <w:lvlText w:val="%1、"/>
      <w:lvlJc w:val="left"/>
      <w:pPr>
        <w:ind w:left="120" w:firstLine="0"/>
      </w:pPr>
    </w:lvl>
  </w:abstractNum>
  <w:abstractNum w:abstractNumId="5">
    <w:nsid w:val="F7806912"/>
    <w:multiLevelType w:val="singleLevel"/>
    <w:tmpl w:val="F780691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14A2BA9A"/>
    <w:multiLevelType w:val="singleLevel"/>
    <w:tmpl w:val="14A2BA9A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1623C827"/>
    <w:multiLevelType w:val="singleLevel"/>
    <w:tmpl w:val="1623C827"/>
    <w:lvl w:ilvl="0" w:tentative="0">
      <w:start w:val="1"/>
      <w:numFmt w:val="decimal"/>
      <w:suff w:val="nothing"/>
      <w:lvlText w:val="%1、"/>
      <w:lvlJc w:val="left"/>
      <w:pPr>
        <w:ind w:left="120" w:firstLine="0"/>
      </w:pPr>
    </w:lvl>
  </w:abstractNum>
  <w:abstractNum w:abstractNumId="8">
    <w:nsid w:val="1E61A8A6"/>
    <w:multiLevelType w:val="singleLevel"/>
    <w:tmpl w:val="1E61A8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29A62622"/>
    <w:multiLevelType w:val="singleLevel"/>
    <w:tmpl w:val="29A62622"/>
    <w:lvl w:ilvl="0" w:tentative="0">
      <w:start w:val="1"/>
      <w:numFmt w:val="decimal"/>
      <w:suff w:val="nothing"/>
      <w:lvlText w:val="%1、"/>
      <w:lvlJc w:val="left"/>
      <w:pPr>
        <w:ind w:left="120" w:firstLine="0"/>
      </w:pPr>
    </w:lvl>
  </w:abstractNum>
  <w:abstractNum w:abstractNumId="10">
    <w:nsid w:val="42C53B5B"/>
    <w:multiLevelType w:val="singleLevel"/>
    <w:tmpl w:val="42C53B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A2DF34A"/>
    <w:multiLevelType w:val="singleLevel"/>
    <w:tmpl w:val="5A2DF34A"/>
    <w:lvl w:ilvl="0" w:tentative="0">
      <w:start w:val="3"/>
      <w:numFmt w:val="chineseCounting"/>
      <w:suff w:val="nothing"/>
      <w:lvlText w:val="%1、"/>
      <w:lvlJc w:val="left"/>
    </w:lvl>
  </w:abstractNum>
  <w:abstractNum w:abstractNumId="12">
    <w:nsid w:val="5A2EAD67"/>
    <w:multiLevelType w:val="singleLevel"/>
    <w:tmpl w:val="5A2EAD67"/>
    <w:lvl w:ilvl="0" w:tentative="0">
      <w:start w:val="1"/>
      <w:numFmt w:val="chineseCounting"/>
      <w:suff w:val="nothing"/>
      <w:lvlText w:val="%1、"/>
      <w:lvlJc w:val="left"/>
    </w:lvl>
  </w:abstractNum>
  <w:abstractNum w:abstractNumId="13">
    <w:nsid w:val="5A2EAF6A"/>
    <w:multiLevelType w:val="singleLevel"/>
    <w:tmpl w:val="5A2EAF6A"/>
    <w:lvl w:ilvl="0" w:tentative="0">
      <w:start w:val="3"/>
      <w:numFmt w:val="chineseCounting"/>
      <w:suff w:val="nothing"/>
      <w:lvlText w:val="%1、"/>
      <w:lvlJc w:val="left"/>
    </w:lvl>
  </w:abstractNum>
  <w:abstractNum w:abstractNumId="14">
    <w:nsid w:val="5A4A3582"/>
    <w:multiLevelType w:val="singleLevel"/>
    <w:tmpl w:val="5A4A3582"/>
    <w:lvl w:ilvl="0" w:tentative="0">
      <w:start w:val="5"/>
      <w:numFmt w:val="chineseCounting"/>
      <w:suff w:val="nothing"/>
      <w:lvlText w:val="%1、"/>
      <w:lvlJc w:val="left"/>
    </w:lvl>
  </w:abstractNum>
  <w:abstractNum w:abstractNumId="15">
    <w:nsid w:val="5A4A5C06"/>
    <w:multiLevelType w:val="singleLevel"/>
    <w:tmpl w:val="5A4A5C06"/>
    <w:lvl w:ilvl="0" w:tentative="0">
      <w:start w:val="1"/>
      <w:numFmt w:val="chineseCounting"/>
      <w:suff w:val="nothing"/>
      <w:lvlText w:val="%1、"/>
      <w:lvlJc w:val="left"/>
    </w:lvl>
  </w:abstractNum>
  <w:abstractNum w:abstractNumId="16">
    <w:nsid w:val="6811FA4C"/>
    <w:multiLevelType w:val="singleLevel"/>
    <w:tmpl w:val="6811FA4C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7">
    <w:nsid w:val="69E5118F"/>
    <w:multiLevelType w:val="singleLevel"/>
    <w:tmpl w:val="69E511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8">
    <w:nsid w:val="74DCC4DA"/>
    <w:multiLevelType w:val="singleLevel"/>
    <w:tmpl w:val="74DCC4DA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9">
    <w:nsid w:val="7B1FDAF5"/>
    <w:multiLevelType w:val="singleLevel"/>
    <w:tmpl w:val="7B1FDAF5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7"/>
  </w:num>
  <w:num w:numId="2">
    <w:abstractNumId w:val="18"/>
  </w:num>
  <w:num w:numId="3">
    <w:abstractNumId w:val="8"/>
  </w:num>
  <w:num w:numId="4">
    <w:abstractNumId w:val="16"/>
  </w:num>
  <w:num w:numId="5">
    <w:abstractNumId w:val="1"/>
  </w:num>
  <w:num w:numId="6">
    <w:abstractNumId w:val="10"/>
  </w:num>
  <w:num w:numId="7">
    <w:abstractNumId w:val="4"/>
  </w:num>
  <w:num w:numId="8">
    <w:abstractNumId w:val="9"/>
  </w:num>
  <w:num w:numId="9">
    <w:abstractNumId w:val="14"/>
  </w:num>
  <w:num w:numId="10">
    <w:abstractNumId w:val="7"/>
  </w:num>
  <w:num w:numId="11">
    <w:abstractNumId w:val="0"/>
  </w:num>
  <w:num w:numId="12">
    <w:abstractNumId w:val="12"/>
  </w:num>
  <w:num w:numId="13">
    <w:abstractNumId w:val="2"/>
  </w:num>
  <w:num w:numId="14">
    <w:abstractNumId w:val="13"/>
  </w:num>
  <w:num w:numId="15">
    <w:abstractNumId w:val="3"/>
  </w:num>
  <w:num w:numId="16">
    <w:abstractNumId w:val="5"/>
  </w:num>
  <w:num w:numId="17">
    <w:abstractNumId w:val="15"/>
  </w:num>
  <w:num w:numId="18">
    <w:abstractNumId w:val="11"/>
  </w:num>
  <w:num w:numId="19">
    <w:abstractNumId w:val="6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5961A2"/>
    <w:rsid w:val="0000447C"/>
    <w:rsid w:val="0005471D"/>
    <w:rsid w:val="0015413E"/>
    <w:rsid w:val="00177C55"/>
    <w:rsid w:val="001A3028"/>
    <w:rsid w:val="00284500"/>
    <w:rsid w:val="0030746F"/>
    <w:rsid w:val="00375BA3"/>
    <w:rsid w:val="003A2ACF"/>
    <w:rsid w:val="005961A2"/>
    <w:rsid w:val="005C2241"/>
    <w:rsid w:val="005E0257"/>
    <w:rsid w:val="005F3F43"/>
    <w:rsid w:val="005F7DD1"/>
    <w:rsid w:val="006752F1"/>
    <w:rsid w:val="006832D5"/>
    <w:rsid w:val="006D32B5"/>
    <w:rsid w:val="006E2CD4"/>
    <w:rsid w:val="007043FE"/>
    <w:rsid w:val="00742AA5"/>
    <w:rsid w:val="00772FDE"/>
    <w:rsid w:val="007800BF"/>
    <w:rsid w:val="00784949"/>
    <w:rsid w:val="007C168C"/>
    <w:rsid w:val="00867769"/>
    <w:rsid w:val="008926DF"/>
    <w:rsid w:val="008B31AE"/>
    <w:rsid w:val="008F6740"/>
    <w:rsid w:val="009439F5"/>
    <w:rsid w:val="00950D88"/>
    <w:rsid w:val="00987309"/>
    <w:rsid w:val="00A556F8"/>
    <w:rsid w:val="00A679BC"/>
    <w:rsid w:val="00B17A5D"/>
    <w:rsid w:val="00D05D8F"/>
    <w:rsid w:val="00D21B53"/>
    <w:rsid w:val="00D51569"/>
    <w:rsid w:val="00E33413"/>
    <w:rsid w:val="00E458D5"/>
    <w:rsid w:val="00E931E7"/>
    <w:rsid w:val="00EE65FF"/>
    <w:rsid w:val="00EF4FDC"/>
    <w:rsid w:val="00F06DE5"/>
    <w:rsid w:val="044A7DD3"/>
    <w:rsid w:val="07B953E5"/>
    <w:rsid w:val="08ED0F37"/>
    <w:rsid w:val="09147669"/>
    <w:rsid w:val="09CD41AB"/>
    <w:rsid w:val="0A7079DF"/>
    <w:rsid w:val="0AE90EB9"/>
    <w:rsid w:val="0C1545EB"/>
    <w:rsid w:val="0E0C3DE7"/>
    <w:rsid w:val="0F8D020F"/>
    <w:rsid w:val="0FEF4130"/>
    <w:rsid w:val="114D2111"/>
    <w:rsid w:val="12EA4338"/>
    <w:rsid w:val="14E03078"/>
    <w:rsid w:val="171F74AF"/>
    <w:rsid w:val="17F20B8A"/>
    <w:rsid w:val="19922AB1"/>
    <w:rsid w:val="1CE97A1C"/>
    <w:rsid w:val="1DA82DB9"/>
    <w:rsid w:val="1EBE387D"/>
    <w:rsid w:val="2092258F"/>
    <w:rsid w:val="25D43163"/>
    <w:rsid w:val="265A32C3"/>
    <w:rsid w:val="299D292F"/>
    <w:rsid w:val="2A9349AB"/>
    <w:rsid w:val="2C794008"/>
    <w:rsid w:val="325D54B1"/>
    <w:rsid w:val="34D9142C"/>
    <w:rsid w:val="36042E9B"/>
    <w:rsid w:val="3C11627C"/>
    <w:rsid w:val="3CD10DB5"/>
    <w:rsid w:val="3DC2398F"/>
    <w:rsid w:val="3F6A5FF3"/>
    <w:rsid w:val="41D27B94"/>
    <w:rsid w:val="440749FC"/>
    <w:rsid w:val="444B73AC"/>
    <w:rsid w:val="447B1662"/>
    <w:rsid w:val="48564E18"/>
    <w:rsid w:val="4C9457AA"/>
    <w:rsid w:val="4D960266"/>
    <w:rsid w:val="534531B2"/>
    <w:rsid w:val="542A692B"/>
    <w:rsid w:val="545411AF"/>
    <w:rsid w:val="54657D40"/>
    <w:rsid w:val="558E1238"/>
    <w:rsid w:val="574A16C9"/>
    <w:rsid w:val="58827FB0"/>
    <w:rsid w:val="5B601017"/>
    <w:rsid w:val="5C006CE1"/>
    <w:rsid w:val="5E2D2828"/>
    <w:rsid w:val="5FDB2B54"/>
    <w:rsid w:val="602D2E9A"/>
    <w:rsid w:val="60A62A9D"/>
    <w:rsid w:val="614D0DDE"/>
    <w:rsid w:val="62D77039"/>
    <w:rsid w:val="62F77AC8"/>
    <w:rsid w:val="641B0A48"/>
    <w:rsid w:val="69367654"/>
    <w:rsid w:val="6A9F10DA"/>
    <w:rsid w:val="6B01685B"/>
    <w:rsid w:val="6BD54AA5"/>
    <w:rsid w:val="6CDD3B0E"/>
    <w:rsid w:val="6F8A59CA"/>
    <w:rsid w:val="6FF34B2D"/>
    <w:rsid w:val="71260D8B"/>
    <w:rsid w:val="728406A9"/>
    <w:rsid w:val="72893A17"/>
    <w:rsid w:val="74654AF1"/>
    <w:rsid w:val="74802801"/>
    <w:rsid w:val="751F2382"/>
    <w:rsid w:val="791529F3"/>
    <w:rsid w:val="7A485788"/>
    <w:rsid w:val="7B203C6A"/>
    <w:rsid w:val="7C742926"/>
    <w:rsid w:val="7D444CBB"/>
    <w:rsid w:val="7E755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iPriority="39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333333"/>
      <w:u w:val="none"/>
    </w:rPr>
  </w:style>
  <w:style w:type="character" w:customStyle="1" w:styleId="11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sp_detail1"/>
    <w:basedOn w:val="8"/>
    <w:qFormat/>
    <w:uiPriority w:val="0"/>
    <w:rPr>
      <w:b/>
      <w:bCs/>
      <w:color w:val="FF7B16"/>
    </w:rPr>
  </w:style>
  <w:style w:type="character" w:customStyle="1" w:styleId="13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1462</Words>
  <Characters>1515</Characters>
  <Lines>11</Lines>
  <Paragraphs>3</Paragraphs>
  <TotalTime>1</TotalTime>
  <ScaleCrop>false</ScaleCrop>
  <LinksUpToDate>false</LinksUpToDate>
  <CharactersWithSpaces>1573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2014-12-24T04:23:00Z</dcterms:created>
  <dc:creator>Serena</dc:creator>
  <cp:lastModifiedBy>蓉儿</cp:lastModifiedBy>
  <cp:lastPrinted>2015-08-13T12:23:00Z</cp:lastPrinted>
  <dcterms:modified xsi:type="dcterms:W3CDTF">2023-03-27T01:57:56Z</dcterms:modified>
  <dc:title>锐智员工成长培训课程之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F49B62D4DBCE4807B2AF00C7DFD141A9</vt:lpwstr>
  </property>
</Properties>
</file>